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AB" w:rsidRPr="005163AB" w:rsidRDefault="005163AB" w:rsidP="005163AB">
      <w:pPr>
        <w:pStyle w:val="20"/>
        <w:shd w:val="clear" w:color="auto" w:fill="auto"/>
        <w:spacing w:line="298" w:lineRule="exact"/>
        <w:rPr>
          <w:sz w:val="28"/>
          <w:szCs w:val="28"/>
        </w:rPr>
      </w:pPr>
      <w:r>
        <w:t xml:space="preserve">           </w:t>
      </w:r>
      <w:r w:rsidRPr="005163AB">
        <w:rPr>
          <w:sz w:val="28"/>
          <w:szCs w:val="28"/>
        </w:rPr>
        <w:t xml:space="preserve">Основные показатели </w:t>
      </w:r>
      <w:r w:rsidR="001F7136" w:rsidRPr="005163AB">
        <w:rPr>
          <w:sz w:val="28"/>
          <w:szCs w:val="28"/>
        </w:rPr>
        <w:t xml:space="preserve"> развития сферы малого предпринимательства </w:t>
      </w:r>
    </w:p>
    <w:p w:rsidR="007C25E8" w:rsidRPr="005163AB" w:rsidRDefault="005163AB" w:rsidP="005163AB">
      <w:pPr>
        <w:pStyle w:val="20"/>
        <w:shd w:val="clear" w:color="auto" w:fill="auto"/>
        <w:spacing w:line="298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63AB">
        <w:rPr>
          <w:sz w:val="28"/>
          <w:szCs w:val="28"/>
        </w:rPr>
        <w:t xml:space="preserve"> </w:t>
      </w:r>
      <w:r w:rsidR="001F7136" w:rsidRPr="005163AB">
        <w:rPr>
          <w:sz w:val="28"/>
          <w:szCs w:val="28"/>
        </w:rPr>
        <w:t>по сельскому</w:t>
      </w:r>
      <w:r w:rsidRPr="005163AB">
        <w:rPr>
          <w:sz w:val="28"/>
          <w:szCs w:val="28"/>
        </w:rPr>
        <w:t xml:space="preserve"> поселению Абашево муниципального района Хворостянский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6"/>
        <w:gridCol w:w="2847"/>
        <w:gridCol w:w="2855"/>
      </w:tblGrid>
      <w:tr w:rsidR="007C25E8" w:rsidRPr="005163AB" w:rsidTr="005163AB">
        <w:trPr>
          <w:trHeight w:val="815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3AB" w:rsidRDefault="005163AB">
            <w:pPr>
              <w:pStyle w:val="20"/>
              <w:shd w:val="clear" w:color="auto" w:fill="auto"/>
              <w:spacing w:line="260" w:lineRule="exact"/>
              <w:rPr>
                <w:rStyle w:val="2FranklinGothicMedium13pt"/>
                <w:b/>
              </w:rPr>
            </w:pPr>
            <w:r>
              <w:rPr>
                <w:rStyle w:val="2FranklinGothicMedium13pt"/>
                <w:b/>
              </w:rPr>
              <w:t xml:space="preserve">        </w:t>
            </w:r>
          </w:p>
          <w:p w:rsidR="007C25E8" w:rsidRPr="005163AB" w:rsidRDefault="005163AB">
            <w:pPr>
              <w:pStyle w:val="20"/>
              <w:shd w:val="clear" w:color="auto" w:fill="auto"/>
              <w:spacing w:line="260" w:lineRule="exact"/>
              <w:rPr>
                <w:b w:val="0"/>
                <w:sz w:val="22"/>
                <w:szCs w:val="22"/>
              </w:rPr>
            </w:pPr>
            <w:r>
              <w:rPr>
                <w:rStyle w:val="2FranklinGothicMedium13pt"/>
                <w:b/>
              </w:rPr>
              <w:t xml:space="preserve">            </w:t>
            </w:r>
            <w:r w:rsidRPr="005163AB">
              <w:rPr>
                <w:rStyle w:val="2FranklinGothicMedium13pt"/>
                <w:rFonts w:ascii="Times New Roman" w:hAnsi="Times New Roman" w:cs="Times New Roman"/>
                <w:b/>
              </w:rPr>
              <w:t>ОКВЭД ЮЛ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5E8" w:rsidRPr="005163AB" w:rsidRDefault="00974F68">
            <w:pPr>
              <w:pStyle w:val="20"/>
              <w:shd w:val="clear" w:color="auto" w:fill="auto"/>
              <w:spacing w:line="230" w:lineRule="exact"/>
              <w:rPr>
                <w:b w:val="0"/>
                <w:sz w:val="22"/>
                <w:szCs w:val="22"/>
              </w:rPr>
            </w:pPr>
            <w:r>
              <w:rPr>
                <w:rStyle w:val="210pt"/>
                <w:b/>
                <w:sz w:val="22"/>
                <w:szCs w:val="22"/>
              </w:rPr>
              <w:t xml:space="preserve">      </w:t>
            </w:r>
            <w:r w:rsidR="001F7136" w:rsidRPr="005163AB">
              <w:rPr>
                <w:rStyle w:val="210pt"/>
                <w:b/>
                <w:sz w:val="22"/>
                <w:szCs w:val="22"/>
              </w:rPr>
              <w:t>Среднесписочная численность работников по состоянию на 01.09.2020.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5E8" w:rsidRPr="005163AB" w:rsidRDefault="001F7136">
            <w:pPr>
              <w:pStyle w:val="20"/>
              <w:shd w:val="clear" w:color="auto" w:fill="auto"/>
              <w:spacing w:line="230" w:lineRule="exact"/>
              <w:rPr>
                <w:b w:val="0"/>
                <w:sz w:val="22"/>
                <w:szCs w:val="22"/>
              </w:rPr>
            </w:pPr>
            <w:r w:rsidRPr="005163AB">
              <w:rPr>
                <w:rStyle w:val="210pt"/>
                <w:b/>
                <w:sz w:val="22"/>
                <w:szCs w:val="22"/>
              </w:rPr>
              <w:t>Выручка по форме №2 "Отчет о финансовых результатах" на 01.09.2020 (руб.)</w:t>
            </w:r>
          </w:p>
        </w:tc>
      </w:tr>
      <w:tr w:rsidR="007C25E8" w:rsidRPr="005163AB" w:rsidTr="005163AB">
        <w:trPr>
          <w:trHeight w:val="468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5E8" w:rsidRDefault="001F7136">
            <w:pPr>
              <w:pStyle w:val="20"/>
              <w:shd w:val="clear" w:color="auto" w:fill="auto"/>
              <w:spacing w:line="230" w:lineRule="exact"/>
              <w:rPr>
                <w:rStyle w:val="210pt"/>
                <w:sz w:val="24"/>
                <w:szCs w:val="24"/>
              </w:rPr>
            </w:pPr>
            <w:r w:rsidRPr="005163AB">
              <w:rPr>
                <w:rStyle w:val="210pt"/>
                <w:sz w:val="24"/>
                <w:szCs w:val="24"/>
              </w:rPr>
              <w:t>43.33 - Работы по устройству покрытий полов и облицовке стен</w:t>
            </w:r>
          </w:p>
          <w:p w:rsidR="005163AB" w:rsidRPr="005163AB" w:rsidRDefault="005163AB">
            <w:pPr>
              <w:pStyle w:val="20"/>
              <w:shd w:val="clear" w:color="auto" w:fill="auto"/>
              <w:spacing w:line="230" w:lineRule="exact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5E8" w:rsidRPr="005163AB" w:rsidRDefault="005163AB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  <w:sz w:val="24"/>
                <w:szCs w:val="24"/>
              </w:rPr>
              <w:t xml:space="preserve">                     </w:t>
            </w:r>
            <w:r w:rsidR="001F7136" w:rsidRPr="005163AB">
              <w:rPr>
                <w:rStyle w:val="210pt"/>
                <w:sz w:val="24"/>
                <w:szCs w:val="24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5E8" w:rsidRPr="005163AB" w:rsidRDefault="005163AB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  <w:sz w:val="24"/>
                <w:szCs w:val="24"/>
              </w:rPr>
              <w:t xml:space="preserve">                 </w:t>
            </w:r>
            <w:r w:rsidR="001F7136" w:rsidRPr="005163AB">
              <w:rPr>
                <w:rStyle w:val="210pt"/>
                <w:sz w:val="24"/>
                <w:szCs w:val="24"/>
              </w:rPr>
              <w:t>0</w:t>
            </w:r>
          </w:p>
        </w:tc>
      </w:tr>
      <w:tr w:rsidR="007C25E8" w:rsidRPr="005163AB" w:rsidTr="005163AB">
        <w:trPr>
          <w:trHeight w:val="694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5E8" w:rsidRDefault="001F7136">
            <w:pPr>
              <w:pStyle w:val="20"/>
              <w:shd w:val="clear" w:color="auto" w:fill="auto"/>
              <w:spacing w:line="226" w:lineRule="exact"/>
              <w:rPr>
                <w:rStyle w:val="210pt"/>
                <w:sz w:val="24"/>
                <w:szCs w:val="24"/>
              </w:rPr>
            </w:pPr>
            <w:r w:rsidRPr="005163AB">
              <w:rPr>
                <w:rStyle w:val="210pt"/>
                <w:sz w:val="24"/>
                <w:szCs w:val="24"/>
              </w:rPr>
              <w:t>43.2 - Производство электромонтажных, санитарно-технических и прочих строительно</w:t>
            </w:r>
            <w:r w:rsidRPr="005163AB">
              <w:rPr>
                <w:rStyle w:val="210pt"/>
                <w:sz w:val="24"/>
                <w:szCs w:val="24"/>
              </w:rPr>
              <w:softHyphen/>
            </w:r>
            <w:r w:rsidR="005163AB">
              <w:rPr>
                <w:rStyle w:val="210pt"/>
                <w:sz w:val="24"/>
                <w:szCs w:val="24"/>
              </w:rPr>
              <w:t>-</w:t>
            </w:r>
            <w:r w:rsidRPr="005163AB">
              <w:rPr>
                <w:rStyle w:val="210pt"/>
                <w:sz w:val="24"/>
                <w:szCs w:val="24"/>
              </w:rPr>
              <w:t>монтажных работ</w:t>
            </w:r>
          </w:p>
          <w:p w:rsidR="005163AB" w:rsidRPr="005163AB" w:rsidRDefault="005163AB">
            <w:pPr>
              <w:pStyle w:val="20"/>
              <w:shd w:val="clear" w:color="auto" w:fill="auto"/>
              <w:spacing w:line="226" w:lineRule="exact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3AB" w:rsidRDefault="005163AB">
            <w:pPr>
              <w:pStyle w:val="20"/>
              <w:shd w:val="clear" w:color="auto" w:fill="auto"/>
              <w:spacing w:line="200" w:lineRule="exact"/>
              <w:rPr>
                <w:rStyle w:val="210pt"/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 xml:space="preserve">           </w:t>
            </w:r>
          </w:p>
          <w:p w:rsidR="007C25E8" w:rsidRPr="005163AB" w:rsidRDefault="005163AB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  <w:sz w:val="24"/>
                <w:szCs w:val="24"/>
              </w:rPr>
              <w:t xml:space="preserve">                     </w:t>
            </w:r>
            <w:r w:rsidR="001F7136" w:rsidRPr="005163AB">
              <w:rPr>
                <w:rStyle w:val="210pt"/>
                <w:sz w:val="24"/>
                <w:szCs w:val="24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3AB" w:rsidRDefault="005163AB">
            <w:pPr>
              <w:pStyle w:val="20"/>
              <w:shd w:val="clear" w:color="auto" w:fill="auto"/>
              <w:spacing w:line="200" w:lineRule="exact"/>
              <w:rPr>
                <w:rStyle w:val="210pt"/>
                <w:sz w:val="24"/>
                <w:szCs w:val="24"/>
              </w:rPr>
            </w:pPr>
          </w:p>
          <w:p w:rsidR="007C25E8" w:rsidRPr="005163AB" w:rsidRDefault="005163AB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  <w:sz w:val="24"/>
                <w:szCs w:val="24"/>
              </w:rPr>
              <w:t xml:space="preserve">                </w:t>
            </w:r>
            <w:r w:rsidR="001F7136" w:rsidRPr="005163AB">
              <w:rPr>
                <w:rStyle w:val="210pt"/>
                <w:sz w:val="24"/>
                <w:szCs w:val="24"/>
              </w:rPr>
              <w:t>0.00</w:t>
            </w:r>
          </w:p>
        </w:tc>
      </w:tr>
      <w:tr w:rsidR="007C25E8" w:rsidRPr="005163AB" w:rsidTr="005163AB">
        <w:trPr>
          <w:trHeight w:val="516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5E8" w:rsidRPr="005163AB" w:rsidRDefault="001F7136">
            <w:pPr>
              <w:pStyle w:val="20"/>
              <w:shd w:val="clear" w:color="auto" w:fill="auto"/>
              <w:spacing w:line="230" w:lineRule="exact"/>
            </w:pPr>
            <w:r w:rsidRPr="005163AB">
              <w:rPr>
                <w:rStyle w:val="210pt"/>
                <w:sz w:val="24"/>
                <w:szCs w:val="24"/>
              </w:rPr>
              <w:t>36.00.2 - Распределение воды для питьевых и промышленных нужд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63AB" w:rsidRDefault="005163AB">
            <w:pPr>
              <w:pStyle w:val="20"/>
              <w:shd w:val="clear" w:color="auto" w:fill="auto"/>
              <w:spacing w:line="200" w:lineRule="exact"/>
              <w:rPr>
                <w:rStyle w:val="210pt"/>
                <w:sz w:val="24"/>
                <w:szCs w:val="24"/>
              </w:rPr>
            </w:pPr>
          </w:p>
          <w:p w:rsidR="007C25E8" w:rsidRPr="005163AB" w:rsidRDefault="005163AB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  <w:sz w:val="24"/>
                <w:szCs w:val="24"/>
              </w:rPr>
              <w:t xml:space="preserve">                      </w:t>
            </w:r>
            <w:r w:rsidR="001F7136" w:rsidRPr="005163AB">
              <w:rPr>
                <w:rStyle w:val="210pt"/>
                <w:sz w:val="24"/>
                <w:szCs w:val="24"/>
              </w:rPr>
              <w:t>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3AB" w:rsidRDefault="005163AB">
            <w:pPr>
              <w:pStyle w:val="20"/>
              <w:shd w:val="clear" w:color="auto" w:fill="auto"/>
              <w:spacing w:line="200" w:lineRule="exact"/>
              <w:rPr>
                <w:rStyle w:val="210pt"/>
                <w:sz w:val="24"/>
                <w:szCs w:val="24"/>
              </w:rPr>
            </w:pPr>
          </w:p>
          <w:p w:rsidR="007C25E8" w:rsidRPr="005163AB" w:rsidRDefault="005163AB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  <w:sz w:val="24"/>
                <w:szCs w:val="24"/>
              </w:rPr>
              <w:t xml:space="preserve">          </w:t>
            </w:r>
            <w:r w:rsidR="001F7136" w:rsidRPr="005163AB">
              <w:rPr>
                <w:rStyle w:val="210pt"/>
                <w:sz w:val="24"/>
                <w:szCs w:val="24"/>
              </w:rPr>
              <w:t>396289.00</w:t>
            </w:r>
          </w:p>
        </w:tc>
      </w:tr>
      <w:tr w:rsidR="007C25E8" w:rsidRPr="005163AB" w:rsidTr="005163AB">
        <w:trPr>
          <w:trHeight w:val="372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5E8" w:rsidRDefault="007C25E8">
            <w:pPr>
              <w:pStyle w:val="20"/>
              <w:shd w:val="clear" w:color="auto" w:fill="auto"/>
              <w:spacing w:line="200" w:lineRule="exact"/>
              <w:rPr>
                <w:rStyle w:val="210pt"/>
              </w:rPr>
            </w:pPr>
          </w:p>
          <w:p w:rsidR="005163AB" w:rsidRDefault="005163AB" w:rsidP="005163AB">
            <w:pPr>
              <w:pStyle w:val="20"/>
              <w:shd w:val="clear" w:color="auto" w:fill="auto"/>
              <w:spacing w:line="200" w:lineRule="exact"/>
              <w:ind w:left="-284"/>
              <w:rPr>
                <w:rStyle w:val="210pt"/>
                <w:b/>
                <w:sz w:val="26"/>
                <w:szCs w:val="26"/>
              </w:rPr>
            </w:pPr>
            <w:r>
              <w:rPr>
                <w:rStyle w:val="210pt"/>
              </w:rPr>
              <w:t xml:space="preserve">             </w:t>
            </w:r>
            <w:r w:rsidR="00974F68">
              <w:rPr>
                <w:rStyle w:val="210pt"/>
              </w:rPr>
              <w:t xml:space="preserve">           </w:t>
            </w:r>
            <w:bookmarkStart w:id="0" w:name="_GoBack"/>
            <w:bookmarkEnd w:id="0"/>
            <w:r w:rsidRPr="005163AB">
              <w:rPr>
                <w:rStyle w:val="210pt"/>
                <w:b/>
                <w:sz w:val="26"/>
                <w:szCs w:val="26"/>
              </w:rPr>
              <w:t>ОКВЭД  ИП</w:t>
            </w:r>
          </w:p>
          <w:p w:rsidR="00974F68" w:rsidRPr="005163AB" w:rsidRDefault="00974F68" w:rsidP="005163AB">
            <w:pPr>
              <w:pStyle w:val="20"/>
              <w:shd w:val="clear" w:color="auto" w:fill="auto"/>
              <w:spacing w:line="200" w:lineRule="exact"/>
              <w:ind w:left="-284"/>
              <w:rPr>
                <w:b w:val="0"/>
                <w:sz w:val="26"/>
                <w:szCs w:val="26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5E8" w:rsidRPr="005163AB" w:rsidRDefault="007C2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5E8" w:rsidRPr="005163AB" w:rsidRDefault="007C25E8">
            <w:pPr>
              <w:rPr>
                <w:rFonts w:ascii="Times New Roman" w:hAnsi="Times New Roman" w:cs="Times New Roman"/>
              </w:rPr>
            </w:pPr>
          </w:p>
        </w:tc>
      </w:tr>
      <w:tr w:rsidR="007C25E8" w:rsidRPr="005163AB" w:rsidTr="005163AB">
        <w:trPr>
          <w:trHeight w:val="501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5E8" w:rsidRDefault="001F7136">
            <w:pPr>
              <w:pStyle w:val="20"/>
              <w:shd w:val="clear" w:color="auto" w:fill="auto"/>
              <w:spacing w:line="226" w:lineRule="exact"/>
              <w:rPr>
                <w:rStyle w:val="210pt"/>
                <w:sz w:val="24"/>
                <w:szCs w:val="24"/>
              </w:rPr>
            </w:pPr>
            <w:r w:rsidRPr="005163AB">
              <w:rPr>
                <w:rStyle w:val="210pt"/>
                <w:sz w:val="24"/>
                <w:szCs w:val="24"/>
              </w:rPr>
              <w:t>62.01 - Разработка компьютерного программного обеспечения</w:t>
            </w:r>
          </w:p>
          <w:p w:rsidR="005163AB" w:rsidRPr="005163AB" w:rsidRDefault="005163AB">
            <w:pPr>
              <w:pStyle w:val="20"/>
              <w:shd w:val="clear" w:color="auto" w:fill="auto"/>
              <w:spacing w:line="226" w:lineRule="exact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5E8" w:rsidRPr="005163AB" w:rsidRDefault="005163AB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  <w:sz w:val="24"/>
                <w:szCs w:val="24"/>
              </w:rPr>
              <w:t xml:space="preserve">                      </w:t>
            </w:r>
            <w:r w:rsidR="001F7136" w:rsidRPr="005163AB">
              <w:rPr>
                <w:rStyle w:val="210pt"/>
                <w:sz w:val="24"/>
                <w:szCs w:val="24"/>
              </w:rPr>
              <w:t>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5E8" w:rsidRPr="005163AB" w:rsidRDefault="007C25E8">
            <w:pPr>
              <w:rPr>
                <w:rFonts w:ascii="Times New Roman" w:hAnsi="Times New Roman" w:cs="Times New Roman"/>
              </w:rPr>
            </w:pPr>
          </w:p>
        </w:tc>
      </w:tr>
      <w:tr w:rsidR="007C25E8" w:rsidRPr="005163AB" w:rsidTr="005163AB">
        <w:trPr>
          <w:trHeight w:val="555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5E8" w:rsidRDefault="001F7136">
            <w:pPr>
              <w:pStyle w:val="20"/>
              <w:shd w:val="clear" w:color="auto" w:fill="auto"/>
              <w:spacing w:line="226" w:lineRule="exact"/>
              <w:rPr>
                <w:rStyle w:val="210pt"/>
                <w:sz w:val="24"/>
                <w:szCs w:val="24"/>
              </w:rPr>
            </w:pPr>
            <w:r w:rsidRPr="005163AB">
              <w:rPr>
                <w:rStyle w:val="210pt"/>
                <w:sz w:val="24"/>
                <w:szCs w:val="24"/>
              </w:rPr>
              <w:t>49.4 - Деятельность автомобильного грузового транспорта и услуги по перевозкам</w:t>
            </w:r>
          </w:p>
          <w:p w:rsidR="005163AB" w:rsidRPr="005163AB" w:rsidRDefault="005163AB">
            <w:pPr>
              <w:pStyle w:val="20"/>
              <w:shd w:val="clear" w:color="auto" w:fill="auto"/>
              <w:spacing w:line="226" w:lineRule="exact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5E8" w:rsidRPr="005163AB" w:rsidRDefault="005163AB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  <w:sz w:val="24"/>
                <w:szCs w:val="24"/>
              </w:rPr>
              <w:t xml:space="preserve">                      </w:t>
            </w:r>
            <w:r w:rsidR="001F7136" w:rsidRPr="005163AB">
              <w:rPr>
                <w:rStyle w:val="210pt"/>
                <w:sz w:val="24"/>
                <w:szCs w:val="24"/>
              </w:rPr>
              <w:t>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3AB" w:rsidRDefault="005163AB">
            <w:pPr>
              <w:pStyle w:val="20"/>
              <w:shd w:val="clear" w:color="auto" w:fill="auto"/>
              <w:spacing w:line="200" w:lineRule="exact"/>
              <w:rPr>
                <w:rStyle w:val="210pt"/>
                <w:sz w:val="24"/>
                <w:szCs w:val="24"/>
              </w:rPr>
            </w:pPr>
          </w:p>
          <w:p w:rsidR="007C25E8" w:rsidRPr="005163AB" w:rsidRDefault="005163AB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  <w:sz w:val="24"/>
                <w:szCs w:val="24"/>
              </w:rPr>
              <w:t xml:space="preserve">               </w:t>
            </w:r>
            <w:r w:rsidR="001F7136" w:rsidRPr="005163AB">
              <w:rPr>
                <w:rStyle w:val="210pt"/>
                <w:sz w:val="24"/>
                <w:szCs w:val="24"/>
              </w:rPr>
              <w:t>137880</w:t>
            </w:r>
          </w:p>
        </w:tc>
      </w:tr>
      <w:tr w:rsidR="007C25E8" w:rsidRPr="005163AB" w:rsidTr="005163AB">
        <w:trPr>
          <w:trHeight w:val="569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5E8" w:rsidRDefault="001F7136">
            <w:pPr>
              <w:pStyle w:val="20"/>
              <w:shd w:val="clear" w:color="auto" w:fill="auto"/>
              <w:spacing w:line="226" w:lineRule="exact"/>
              <w:rPr>
                <w:rStyle w:val="210pt"/>
                <w:sz w:val="24"/>
                <w:szCs w:val="24"/>
              </w:rPr>
            </w:pPr>
            <w:r w:rsidRPr="005163AB">
              <w:rPr>
                <w:rStyle w:val="210pt"/>
                <w:sz w:val="24"/>
                <w:szCs w:val="24"/>
              </w:rPr>
              <w:t>45.20 - Техническое обслуживание и ремонт автотранспортных средств</w:t>
            </w:r>
          </w:p>
          <w:p w:rsidR="005163AB" w:rsidRPr="005163AB" w:rsidRDefault="005163AB">
            <w:pPr>
              <w:pStyle w:val="20"/>
              <w:shd w:val="clear" w:color="auto" w:fill="auto"/>
              <w:spacing w:line="226" w:lineRule="exact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5E8" w:rsidRPr="005163AB" w:rsidRDefault="005163AB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  <w:sz w:val="24"/>
                <w:szCs w:val="24"/>
              </w:rPr>
              <w:t xml:space="preserve">                      </w:t>
            </w:r>
            <w:r w:rsidR="001F7136" w:rsidRPr="005163AB">
              <w:rPr>
                <w:rStyle w:val="210pt"/>
                <w:sz w:val="24"/>
                <w:szCs w:val="24"/>
              </w:rPr>
              <w:t>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3AB" w:rsidRDefault="005163AB">
            <w:pPr>
              <w:pStyle w:val="20"/>
              <w:shd w:val="clear" w:color="auto" w:fill="auto"/>
              <w:spacing w:line="200" w:lineRule="exact"/>
              <w:rPr>
                <w:rStyle w:val="210pt"/>
                <w:sz w:val="24"/>
                <w:szCs w:val="24"/>
              </w:rPr>
            </w:pPr>
          </w:p>
          <w:p w:rsidR="007C25E8" w:rsidRPr="005163AB" w:rsidRDefault="005163AB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  <w:sz w:val="24"/>
                <w:szCs w:val="24"/>
              </w:rPr>
              <w:t xml:space="preserve">              </w:t>
            </w:r>
            <w:r w:rsidR="001F7136" w:rsidRPr="005163AB">
              <w:rPr>
                <w:rStyle w:val="210pt"/>
                <w:sz w:val="24"/>
                <w:szCs w:val="24"/>
              </w:rPr>
              <w:t>3245209</w:t>
            </w:r>
          </w:p>
        </w:tc>
      </w:tr>
      <w:tr w:rsidR="007C25E8" w:rsidRPr="005163AB" w:rsidTr="005163AB">
        <w:trPr>
          <w:trHeight w:val="541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5E8" w:rsidRDefault="001F7136">
            <w:pPr>
              <w:pStyle w:val="20"/>
              <w:shd w:val="clear" w:color="auto" w:fill="auto"/>
              <w:spacing w:line="235" w:lineRule="exact"/>
              <w:rPr>
                <w:rStyle w:val="210pt"/>
                <w:sz w:val="24"/>
                <w:szCs w:val="24"/>
              </w:rPr>
            </w:pPr>
            <w:r w:rsidRPr="005163AB">
              <w:rPr>
                <w:rStyle w:val="210pt"/>
                <w:sz w:val="24"/>
                <w:szCs w:val="24"/>
              </w:rPr>
              <w:t>47.19 - Торговля розничная прочая в неспециализированных магазинах</w:t>
            </w:r>
          </w:p>
          <w:p w:rsidR="005163AB" w:rsidRPr="005163AB" w:rsidRDefault="005163AB">
            <w:pPr>
              <w:pStyle w:val="20"/>
              <w:shd w:val="clear" w:color="auto" w:fill="auto"/>
              <w:spacing w:line="235" w:lineRule="exact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5E8" w:rsidRPr="005163AB" w:rsidRDefault="005163AB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  <w:sz w:val="24"/>
                <w:szCs w:val="24"/>
              </w:rPr>
              <w:t xml:space="preserve">                      </w:t>
            </w:r>
            <w:r w:rsidR="001F7136" w:rsidRPr="005163AB">
              <w:rPr>
                <w:rStyle w:val="210pt"/>
                <w:sz w:val="24"/>
                <w:szCs w:val="24"/>
              </w:rPr>
              <w:t>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5E8" w:rsidRPr="005163AB" w:rsidRDefault="005163AB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  <w:sz w:val="24"/>
                <w:szCs w:val="24"/>
              </w:rPr>
              <w:t xml:space="preserve">                       </w:t>
            </w:r>
            <w:r w:rsidR="001F7136" w:rsidRPr="005163AB">
              <w:rPr>
                <w:rStyle w:val="210pt"/>
                <w:sz w:val="24"/>
                <w:szCs w:val="24"/>
              </w:rPr>
              <w:t>0</w:t>
            </w:r>
          </w:p>
        </w:tc>
      </w:tr>
      <w:tr w:rsidR="007C25E8" w:rsidRPr="005163AB" w:rsidTr="005163AB">
        <w:trPr>
          <w:trHeight w:val="487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5E8" w:rsidRDefault="001F7136">
            <w:pPr>
              <w:pStyle w:val="20"/>
              <w:shd w:val="clear" w:color="auto" w:fill="auto"/>
              <w:spacing w:line="230" w:lineRule="exact"/>
              <w:rPr>
                <w:rStyle w:val="210pt"/>
                <w:sz w:val="24"/>
                <w:szCs w:val="24"/>
              </w:rPr>
            </w:pPr>
            <w:r w:rsidRPr="005163AB">
              <w:rPr>
                <w:rStyle w:val="210pt"/>
                <w:sz w:val="24"/>
                <w:szCs w:val="24"/>
              </w:rPr>
              <w:t>52.29 - Деятельность вспомогательная прочая, связанная с перевозками</w:t>
            </w:r>
          </w:p>
          <w:p w:rsidR="005163AB" w:rsidRPr="005163AB" w:rsidRDefault="005163AB">
            <w:pPr>
              <w:pStyle w:val="20"/>
              <w:shd w:val="clear" w:color="auto" w:fill="auto"/>
              <w:spacing w:line="230" w:lineRule="exact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5E8" w:rsidRPr="005163AB" w:rsidRDefault="005163AB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  <w:sz w:val="24"/>
                <w:szCs w:val="24"/>
              </w:rPr>
              <w:t xml:space="preserve">                      </w:t>
            </w:r>
            <w:r w:rsidR="001F7136" w:rsidRPr="005163AB">
              <w:rPr>
                <w:rStyle w:val="210pt"/>
                <w:sz w:val="24"/>
                <w:szCs w:val="24"/>
              </w:rPr>
              <w:t>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63AB" w:rsidRDefault="005163AB">
            <w:pPr>
              <w:pStyle w:val="20"/>
              <w:shd w:val="clear" w:color="auto" w:fill="auto"/>
              <w:spacing w:line="200" w:lineRule="exact"/>
              <w:rPr>
                <w:rStyle w:val="210pt"/>
                <w:sz w:val="24"/>
                <w:szCs w:val="24"/>
              </w:rPr>
            </w:pPr>
          </w:p>
          <w:p w:rsidR="007C25E8" w:rsidRPr="005163AB" w:rsidRDefault="005163AB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  <w:sz w:val="24"/>
                <w:szCs w:val="24"/>
              </w:rPr>
              <w:t xml:space="preserve">               </w:t>
            </w:r>
            <w:r w:rsidR="001F7136" w:rsidRPr="005163AB">
              <w:rPr>
                <w:rStyle w:val="210pt"/>
                <w:sz w:val="24"/>
                <w:szCs w:val="24"/>
              </w:rPr>
              <w:t>599760</w:t>
            </w:r>
          </w:p>
        </w:tc>
      </w:tr>
      <w:tr w:rsidR="007C25E8" w:rsidRPr="005163AB" w:rsidTr="005163AB">
        <w:trPr>
          <w:trHeight w:val="482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5E8" w:rsidRDefault="001F7136">
            <w:pPr>
              <w:pStyle w:val="20"/>
              <w:shd w:val="clear" w:color="auto" w:fill="auto"/>
              <w:spacing w:line="226" w:lineRule="exact"/>
              <w:rPr>
                <w:rStyle w:val="210pt"/>
                <w:sz w:val="24"/>
                <w:szCs w:val="24"/>
              </w:rPr>
            </w:pPr>
            <w:r w:rsidRPr="005163AB">
              <w:rPr>
                <w:rStyle w:val="210pt"/>
                <w:sz w:val="24"/>
                <w:szCs w:val="24"/>
              </w:rPr>
              <w:t>49.41 - Деятельность автомобильного грузового транспорта</w:t>
            </w:r>
          </w:p>
          <w:p w:rsidR="005163AB" w:rsidRPr="005163AB" w:rsidRDefault="005163AB">
            <w:pPr>
              <w:pStyle w:val="20"/>
              <w:shd w:val="clear" w:color="auto" w:fill="auto"/>
              <w:spacing w:line="226" w:lineRule="exact"/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5E8" w:rsidRPr="005163AB" w:rsidRDefault="005163AB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  <w:sz w:val="24"/>
                <w:szCs w:val="24"/>
              </w:rPr>
              <w:t xml:space="preserve">                      </w:t>
            </w:r>
            <w:r w:rsidR="001F7136" w:rsidRPr="005163AB">
              <w:rPr>
                <w:rStyle w:val="210pt"/>
                <w:sz w:val="24"/>
                <w:szCs w:val="24"/>
              </w:rPr>
              <w:t>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63AB" w:rsidRDefault="005163AB">
            <w:pPr>
              <w:pStyle w:val="20"/>
              <w:shd w:val="clear" w:color="auto" w:fill="auto"/>
              <w:spacing w:line="200" w:lineRule="exact"/>
              <w:rPr>
                <w:rStyle w:val="210pt"/>
                <w:sz w:val="24"/>
                <w:szCs w:val="24"/>
              </w:rPr>
            </w:pPr>
          </w:p>
          <w:p w:rsidR="007C25E8" w:rsidRPr="005163AB" w:rsidRDefault="005163AB">
            <w:pPr>
              <w:pStyle w:val="20"/>
              <w:shd w:val="clear" w:color="auto" w:fill="auto"/>
              <w:spacing w:line="200" w:lineRule="exact"/>
            </w:pPr>
            <w:r>
              <w:rPr>
                <w:rStyle w:val="210pt"/>
                <w:sz w:val="24"/>
                <w:szCs w:val="24"/>
              </w:rPr>
              <w:t xml:space="preserve">              </w:t>
            </w:r>
            <w:r w:rsidR="001F7136" w:rsidRPr="005163AB">
              <w:rPr>
                <w:rStyle w:val="210pt"/>
                <w:sz w:val="24"/>
                <w:szCs w:val="24"/>
              </w:rPr>
              <w:t>137880</w:t>
            </w:r>
          </w:p>
        </w:tc>
      </w:tr>
    </w:tbl>
    <w:p w:rsidR="007C25E8" w:rsidRPr="005163AB" w:rsidRDefault="007C25E8">
      <w:pPr>
        <w:pStyle w:val="40"/>
        <w:shd w:val="clear" w:color="auto" w:fill="auto"/>
        <w:spacing w:line="230" w:lineRule="exact"/>
        <w:jc w:val="left"/>
        <w:rPr>
          <w:sz w:val="24"/>
          <w:szCs w:val="24"/>
        </w:rPr>
      </w:pPr>
    </w:p>
    <w:sectPr w:rsidR="007C25E8" w:rsidRPr="005163AB">
      <w:type w:val="continuous"/>
      <w:pgSz w:w="11909" w:h="16840"/>
      <w:pgMar w:top="1265" w:right="360" w:bottom="713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9CA" w:rsidRDefault="00C809CA">
      <w:r>
        <w:separator/>
      </w:r>
    </w:p>
  </w:endnote>
  <w:endnote w:type="continuationSeparator" w:id="0">
    <w:p w:rsidR="00C809CA" w:rsidRDefault="00C8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9CA" w:rsidRDefault="00C809CA"/>
  </w:footnote>
  <w:footnote w:type="continuationSeparator" w:id="0">
    <w:p w:rsidR="00C809CA" w:rsidRDefault="00C809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E8"/>
    <w:rsid w:val="001F7136"/>
    <w:rsid w:val="005163AB"/>
    <w:rsid w:val="007C25E8"/>
    <w:rsid w:val="00974F68"/>
    <w:rsid w:val="00C8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14pt">
    <w:name w:val="Основной текст (5) + 14 pt;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FranklinGothicMedium13pt">
    <w:name w:val="Основной текст (2) + Franklin Gothic Medium;13 pt;Не полужирный"/>
    <w:basedOn w:val="2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1" w:lineRule="exact"/>
      <w:jc w:val="center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78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14pt">
    <w:name w:val="Основной текст (5) + 14 pt;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FranklinGothicMedium13pt">
    <w:name w:val="Основной текст (2) + Franklin Gothic Medium;13 pt;Не полужирный"/>
    <w:basedOn w:val="2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1" w:lineRule="exact"/>
      <w:jc w:val="center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78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4</cp:revision>
  <dcterms:created xsi:type="dcterms:W3CDTF">2020-09-30T10:23:00Z</dcterms:created>
  <dcterms:modified xsi:type="dcterms:W3CDTF">2020-09-30T10:38:00Z</dcterms:modified>
</cp:coreProperties>
</file>