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43A" w:rsidRPr="00ED5183" w:rsidRDefault="00B3443A" w:rsidP="00B3443A">
      <w:pPr>
        <w:shd w:val="clear" w:color="auto" w:fill="FFFFFF"/>
        <w:tabs>
          <w:tab w:val="left" w:pos="284"/>
        </w:tabs>
        <w:spacing w:after="0" w:line="240" w:lineRule="auto"/>
        <w:ind w:left="-426" w:firstLine="426"/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 xml:space="preserve">                  </w:t>
      </w:r>
      <w:r w:rsidRPr="00ED5183"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>АДМИНИСТРАЦИЯ</w:t>
      </w:r>
    </w:p>
    <w:p w:rsidR="00B3443A" w:rsidRPr="00ED5183" w:rsidRDefault="00B3443A" w:rsidP="00B3443A">
      <w:pPr>
        <w:shd w:val="clear" w:color="auto" w:fill="FFFFFF"/>
        <w:spacing w:after="0" w:line="240" w:lineRule="auto"/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</w:pPr>
      <w:r w:rsidRPr="00ED5183"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 xml:space="preserve">          сельского поселения </w:t>
      </w:r>
      <w:r w:rsidR="00D44972"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>Абашево</w:t>
      </w:r>
    </w:p>
    <w:p w:rsidR="00B3443A" w:rsidRPr="00ED5183" w:rsidRDefault="00B3443A" w:rsidP="00B3443A">
      <w:pPr>
        <w:shd w:val="clear" w:color="auto" w:fill="FFFFFF"/>
        <w:spacing w:after="0" w:line="240" w:lineRule="auto"/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</w:pPr>
      <w:r w:rsidRPr="00ED5183"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 xml:space="preserve"> муниципального района </w:t>
      </w:r>
      <w:proofErr w:type="spellStart"/>
      <w:r w:rsidRPr="00ED5183"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>Хворостянский</w:t>
      </w:r>
      <w:proofErr w:type="spellEnd"/>
    </w:p>
    <w:p w:rsidR="00B3443A" w:rsidRPr="00ED5183" w:rsidRDefault="00B3443A" w:rsidP="00B3443A">
      <w:pPr>
        <w:shd w:val="clear" w:color="auto" w:fill="FFFFFF"/>
        <w:spacing w:after="0" w:line="240" w:lineRule="auto"/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</w:pPr>
      <w:r w:rsidRPr="00ED5183"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 xml:space="preserve">                   Самарской области</w:t>
      </w:r>
    </w:p>
    <w:p w:rsidR="00B3443A" w:rsidRPr="00ED5183" w:rsidRDefault="00B3443A" w:rsidP="00B3443A">
      <w:pPr>
        <w:shd w:val="clear" w:color="auto" w:fill="FFFFFF"/>
        <w:spacing w:after="0" w:line="240" w:lineRule="auto"/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</w:pPr>
    </w:p>
    <w:p w:rsidR="00B3443A" w:rsidRPr="00ED5183" w:rsidRDefault="00B3443A" w:rsidP="00B3443A">
      <w:pPr>
        <w:shd w:val="clear" w:color="auto" w:fill="FFFFFF"/>
        <w:spacing w:after="0" w:line="240" w:lineRule="auto"/>
        <w:ind w:left="318" w:hanging="318"/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</w:pPr>
      <w:r w:rsidRPr="00ED5183"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 xml:space="preserve">                    ПОСТАНОВЛЕНИЕ</w:t>
      </w:r>
    </w:p>
    <w:p w:rsidR="00B3443A" w:rsidRPr="00ED5183" w:rsidRDefault="00B3443A" w:rsidP="00B3443A">
      <w:pPr>
        <w:shd w:val="clear" w:color="auto" w:fill="FFFFFF"/>
        <w:spacing w:after="0" w:line="240" w:lineRule="auto"/>
        <w:ind w:left="-284" w:firstLine="284"/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</w:pPr>
    </w:p>
    <w:p w:rsidR="00B3443A" w:rsidRPr="00ED5183" w:rsidRDefault="00D44972" w:rsidP="00B3443A">
      <w:pPr>
        <w:shd w:val="clear" w:color="auto" w:fill="FFFFFF"/>
        <w:spacing w:after="0" w:line="240" w:lineRule="auto"/>
        <w:ind w:hanging="709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 xml:space="preserve">      445599</w:t>
      </w:r>
      <w:r w:rsidR="00B3443A" w:rsidRPr="00ED5183"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 xml:space="preserve">,  Самарская область, </w:t>
      </w:r>
      <w:proofErr w:type="spellStart"/>
      <w:r w:rsidR="00B3443A" w:rsidRPr="00ED5183"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>Хворостянский</w:t>
      </w:r>
      <w:proofErr w:type="spellEnd"/>
      <w:r w:rsidR="00B3443A" w:rsidRPr="00ED5183"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 xml:space="preserve"> </w:t>
      </w:r>
      <w:proofErr w:type="gramStart"/>
      <w:r w:rsidR="00B3443A" w:rsidRPr="00ED5183"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>р-</w:t>
      </w:r>
      <w:proofErr w:type="gramEnd"/>
      <w:r w:rsidR="00B3443A" w:rsidRPr="00ED5183"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 xml:space="preserve"> он</w:t>
      </w:r>
    </w:p>
    <w:p w:rsidR="00B3443A" w:rsidRPr="00ED5183" w:rsidRDefault="00B3443A" w:rsidP="00B344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D51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</w:t>
      </w:r>
      <w:r w:rsidR="00D449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</w:t>
      </w:r>
      <w:r w:rsidRPr="00ED51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D449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Абашево</w:t>
      </w:r>
      <w:r w:rsidRPr="00ED51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ул. </w:t>
      </w:r>
      <w:proofErr w:type="gramStart"/>
      <w:r w:rsidR="00D449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Озерная</w:t>
      </w:r>
      <w:proofErr w:type="gramEnd"/>
      <w:r w:rsidR="00D449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 </w:t>
      </w:r>
    </w:p>
    <w:p w:rsidR="00B3443A" w:rsidRPr="00ED5183" w:rsidRDefault="00D44972" w:rsidP="00B344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тел.</w:t>
      </w:r>
      <w:r w:rsidR="00B3443A" w:rsidRPr="00ED51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8</w:t>
      </w:r>
      <w:proofErr w:type="gramStart"/>
      <w:r w:rsidR="00B3443A" w:rsidRPr="00ED51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( </w:t>
      </w:r>
      <w:proofErr w:type="gramEnd"/>
      <w:r w:rsidR="00B3443A" w:rsidRPr="00ED51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846)77 9 –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55</w:t>
      </w:r>
      <w:r w:rsidR="00B3443A" w:rsidRPr="00ED51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89</w:t>
      </w:r>
    </w:p>
    <w:p w:rsidR="00B3443A" w:rsidRPr="00ED5183" w:rsidRDefault="00B3443A" w:rsidP="00B344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D51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</w:p>
    <w:p w:rsidR="00B3443A" w:rsidRPr="00ED5183" w:rsidRDefault="00B3443A" w:rsidP="00B344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18"/>
          <w:szCs w:val="18"/>
          <w:lang w:eastAsia="ru-RU"/>
        </w:rPr>
      </w:pPr>
      <w:r w:rsidRPr="00ED51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</w:t>
      </w:r>
      <w:r w:rsidR="003924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ED51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№  </w:t>
      </w:r>
      <w:r w:rsidR="00D449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17</w:t>
      </w:r>
      <w:r w:rsidRPr="00ED51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от « </w:t>
      </w:r>
      <w:r w:rsidR="00D449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24</w:t>
      </w:r>
      <w:r w:rsidRPr="00ED51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»  </w:t>
      </w:r>
      <w:r w:rsidR="003924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ноября  </w:t>
      </w:r>
      <w:r w:rsidR="00D449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2017 </w:t>
      </w:r>
      <w:r w:rsidRPr="00ED51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год.</w:t>
      </w:r>
      <w:r w:rsidRPr="00ED5183">
        <w:rPr>
          <w:rFonts w:ascii="Arial" w:eastAsia="Times New Roman" w:hAnsi="Arial" w:cs="Arial"/>
          <w:color w:val="585858"/>
          <w:sz w:val="18"/>
          <w:szCs w:val="18"/>
          <w:lang w:eastAsia="ru-RU"/>
        </w:rPr>
        <w:t> </w:t>
      </w:r>
    </w:p>
    <w:p w:rsidR="00B3443A" w:rsidRPr="00874E7C" w:rsidRDefault="00B3443A" w:rsidP="00874E7C">
      <w:pPr>
        <w:spacing w:after="150" w:line="360" w:lineRule="atLeas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74E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874E7C" w:rsidRPr="00874E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874E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утверждении Порядка разработки, реализации и оценки эффективности муниципальных программ сельского поселения </w:t>
      </w:r>
      <w:r w:rsidR="00D4497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Абашево</w:t>
      </w:r>
      <w:r w:rsidRPr="00874E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  муниципального района </w:t>
      </w:r>
      <w:proofErr w:type="spellStart"/>
      <w:r w:rsidRPr="00874E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Хворостянский</w:t>
      </w:r>
      <w:proofErr w:type="spellEnd"/>
      <w:r w:rsidRPr="00874E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Самарской области</w:t>
      </w:r>
      <w:r w:rsidR="00874E7C" w:rsidRPr="00874E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874E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:rsidR="00B3443A" w:rsidRPr="00874E7C" w:rsidRDefault="00B3443A" w:rsidP="00B3443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74E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74E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целях повышения эффективности использования бюджетных ресурсов, совершенствования программно-целевого обеспечения процессов управления, в соответствии со статьей 179 Бюджетного кодекса Российской Федерации, Федеральным законом от 06.10.2003 года №131-ФЗ «Об общих принципах организации местного самоуправления в Российской Федерации», </w:t>
      </w:r>
      <w:r w:rsidRPr="00874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Правительства РФ от 15 апреля 2014 г. № 316 “Об утверждении государственной программы Российской Федерации "Экономическое развитие и инновационная экономика",  </w:t>
      </w:r>
      <w:r w:rsidRPr="00874E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 основании представления прокуратуры </w:t>
      </w:r>
      <w:proofErr w:type="spellStart"/>
      <w:r w:rsidRPr="00874E7C">
        <w:rPr>
          <w:rFonts w:ascii="Times New Roman" w:eastAsia="Times New Roman" w:hAnsi="Times New Roman" w:cs="Times New Roman"/>
          <w:sz w:val="24"/>
          <w:szCs w:val="24"/>
          <w:lang w:eastAsia="ar-SA"/>
        </w:rPr>
        <w:t>Хворостянского</w:t>
      </w:r>
      <w:proofErr w:type="spellEnd"/>
      <w:r w:rsidRPr="00874E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района  от 23.10.2018 г.   № 07-18-857/2018 об устранении нарушений требований бюджетного законодательства, администрация сельского поселения </w:t>
      </w:r>
      <w:r w:rsidR="00D44972">
        <w:rPr>
          <w:rFonts w:ascii="Times New Roman" w:eastAsia="Times New Roman" w:hAnsi="Times New Roman" w:cs="Times New Roman"/>
          <w:sz w:val="24"/>
          <w:szCs w:val="24"/>
          <w:lang w:eastAsia="ar-SA"/>
        </w:rPr>
        <w:t>Абашево</w:t>
      </w:r>
      <w:r w:rsidRPr="00874E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муниципального района </w:t>
      </w:r>
      <w:proofErr w:type="spellStart"/>
      <w:r w:rsidRPr="00874E7C">
        <w:rPr>
          <w:rFonts w:ascii="Times New Roman" w:eastAsia="Times New Roman" w:hAnsi="Times New Roman" w:cs="Times New Roman"/>
          <w:sz w:val="24"/>
          <w:szCs w:val="24"/>
          <w:lang w:eastAsia="ar-SA"/>
        </w:rPr>
        <w:t>Хворостянский</w:t>
      </w:r>
      <w:proofErr w:type="spellEnd"/>
      <w:r w:rsidRPr="00874E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Самарской области</w:t>
      </w:r>
    </w:p>
    <w:p w:rsidR="00B3443A" w:rsidRPr="00B3443A" w:rsidRDefault="00B3443A" w:rsidP="00874E7C">
      <w:pPr>
        <w:tabs>
          <w:tab w:val="left" w:pos="325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74E7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344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ПОСТАНОВЛЯЕТ: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1. Утвердить Порядок разработки, реализации и оценки эффективности муниципальных программ сельского поселения </w:t>
      </w:r>
      <w:r w:rsidR="00D4497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Абашево</w:t>
      </w: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муниципального района </w:t>
      </w:r>
      <w:proofErr w:type="spell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Хворостянского</w:t>
      </w:r>
      <w:proofErr w:type="spellEnd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Самарской области.  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Специалистам администрации  сельского поселения в процессе разработки и реализации муниципальных программ сельского поселения </w:t>
      </w:r>
      <w:r w:rsidR="00D4497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Абашево</w:t>
      </w: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руководствоваться требованиями утвержденного Порядка.  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Осуществлять </w:t>
      </w:r>
      <w:r w:rsidRPr="00B3443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контроль</w:t>
      </w: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соответствием </w:t>
      </w:r>
      <w:proofErr w:type="gram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proofErr w:type="gramEnd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  сельского поселения </w:t>
      </w:r>
      <w:r w:rsidR="00D4497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Абашево</w:t>
      </w: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муниципального района </w:t>
      </w:r>
      <w:proofErr w:type="spell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Хворостянского</w:t>
      </w:r>
      <w:proofErr w:type="spellEnd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 Самарской области требованиям утвержденного Порядка.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 подготовке проектов местного бюджета руководствоваться утвержденным Порядком.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5.   </w:t>
      </w:r>
      <w:proofErr w:type="gram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874E7C" w:rsidRDefault="00B3443A" w:rsidP="00874E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443A" w:rsidRDefault="00B3443A" w:rsidP="00874E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сельского поселения </w:t>
      </w:r>
      <w:r w:rsidR="00D4497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Абашево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74E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44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Г.А. </w:t>
      </w:r>
      <w:proofErr w:type="spellStart"/>
      <w:r w:rsidR="00D44972">
        <w:rPr>
          <w:rFonts w:ascii="Times New Roman" w:eastAsia="Times New Roman" w:hAnsi="Times New Roman" w:cs="Times New Roman"/>
          <w:sz w:val="28"/>
          <w:szCs w:val="28"/>
          <w:lang w:eastAsia="ru-RU"/>
        </w:rPr>
        <w:t>Шабавнина</w:t>
      </w:r>
      <w:proofErr w:type="spellEnd"/>
    </w:p>
    <w:p w:rsidR="00B3443A" w:rsidRPr="003924FF" w:rsidRDefault="00B3443A" w:rsidP="00B3443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4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B3443A" w:rsidRPr="003924FF" w:rsidRDefault="00B3443A" w:rsidP="00B3443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4FF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B3443A" w:rsidRPr="003924FF" w:rsidRDefault="00B3443A" w:rsidP="00B3443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сельского поселения </w:t>
      </w:r>
      <w:r w:rsidR="00D4497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Абашево</w:t>
      </w:r>
      <w:r w:rsidRPr="00392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</w:p>
    <w:p w:rsidR="003924FF" w:rsidRDefault="00B3443A" w:rsidP="00B3443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spellStart"/>
      <w:r w:rsidRPr="003924FF">
        <w:rPr>
          <w:rFonts w:ascii="Times New Roman" w:eastAsia="Times New Roman" w:hAnsi="Times New Roman" w:cs="Times New Roman"/>
          <w:sz w:val="24"/>
          <w:szCs w:val="24"/>
          <w:lang w:eastAsia="ru-RU"/>
        </w:rPr>
        <w:t>Хворостянский</w:t>
      </w:r>
      <w:proofErr w:type="spellEnd"/>
      <w:r w:rsidRPr="00392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3443A" w:rsidRPr="003924FF" w:rsidRDefault="00B3443A" w:rsidP="00B3443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4F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</w:t>
      </w:r>
    </w:p>
    <w:p w:rsidR="00B3443A" w:rsidRPr="003924FF" w:rsidRDefault="00B3443A" w:rsidP="00B3443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4F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</w:t>
      </w:r>
      <w:r w:rsidR="003924FF" w:rsidRPr="00392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4972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3924FF" w:rsidRPr="00392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24F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924FF" w:rsidRPr="00392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ноября </w:t>
      </w:r>
      <w:r w:rsidR="00D44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</w:t>
      </w:r>
      <w:r w:rsidRPr="00392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г.№ </w:t>
      </w:r>
      <w:r w:rsidR="00D44972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</w:p>
    <w:p w:rsidR="00B3443A" w:rsidRDefault="00B3443A" w:rsidP="00B3443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43A" w:rsidRDefault="00B3443A" w:rsidP="00B3443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43A" w:rsidRPr="00B3443A" w:rsidRDefault="00B3443A" w:rsidP="00B3443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43A" w:rsidRPr="00B3443A" w:rsidRDefault="00B3443A" w:rsidP="00B344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</w:t>
      </w:r>
    </w:p>
    <w:p w:rsidR="00B3443A" w:rsidRPr="00B3443A" w:rsidRDefault="00B3443A" w:rsidP="00B344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РАЗРАБОТКИ, РЕАЛИЗАЦИИ И ОЦЕНКИ ЭФФЕКТИВНОСТИ</w:t>
      </w:r>
    </w:p>
    <w:p w:rsidR="00B3443A" w:rsidRPr="00B3443A" w:rsidRDefault="00B3443A" w:rsidP="00B344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МУНИЦИПАЛЬНЫХ ПРОГРАММ СЕЛЬСКОГО ПОСЕЛЕНИЯ </w:t>
      </w:r>
      <w:r w:rsidR="00D449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АБАШЕВО</w:t>
      </w:r>
      <w:r w:rsidRPr="00B344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  МУНИЦИПАЛЬНОГО РАЙОНА ХВОРОСТЯНСКИЙ САМАРСКОЙ ОБЛАСТИ  </w:t>
      </w:r>
    </w:p>
    <w:p w:rsidR="00B3443A" w:rsidRPr="00B3443A" w:rsidRDefault="00B3443A" w:rsidP="00B344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443A" w:rsidRPr="00B3443A" w:rsidRDefault="00B3443A" w:rsidP="00B344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Настоящий Порядок определяет правила разработки, реализации и оценки эффективности муниципальных программ сельского поселения </w:t>
      </w:r>
      <w:r w:rsidR="00D4497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Абашево</w:t>
      </w: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муниципального района </w:t>
      </w:r>
      <w:proofErr w:type="spell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  (далее - муниципальные программы), а также </w:t>
      </w:r>
      <w:proofErr w:type="gram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ходом их реализации.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Муниципальной программой предусматривается система мероприятий, согласованных по задачам, срокам осуществления и ресурсам, и инструментов муниципальной политики, обеспечивающих в рамках реализации ключевых муниципальных функций достижение приоритетов и целей муниципальной политики в сфере социально-экономического развития и безопасности жизнедеятельности на территории сельского поселения </w:t>
      </w:r>
      <w:r w:rsidR="00D4497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Абашево</w:t>
      </w: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муниципального района </w:t>
      </w:r>
      <w:proofErr w:type="spell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области.  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Муниципальная программа включает программы и подпрограммы, содержащие, в том числе, ведомственные целевые программы, а также отдельные мероприятия органов исполнительной власти  сельского поселения </w:t>
      </w:r>
      <w:r w:rsidR="00D4497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Абашево</w:t>
      </w: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муниципального района </w:t>
      </w:r>
      <w:proofErr w:type="spell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  <w:proofErr w:type="gram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алее - подпрограммы).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Подпрограммы направлены на решение конкретных задач в рамках муниципальной программы.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1.5. Термины и понятия, используемые в настоящем Порядке: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муниципальная программа  сельского поселения </w:t>
      </w:r>
      <w:r w:rsidR="00D4497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Абашево</w:t>
      </w: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муниципального района </w:t>
      </w:r>
      <w:proofErr w:type="spell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области;</w:t>
      </w:r>
    </w:p>
    <w:p w:rsidR="00FC14BD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утвержденный</w:t>
      </w:r>
      <w:proofErr w:type="gramEnd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администрации сельского поселения </w:t>
      </w:r>
      <w:r w:rsidR="00D4497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Абашево</w:t>
      </w: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муниципального района </w:t>
      </w:r>
      <w:proofErr w:type="spell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</w:t>
      </w:r>
    </w:p>
    <w:p w:rsidR="00FC14BD" w:rsidRDefault="00FC14BD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области   документ стратегического планирования, определяющий комплекс мероприятий, обоснованных и согласованных по ресурсам, срокам и исполнителям, обеспечивающих эффективное решение приоритетных социально-экономических задач;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подпрограмма муниципальной программы сельского поселения </w:t>
      </w:r>
      <w:r w:rsidR="00D4497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Абашево</w:t>
      </w: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муниципального района </w:t>
      </w:r>
      <w:proofErr w:type="spell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   - комплекс взаимоувязанных по целям, срокам и ресурсам мероприятий, нацеленных на решение конкретных задач в рамках муниципальной программы. Деление муниципальной программы на подпрограммы осуществляется, исходя из сложности решаемых в рамках муниципальной программы задач;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-цель муниципальной программы/подпрограммы - планируемый за период реализации муниципальной программы (подпрограммы) конечный результат решения проблемы социально-экономического развития поселения посредством реализации мероприятий муниципальной программы (подпрограммы);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-задача муниципальной программы/подпрограммы - планируемый результат выполнения совокупности взаимоувязанных мероприятий или осуществления муниципальных функций, направленных на достижение цели реализации муниципальной программы (подпрограммы);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-мероприятие муниципальной программы/подпрограммы - совокупность взаимосвязанных действий, направленных на решение соответствующей задачи;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-основное мероприятие муниципальной программы/подпрограммы - комплекс мероприятий, по составу определяемый ответственным исполнителем (соисполнителем) муниципальной программы/подпрограммы; </w:t>
      </w:r>
      <w:proofErr w:type="gram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proofErr w:type="gramEnd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оказатель (индикатор) муниципальной программы/подпрограммы - количественная характеристика цели, задачи, мероприятия;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заказчик муниципальной программы – администрация сельского поселения </w:t>
      </w:r>
      <w:r w:rsidR="00D4497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Абашево</w:t>
      </w: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муниципального района </w:t>
      </w:r>
      <w:proofErr w:type="spell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области. 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ответственный исполнитель муниципальной программы – администрация сельского поселения </w:t>
      </w:r>
      <w:r w:rsidR="00D4497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Абашево</w:t>
      </w: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муниципального района </w:t>
      </w:r>
      <w:proofErr w:type="spell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области,   муниципальные учреждения и предприятия, выполняющие и (или) обеспечивающие выполнение программных мероприятий.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участники муниципальной программы – муниципальные учреждения и предприятия, участвующие в реализации одного или нескольких основных мероприятий программы</w:t>
      </w:r>
    </w:p>
    <w:p w:rsidR="00FC14BD" w:rsidRDefault="00FC14BD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14BD" w:rsidRDefault="00FC14BD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срок реализации муниципальной программы устанавливается ответственным исполнителем на период не менее 3 (трех) лет и определяется в постановлении об утверждении муниципальной программы.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Внесение изменений в муниципальную программу и подпрограммы осуществляется путем внесения изменений в муниципальную программу.</w:t>
      </w:r>
    </w:p>
    <w:p w:rsidR="00B3443A" w:rsidRPr="00B3443A" w:rsidRDefault="00B3443A" w:rsidP="00FC1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Требования</w:t>
      </w:r>
    </w:p>
    <w:p w:rsidR="00B3443A" w:rsidRPr="00B3443A" w:rsidRDefault="00B3443A" w:rsidP="00FC1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содержанию муниципальной программы, порядок принятия решения о разработке муниципальной программы</w:t>
      </w:r>
    </w:p>
    <w:p w:rsidR="00B3443A" w:rsidRPr="00B3443A" w:rsidRDefault="00B3443A" w:rsidP="00FC1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Муниципальная программа разрабатывается исходя из положений концепции и программы социально-экономического развития сельского поселения </w:t>
      </w:r>
      <w:r w:rsidR="00D4497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Абашево</w:t>
      </w: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муниципального района </w:t>
      </w:r>
      <w:proofErr w:type="spell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  <w:proofErr w:type="gram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  ,</w:t>
      </w:r>
      <w:proofErr w:type="gramEnd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основных направлений деятельности сельского поселения </w:t>
      </w:r>
      <w:r w:rsidR="00D4497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Абашево</w:t>
      </w: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муниципального района </w:t>
      </w:r>
      <w:proofErr w:type="spell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  на соответствующий период, федеральных, областных законов, решений совета депутатов сельского поселения </w:t>
      </w:r>
      <w:r w:rsidR="00D4497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Абашево</w:t>
      </w: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муниципального района </w:t>
      </w:r>
      <w:proofErr w:type="spell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   и распоряжений и постановлений администрации сельского поселения </w:t>
      </w:r>
      <w:r w:rsidR="00D4497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Абашево</w:t>
      </w: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муниципального района </w:t>
      </w:r>
      <w:proofErr w:type="spell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области.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Необходимость разработки муниципальной программы определяется на основании данных мониторинга социальных и </w:t>
      </w:r>
      <w:proofErr w:type="gram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экономических процессов</w:t>
      </w:r>
      <w:proofErr w:type="gramEnd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выводов концепций, исследований социального и экономического развития сельского поселения </w:t>
      </w:r>
      <w:r w:rsidR="00D4497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Абашево</w:t>
      </w: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муниципального района </w:t>
      </w:r>
      <w:proofErr w:type="spell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области.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разработке муниципальной программы принимается при условии возможности и целесообразности устранения выявленных проблем программно-целевыми методами.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 разработке муниципальной программы принимается в виде постановления администрации сельского поселения </w:t>
      </w:r>
      <w:r w:rsidR="00D4497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Абашево</w:t>
      </w: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муниципального района </w:t>
      </w:r>
      <w:proofErr w:type="spell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области.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сельского поселения </w:t>
      </w:r>
      <w:r w:rsidR="00D4497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Абашево</w:t>
      </w: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муниципального района </w:t>
      </w:r>
      <w:proofErr w:type="spell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  <w:proofErr w:type="gram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разрабатывают специалисты администрации сельского поселения </w:t>
      </w:r>
      <w:r w:rsidR="00D4497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Абашево</w:t>
      </w: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муниципального района </w:t>
      </w:r>
      <w:proofErr w:type="spell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  , ответственные за реализацию муниципальной программы.</w:t>
      </w:r>
    </w:p>
    <w:p w:rsid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20E86" w:rsidRDefault="00520E86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14BD" w:rsidRDefault="00FC14BD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14BD" w:rsidRDefault="00FC14BD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43A" w:rsidRPr="00B3443A" w:rsidRDefault="00B3443A" w:rsidP="00FC14BD">
      <w:pPr>
        <w:tabs>
          <w:tab w:val="left" w:pos="4020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2.2. Муниципальная программа содержит: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паспорт муниципальной программы по форме согласно приложению 1 к настоящему Порядку;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характеристика текущего состояния и основных проблем соответствующей сферы социально-экономического развития сельского поселения </w:t>
      </w:r>
      <w:r w:rsidR="00D4497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Абашево</w:t>
      </w: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муниципального района </w:t>
      </w:r>
      <w:proofErr w:type="spell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  <w:proofErr w:type="gram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  ,</w:t>
      </w:r>
      <w:proofErr w:type="gramEnd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предполагается решать в рамках муниципальной программы, в том числе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-состояния рынка товаров, работ, услуг, реализуемых организациями различных форм собственности, включая состояние сети указанных организаций, их ресурсное обеспечение (кадровое, финансовое, материально-техническое), основные показатели;</w:t>
      </w:r>
      <w:proofErr w:type="gramEnd"/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-приоритеты и цели муниципальной политики в соответствующей сфере социально-экономического развития, описание основных целей и задач муниципальной программы;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-паспорт и краткое описание подпрограмм муниципальной программы (при их наличии), основные мероприятия муниципальной программы (их характеристика) по форме согласно </w:t>
      </w:r>
      <w:r w:rsidRPr="00B344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приложению № 2 </w:t>
      </w: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настоящему Порядку;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-сроки реализации муниципальной программы в целом, контрольные этапы и сроки их реализации с указанием промежуточных показателей;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-планируемые результаты реализации муниципальной программы (подпрограммы) с указанием количественных и/или качественных целевых показателей (индикаторов) муниципальной программы, характеризующих достижение целей и решение задач, по форме согласно </w:t>
      </w:r>
      <w:r w:rsidRPr="00B344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приложению № 3 </w:t>
      </w: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настоящему Порядку, включая оценку влияния изменения объема финансирования на изменение целевых показателей;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-перечень и финансирование мероприятий программы (подпрограммы) по форме согласно </w:t>
      </w:r>
      <w:r w:rsidRPr="00B344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приложению № 4 </w:t>
      </w: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настоящему Порядку;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перечень мероприятий муниципальной программы (подпрограммы) включаются мероприятия, непосредственно влияющие на изменение ситуации в сфере реализации муниципальной программы (подпрограммы) в соответствии с планируемыми результатами ее реализации.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Программные мероприятия группируются в разделы и подразделы в соответствии с поставленными задачами муниципальной программы (подпрограмм);</w:t>
      </w:r>
    </w:p>
    <w:p w:rsidR="00FC14BD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-методика расчета значений показателей эффективности реализации программы (подпрограммы) (наименование показателей, определение, </w:t>
      </w:r>
      <w:proofErr w:type="gramEnd"/>
    </w:p>
    <w:p w:rsidR="00FC14BD" w:rsidRDefault="00FC14BD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единицы измерения, значения базовых показателей, статистические источники, периодичность представления);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-порядок взаимодействия ответственного за выполнение мероприятия программы (подпрограммы) с муниципальным заказчиком муниципальной программы (подпрограммы);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-состав, форма и сроки представления отчетности о ходе реализации мероприятий муниципальной программы (подпрограммы).</w:t>
      </w:r>
    </w:p>
    <w:p w:rsidR="00B3443A" w:rsidRPr="00B3443A" w:rsidRDefault="00B3443A" w:rsidP="00FC14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2.3. Муниципальная программа может содержать: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 -в случае оказания муниципальными учреждениями муниципальных услуг юридическим и (или) физическим лицам - прогноз сводных показателей муниципальных заданий по этапам реализации муниципальной программы;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-обоснование необходимости их применения для достижения цели и (или) конечных результатов муниципальной программы с финансовой в случае использования налоговых, тарифных и кредитных инструментов - оценкой по этапам ее реализации;</w:t>
      </w:r>
      <w:proofErr w:type="gramEnd"/>
    </w:p>
    <w:p w:rsidR="00B3443A" w:rsidRPr="00B3443A" w:rsidRDefault="00B3443A" w:rsidP="00FC14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2.4. Целевые индикаторы и показатели муниципальной программы должны: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количественно характеризовать ход реализации, решение основных задач и достижение целей муниципальной программы;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отражать специфику развития конкретной области, проблем и основных задач, на решение которых направлена реализация муниципальной программы;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количественное значение;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 зависеть от решения основных задач и реализации муниципальной программы;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использования налоговых, кредитных и иных инструментов, а также в случае предоставления субсидий юридическим лицам и (или) физическим лицам - производителям товаров, работ, услуг - содержать обоснование необходимости применения указанных инструментов для достижения цели и конечных результатов муниципальной программы с финансовой оценкой по этапам ее реализации;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В перечень целевых индикаторов и показателей муниципальной программы подлежат включению показатели, значения которых удовлетворяют одному из следующих условий: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рассчитываются по методикам, принятым международными организациями;</w:t>
      </w:r>
    </w:p>
    <w:p w:rsidR="00FC14BD" w:rsidRDefault="00FC14BD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определяются на основе данных государственного (федерального) статистического наблюдения;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рассчитываются по методикам, включенным в состав муниципальной программы.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Отражение в муниципальной программе расходов на ее реализацию осуществляется в соответствии с формами (Приложение 2,3,4).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 Оценка планируемой эффективности муниципальной программы проводится ответственным исполнителем на этапе ее разработки и осуществляется в целях оценки планируемого вклада результатов муниципальной программы в социально-экономическое развитие сельского поселения </w:t>
      </w:r>
      <w:r w:rsidR="00D4497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Абашево</w:t>
      </w: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муниципального района </w:t>
      </w:r>
      <w:proofErr w:type="spell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области.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Обязательным условием оценки планируемой эффективности муниципальной программы является успешное (полное) выполнение запланированных на период реализации целевых индикаторов и показателей муниципальной программы, а также мероприятий в установленные сроки.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основных критериев планируемой эффективности реализации муниципальной программы применяются: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критерии экономической эффективности, учитывающие оценку вклада муниципальной программы в экономическое развитие сельского поселения </w:t>
      </w:r>
      <w:r w:rsidR="00D4497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Абашево</w:t>
      </w: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муниципального района </w:t>
      </w:r>
      <w:proofErr w:type="spell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  в целом, оценку влияния ожидаемых результатов муниципальной программы на различные сферы экономики сельского поселения </w:t>
      </w:r>
      <w:r w:rsidR="00D4497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Абашево</w:t>
      </w: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муниципального района </w:t>
      </w:r>
      <w:proofErr w:type="spell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  <w:proofErr w:type="gram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 ,</w:t>
      </w:r>
      <w:proofErr w:type="gramEnd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включающие прямые (непосредственные) эффекты от реализации муниципальной программы и косвенные (внешние) эффекты, возникающие в сопряженных секторах экономики сельского поселения </w:t>
      </w:r>
      <w:r w:rsidR="00D4497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Абашево</w:t>
      </w: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муниципального района </w:t>
      </w:r>
      <w:proofErr w:type="spell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D4497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воростянский</w:t>
      </w:r>
      <w:proofErr w:type="spellEnd"/>
      <w:r w:rsidR="00D44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  <w:bookmarkStart w:id="0" w:name="_GoBack"/>
      <w:bookmarkEnd w:id="0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социальной эффективности, учитывающие ожидаемый вклад реализации муниципальной программы в социальное развитие, показатели которого не могут быть выражены в стоимостной оценке.</w:t>
      </w:r>
    </w:p>
    <w:p w:rsidR="00B3443A" w:rsidRPr="00B3443A" w:rsidRDefault="00B3443A" w:rsidP="00FC14BD">
      <w:pPr>
        <w:tabs>
          <w:tab w:val="left" w:pos="3540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Основание и этапы разработки муниципальной программы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3.1. Разработка муниципальной программы осуществляется на основании перечня муниципальных программ, утверждаемого администрацией   сельского поселения </w:t>
      </w:r>
      <w:r w:rsidR="00D4497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Абашево</w:t>
      </w: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муниципального района </w:t>
      </w:r>
      <w:proofErr w:type="spell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области.</w:t>
      </w:r>
    </w:p>
    <w:p w:rsidR="00FC14BD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перечня муниципальных программ формируется специалистами администрации сельского поселения </w:t>
      </w:r>
      <w:r w:rsidR="00D4497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Абашево</w:t>
      </w: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муниципального района </w:t>
      </w:r>
    </w:p>
    <w:p w:rsidR="00FC14BD" w:rsidRDefault="00FC14BD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Хворостянский</w:t>
      </w:r>
      <w:proofErr w:type="spellEnd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   на основании положений федеральных законов, предусматривающих реализацию государственных программ, во исполнение отдельных решений Президента Российской Федерации и Правительства Российской Федерации, Самарской области и нормативных правовых актов местного самоуправления.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Внесение изменений в перечень муниципальных программ осуществляется по решению администрации сельского поселения </w:t>
      </w:r>
      <w:r w:rsidR="00D4497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Абашево</w:t>
      </w: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муниципального района </w:t>
      </w:r>
      <w:proofErr w:type="spell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   до 1 октября года, предшествующего текущему финансовому году, на основании предложений специалистов администрации сельского поселения </w:t>
      </w:r>
      <w:r w:rsidR="00D4497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Абашево</w:t>
      </w: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муниципального района </w:t>
      </w:r>
      <w:proofErr w:type="spell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  <w:proofErr w:type="gram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подготовленных в соответствии с положениями федеральных законов, предусматривающих реализацию государственных программ, во исполнение отдельных решений Президента Российской Федерации и Правительства Российской Федерации, Самарской области и нормативно-правовых актов местного самоуправления.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Перечень муниципальных программ содержит: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наименования муниципальных программ;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наименования ответственных исполнителей муниципальных программ;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направления социально-экономического развития сельского поселения </w:t>
      </w:r>
      <w:r w:rsidR="00D4497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Абашево</w:t>
      </w: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муниципального района </w:t>
      </w:r>
      <w:proofErr w:type="spell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  <w:proofErr w:type="gram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Разработка проекта муниципальной программы осуществляется ответственным исполнителем в форме проекта постановления администрации сельского поселения </w:t>
      </w:r>
      <w:r w:rsidR="00D4497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Абашево</w:t>
      </w: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муниципального района </w:t>
      </w:r>
      <w:proofErr w:type="spell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области. 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Проект постановления администрации сельского поселения </w:t>
      </w:r>
      <w:r w:rsidR="00D4497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Абашево</w:t>
      </w: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муниципального района </w:t>
      </w:r>
      <w:proofErr w:type="spell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   об утверждении муниципальной программы рассматривается в установленном порядке, визируется главой администрации сельского поселения </w:t>
      </w:r>
      <w:r w:rsidR="00D4497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Абашево</w:t>
      </w: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муниципального района </w:t>
      </w:r>
      <w:proofErr w:type="spell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   и участниками муниципальной программы.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Участники муниципальной программы согласовывают проект муниципальной программы в части, касающейся реализуемых ими основных мероприятий (мероприятий) </w:t>
      </w:r>
      <w:proofErr w:type="gram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и(</w:t>
      </w:r>
      <w:proofErr w:type="gramEnd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или) подпрограмм. Включение в проект муниципальной программы подпрограммы требует согласования только с представителем заказчика подпрограммы (при наличии нескольких представителей заказчика - с координатором подпрограммы).</w:t>
      </w:r>
    </w:p>
    <w:p w:rsidR="00FC14BD" w:rsidRDefault="00FC14BD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14BD" w:rsidRDefault="00FC14BD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3.6. Оценку проекта муниципальной программы осуществляет администрация сельского поселения </w:t>
      </w:r>
      <w:r w:rsidR="00D4497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Абашево</w:t>
      </w: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муниципального района </w:t>
      </w:r>
      <w:proofErr w:type="spell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области.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 Основные параметры утвержденных муниципальных программ подлежат отражению в прогнозе, концепции и программе социально-экономического развития сельского поселения </w:t>
      </w:r>
      <w:r w:rsidR="00D4497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Абашево</w:t>
      </w: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муниципального района </w:t>
      </w:r>
      <w:proofErr w:type="spell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 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Муниципальные программы, предлагаемые к реализации, начинающиеся с очередного финансового года, утверждаются в срок до 15 октября года, предшествующего текущему финансовому году. Изменения в ранее утверждённые муниципальные программы подлежат утверждению в течение финансового года.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443A" w:rsidRPr="00B3443A" w:rsidRDefault="00B3443A" w:rsidP="00520E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Финансовое обеспечение реализации</w:t>
      </w:r>
    </w:p>
    <w:p w:rsidR="00B3443A" w:rsidRPr="00B3443A" w:rsidRDefault="00B3443A" w:rsidP="00520E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муниципальных программ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Финансовое обеспечение реализации муниципальных программ в части расходных обязательств сельского поселения </w:t>
      </w:r>
      <w:r w:rsidR="00D4497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Абашево</w:t>
      </w: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муниципального района </w:t>
      </w:r>
      <w:proofErr w:type="spell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   осуществляется за счет бюджетных ассигнований местного бюджета (далее - бюджетные ассигнования). Распределение бюджетных ассигнований на реализацию муниципальных программ (подпрограмм) утверждается Собранием представителей сельского поселения </w:t>
      </w:r>
      <w:r w:rsidR="00D4497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Абашево</w:t>
      </w: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о принятии бюджета сельского поселения </w:t>
      </w:r>
      <w:r w:rsidR="00D4497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Абашево</w:t>
      </w: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муниципального района </w:t>
      </w:r>
      <w:proofErr w:type="spell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   на очередной финансовый год и на плановый период.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Внесение изменений в муниципальные программы является основанием для подготовки </w:t>
      </w:r>
      <w:proofErr w:type="gram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решения Собрания представителей  сельского поселения</w:t>
      </w:r>
      <w:proofErr w:type="gramEnd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497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Абашево</w:t>
      </w: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муниципального района </w:t>
      </w:r>
      <w:proofErr w:type="spell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   о внесении изменений в бюджет сельского поселения </w:t>
      </w:r>
      <w:r w:rsidR="00D4497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Абашево</w:t>
      </w: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муниципального района </w:t>
      </w:r>
      <w:proofErr w:type="spell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   в соответствии с Положением о бюджетном процессе сельского поселения </w:t>
      </w:r>
      <w:r w:rsidR="00D4497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Абашево</w:t>
      </w: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муниципального района </w:t>
      </w:r>
      <w:proofErr w:type="spell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области.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4.3. Финансирование подпрограмм, включенных в состав муниципальной программы, осуществляется в порядке и за счет средств, предусмотренных соответственно для подпрограмм.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Планирование бюджетных ассигнований на реализацию муниципальных программ в очередном году и плановом периоде осуществляется в соответствии с нормативными правовыми актами сельского поселения </w:t>
      </w:r>
      <w:r w:rsidR="00D4497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Абашево</w:t>
      </w: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муниципального района </w:t>
      </w:r>
      <w:proofErr w:type="spell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области, регулирующими порядок составления проекта местного бюджета и планирование бюджетных ассигнований.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443A" w:rsidRPr="00B3443A" w:rsidRDefault="00B3443A" w:rsidP="00520E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5. Управление и контроль реализации</w:t>
      </w:r>
    </w:p>
    <w:p w:rsidR="00B3443A" w:rsidRPr="00B3443A" w:rsidRDefault="00B3443A" w:rsidP="00520E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муниципальной программы</w:t>
      </w:r>
    </w:p>
    <w:p w:rsidR="00B3443A" w:rsidRPr="00B3443A" w:rsidRDefault="00B3443A" w:rsidP="00520E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 5.1. Реализация муниципальной программы (и подпрограммы) осуществляется в соответствии с планом реализации муниципальной программы, содержащим перечень наиболее важных, социально значимых контрольных событий муниципальной программы с указанием сроков, ожидаемых результатов, бюджетных ассигнований, а также информации о расходах из других источников.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Ответственный исполнитель не позднее 20 октября текущего финансового года направляет проект плана реализации муниципальной программы на рассмотрение главы сельского поселения </w:t>
      </w:r>
      <w:r w:rsidR="00D4497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Абашево</w:t>
      </w: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муниципального района </w:t>
      </w:r>
      <w:proofErr w:type="spell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  <w:proofErr w:type="gram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реализации программы утверждается постановлением администрации сельского поселения </w:t>
      </w:r>
      <w:r w:rsidR="00D4497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Абашево</w:t>
      </w: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муниципального района </w:t>
      </w:r>
      <w:proofErr w:type="spell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  <w:proofErr w:type="gram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  .</w:t>
      </w:r>
      <w:proofErr w:type="gramEnd"/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Ответственный исполнитель вправе принимать решение о внесении изменений в перечень и состав мероприятий, сроки реализации мероприятий, а также в объемы бюджетных ассигнований на реализацию мероприятий муниципальной программы в пределах утвержденных лимитов бюджетных ассигнований на реализацию муниципальной программы.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Указанные изменения не должны оказывать влияние на параметры муниципальной программы, утвержденные постановлением администрации сельского поселения </w:t>
      </w:r>
      <w:r w:rsidR="00D4497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Абашево</w:t>
      </w: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муниципального района </w:t>
      </w:r>
      <w:proofErr w:type="spell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  и вести к ухудшению плановых значений целевых индикаторов и показателей муниципальной программы, а также увеличению сроков исполнения основных мероприятий муниципальной программы.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В целях обеспечения эффективного мониторинга и контроля реализации мероприятий муниципальной программы ответственный исполнитель одновременно с планом реализации муниципальной программы разрабатывает детальный план-график реализации муниципальной программы на очередной финансовый год и на плановый период. План-график реализации муниципальной программы содержит перечень мероприятий и контрольных событий муниципальной программы с указанием их сроков, ожидаемых результатов, а также бюджетных ассигнований.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 Ответственный исполнитель ежегодно до 1 апреля года, следующего </w:t>
      </w:r>
      <w:proofErr w:type="gram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отчетным</w:t>
      </w:r>
      <w:proofErr w:type="gramEnd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разрабатывает и представляет главе администрации сводный годовой доклад о ходе реализации и оценке эффективности муниципальных программ, который содержит:</w:t>
      </w:r>
    </w:p>
    <w:p w:rsidR="00826588" w:rsidRDefault="00826588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6588" w:rsidRDefault="00826588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сведения об основных результатах реализации муниципальных программ за отчетный период;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степени соответствия установленных и достигнутых целевых индикаторов, и показателей муниципальных программ за отчетный год;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выполнении расходных обязательств, связанных с реализацией муниципальных программ;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оценку деятельности ответственных исполнителей по реализации муниципальных программ;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- предложения об изменении форм и методов управления реализацией муниципальной программы, сокращении (увеличении) финансирования и (или) досрочном прекращении отдельных мероприятий или муниципальной программы в целом.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эффективности реализации муниципальной программы проводится на основе: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1) оценки степени достижения целей и решения задач муниципальной программы в целом путем сопоставления фактически достигнутых значений индикаторов муниципальной программы и их плановых значений, приведенных в таблице 1, по формуле: где: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степень достижения целей (решения задач);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фактическое значение индикатора (показателя) государственной программы;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плановое значение индикатора (показателя) муниципальной программы (для индикаторов (показателей), желаемой тенденцией развития которых является рост значений) или (для индикаторов (показателей), желаемой тенденцией развития которых является снижение значений);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2) степени соответствия запланированному уровню затрат и эффективности использования средств местного бюджета и иных источников ресурсного обеспечения муниципальной программы путем сопоставления фактических и плановых объемов финансирования муниципальной программы в целом и ее подпрограмм, и сопоставления фактических и плановых объемов финансирования подпрограмм из всех источников ресурсного обеспечения в целом (бюджеты различных уровней, внебюджетные источники), по формуле: где:</w:t>
      </w:r>
      <w:proofErr w:type="gramEnd"/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Уф </w:t>
      </w: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- уровень финансирования реализации основных мероприятий муниципальной программы (подпрограммы);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344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Фф</w:t>
      </w:r>
      <w:proofErr w:type="spellEnd"/>
      <w:r w:rsidRPr="00B344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фактический объем финансовых ресурсов, направленный на реализацию мероприятий муниципальной программы (подпрограммы);</w:t>
      </w:r>
    </w:p>
    <w:p w:rsidR="00826588" w:rsidRDefault="00826588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344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Фп</w:t>
      </w:r>
      <w:proofErr w:type="spellEnd"/>
      <w:r w:rsidRPr="00B344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плановый объем финансовых ресурсов на реализацию муниципальной программы (подпрограммы) на соответствующий отчетный период;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3) степени реализации мероприятий муниципальной программы (достижения ожидаемых непосредственных результатов их реализации) на основе сопоставления ожидаемых и фактически полученных непосредственных результатов реализации основных мероприятий подпрограммы по годам на основе ежегодных планов реализации муниципальной программы.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До начала очередного года реализации муниципальной программы ответственный исполнитель по каждому показателю (индикатору) муниципальной программы (подпрограммы) определяет интервалы значений показателя (индикатора), при которых реализация муниципальной программы характеризуется: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высоким уровнем эффективности;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удовлетворительным уровнем эффективности;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неудовлетворительным уровнем эффективности.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 </w:t>
      </w:r>
      <w:proofErr w:type="gram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Нижняя граница интервала значений показателя (индикатора) для целей отнесения муниципальной программы к высокому уровню эффективности определяется значением, соответствующим 95 процентному плановому приросту показателя (индикатора) на соответствующий год; нижняя граница интервала значений показателя для целей отнесения муниципальной программы к удовлетворительному уровню эффективности не может быть ниже, чем значение, соответствующее 75% плановому приросту значения показателя на соответствующий год.</w:t>
      </w:r>
      <w:proofErr w:type="gramEnd"/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Муниципальная программа считается реализуемой с высоким уровнем эффективности, если: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значения 95% и более показателей муниципальной программы и ее подпрограмм соответствуют установленным интервалам значений для целей отнесения муниципальной программы к высокому уровню эффективности;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финансирования реализации основных мероприятий муниципальной программы (</w:t>
      </w:r>
      <w:r w:rsidRPr="00B344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Уф</w:t>
      </w: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составил не менее 95%, уровень </w:t>
      </w:r>
      <w:proofErr w:type="gram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финансирования реализации основных мероприятий всех подпрограмм муниципальной программы</w:t>
      </w:r>
      <w:proofErr w:type="gramEnd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составил не менее 90%;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менее 95% мероприятий, запланированных на отчетный год, </w:t>
      </w:r>
      <w:proofErr w:type="gram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выполнены</w:t>
      </w:r>
      <w:proofErr w:type="gramEnd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полном объеме.</w:t>
      </w:r>
    </w:p>
    <w:p w:rsidR="00826588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</w:p>
    <w:p w:rsidR="00826588" w:rsidRDefault="00826588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6588" w:rsidRDefault="00826588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Муниципальная программа считается реализуемой с удовлетворительным уровнем эффективности, если: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значения 80% и более показателей муниципальной программы и ее подпрограмм соответствуют установленным интервалам значений для целей отнесения муниципальной программы к высокому уровню эффективности;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финансирования реализации основных мероприятий муниципальной программы (</w:t>
      </w:r>
      <w:r w:rsidRPr="00B344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Уф</w:t>
      </w: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) составил не менее 70%;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менее 80% мероприятий, запланированных на отчетный год, </w:t>
      </w:r>
      <w:proofErr w:type="gram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выполнены</w:t>
      </w:r>
      <w:proofErr w:type="gramEnd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полном объеме.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Если реализация муниципальной программы не отвечает приведенным выше критериям, уровень эффективности ее реализации признается неудовлетворительным.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Координация проведения и предварительное рассмотрение результатов мониторинга реализации муниципальных программ осуществляются главой администрации .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5.7. По результатам указанной оценки администрацией</w:t>
      </w:r>
      <w:proofErr w:type="gram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быть принято решение о необходимости прекращения или об изменении начиная с очередного финансового года ранее утвержденной муниципальной программы, в том числе необходимости изменения объема бюджетных ассигнований на финансовое обеспечение реализации муниципальной программы.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5.8. Внесение изменений в муниципальную программу, оказывающих влияние на параметры муниципальной программы, утвержденные постановлением администрации, осуществляется по инициативе ответственного исполнителя, либо во исполнение поручений главы администрации, в том числе по результатам мониторинга реализации муниципальных программ, в соответствии с настоящим Порядком.</w:t>
      </w:r>
    </w:p>
    <w:p w:rsidR="00B3443A" w:rsidRPr="00B3443A" w:rsidRDefault="00B3443A" w:rsidP="008265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Полномочия органов администрации</w:t>
      </w: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44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сельского поселения </w:t>
      </w:r>
      <w:r w:rsidR="00D449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Абашево</w:t>
      </w:r>
      <w:r w:rsidRPr="00B344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  муниципального района </w:t>
      </w:r>
      <w:proofErr w:type="spellStart"/>
      <w:r w:rsidRPr="00B344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Хворостянский</w:t>
      </w:r>
      <w:proofErr w:type="spellEnd"/>
      <w:r w:rsidRPr="00B344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Самарской области   при разработке и реализации муниципальных программ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 6.1. Ответственный исполнитель: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 разработку муниципальной программы и направление в установленном порядке в администрацию сельского поселения </w:t>
      </w:r>
      <w:r w:rsidR="00D4497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Абашево</w:t>
      </w: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реализацию муниципальной программы, принимает решение о внесении изменений в муниципальную программу, несет ответственность за достижение целевых индикаторов и показателей муниципальной программы, а также конечных результатов ее реализации;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проводит оценку эффективности муниципальной программы и подготовку отчета о ходе реализации и оценке эффективности муниципальной программы;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подготавливает годовой отчет.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6.2. Участники муниципальной программы: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осуществляют реализацию мероприятий муниципальной программы в рамках своей компетенции;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представляют ответственному исполнителю предложения при разработке муниципальной программы в части мероприятий муниципальной программы, в реализации которых предполагается их участие;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представляют ответственному исполнителю необходимую информацию для подготовки ответов на запросы администрации сельского поселения </w:t>
      </w:r>
      <w:r w:rsidR="00D4497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Абашево</w:t>
      </w: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муниципального района </w:t>
      </w:r>
      <w:proofErr w:type="spell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  <w:proofErr w:type="gram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 ,</w:t>
      </w:r>
      <w:proofErr w:type="gramEnd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отчет о ходе реализации мероприятий муниципальной программы;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представляют ответственному исполнителю информацию, необходимую для проведения оценки эффективности муниципальной программы и подготовки годового отчета;</w:t>
      </w:r>
    </w:p>
    <w:p w:rsid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представляют ответственному исполнителю копии актов, подтверждающих сдачу и прием в эксплуатацию объектов, строительство которых завершено, актов выполнения работ и иных документов, подтверждающих исполнение обязательств по заключенным муниципальным контрактам в рамках реализации мероприятий муниципальной программы.</w:t>
      </w:r>
    </w:p>
    <w:p w:rsidR="00520E86" w:rsidRDefault="00520E86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0E86" w:rsidRDefault="00520E86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0E86" w:rsidRDefault="00520E86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6588" w:rsidRDefault="00826588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6588" w:rsidRDefault="00826588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6588" w:rsidRDefault="00826588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6588" w:rsidRDefault="00826588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6588" w:rsidRDefault="00826588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6588" w:rsidRDefault="00826588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6588" w:rsidRDefault="00826588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6588" w:rsidRDefault="00826588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6588" w:rsidRPr="00B3443A" w:rsidRDefault="00826588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43A" w:rsidRPr="00B3443A" w:rsidRDefault="00B3443A" w:rsidP="003924F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B3443A" w:rsidRPr="00B3443A" w:rsidRDefault="00B3443A" w:rsidP="003924F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Порядку</w:t>
      </w:r>
    </w:p>
    <w:p w:rsidR="00B3443A" w:rsidRPr="00B3443A" w:rsidRDefault="00B3443A" w:rsidP="003924F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443A" w:rsidRPr="00B3443A" w:rsidRDefault="00B3443A" w:rsidP="00B3443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443A" w:rsidRPr="00B3443A" w:rsidRDefault="00B3443A" w:rsidP="00B344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(Форма)</w:t>
      </w:r>
    </w:p>
    <w:p w:rsidR="00B3443A" w:rsidRPr="00B3443A" w:rsidRDefault="00B3443A" w:rsidP="00B344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ПАСПОРТ</w:t>
      </w:r>
    </w:p>
    <w:p w:rsidR="00B3443A" w:rsidRPr="00B3443A" w:rsidRDefault="00B3443A" w:rsidP="00B344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программы сельского поселения </w:t>
      </w:r>
      <w:r w:rsidR="00D4497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Абашево</w:t>
      </w: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муниципального района </w:t>
      </w:r>
      <w:proofErr w:type="spell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proofErr w:type="spellEnd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области.</w:t>
      </w:r>
    </w:p>
    <w:p w:rsidR="00B3443A" w:rsidRPr="00B3443A" w:rsidRDefault="00B3443A" w:rsidP="00B344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  (наименование программы)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5"/>
        <w:gridCol w:w="4680"/>
      </w:tblGrid>
      <w:tr w:rsidR="00B3443A" w:rsidRPr="00B3443A" w:rsidTr="00B3443A">
        <w:trPr>
          <w:tblCellSpacing w:w="0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Полное наименование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3443A" w:rsidRPr="00B3443A" w:rsidTr="00B3443A">
        <w:trPr>
          <w:tblCellSpacing w:w="0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3443A" w:rsidRPr="00B3443A" w:rsidTr="00B3443A">
        <w:trPr>
          <w:tblCellSpacing w:w="0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 муниципальной программы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3443A" w:rsidRPr="00B3443A" w:rsidTr="00B3443A">
        <w:trPr>
          <w:tblCellSpacing w:w="0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Подпрограммы муниципальной программы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3443A" w:rsidRPr="00B3443A" w:rsidTr="00B3443A">
        <w:trPr>
          <w:tblCellSpacing w:w="0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Программно-целевые инструменты муниципальной программы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3443A" w:rsidRPr="00B3443A" w:rsidTr="00B3443A">
        <w:trPr>
          <w:tblCellSpacing w:w="0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муниципальной программы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3443A" w:rsidRPr="00B3443A" w:rsidTr="00B3443A">
        <w:trPr>
          <w:tblCellSpacing w:w="0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муниципальной программы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3443A" w:rsidRPr="00B3443A" w:rsidTr="00B3443A">
        <w:trPr>
          <w:tblCellSpacing w:w="0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Целевые индикаторы и показатели муниципальной программы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3443A" w:rsidRPr="00B3443A" w:rsidTr="00B3443A">
        <w:trPr>
          <w:tblCellSpacing w:w="0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3443A" w:rsidRPr="00B3443A" w:rsidTr="00B3443A">
        <w:trPr>
          <w:tblCellSpacing w:w="0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Объемы бюджетных ассигнований муниципальной программы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3443A" w:rsidRPr="00B3443A" w:rsidTr="00B3443A">
        <w:trPr>
          <w:tblCellSpacing w:w="0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B3443A" w:rsidRPr="00B3443A" w:rsidRDefault="00B3443A" w:rsidP="00520E8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Приложение 2</w:t>
      </w:r>
    </w:p>
    <w:p w:rsidR="00B3443A" w:rsidRDefault="00B3443A" w:rsidP="00520E8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Порядку</w:t>
      </w:r>
    </w:p>
    <w:p w:rsidR="00520E86" w:rsidRDefault="00520E86" w:rsidP="00520E8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0E86" w:rsidRPr="00B3443A" w:rsidRDefault="00520E86" w:rsidP="00520E8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43A" w:rsidRPr="00B3443A" w:rsidRDefault="00B3443A" w:rsidP="00B344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(Форма)</w:t>
      </w:r>
    </w:p>
    <w:p w:rsidR="00B3443A" w:rsidRPr="00B3443A" w:rsidRDefault="00B3443A" w:rsidP="00B344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мероприятий муниципальной программы</w:t>
      </w:r>
    </w:p>
    <w:p w:rsidR="00B3443A" w:rsidRPr="00B3443A" w:rsidRDefault="00B3443A" w:rsidP="00B344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 ______________________________________________________ (наименование программы)</w:t>
      </w:r>
    </w:p>
    <w:p w:rsidR="00B3443A" w:rsidRPr="00B3443A" w:rsidRDefault="00B3443A" w:rsidP="00B344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7"/>
        <w:gridCol w:w="1104"/>
        <w:gridCol w:w="372"/>
        <w:gridCol w:w="693"/>
        <w:gridCol w:w="1108"/>
        <w:gridCol w:w="543"/>
        <w:gridCol w:w="908"/>
        <w:gridCol w:w="848"/>
        <w:gridCol w:w="835"/>
        <w:gridCol w:w="974"/>
        <w:gridCol w:w="983"/>
      </w:tblGrid>
      <w:tr w:rsidR="00B3443A" w:rsidRPr="00B3443A" w:rsidTr="00B3443A">
        <w:trPr>
          <w:trHeight w:val="225"/>
          <w:tblCellSpacing w:w="0" w:type="dxa"/>
        </w:trPr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1"/>
            </w:tblGrid>
            <w:tr w:rsidR="00B3443A" w:rsidRPr="00B3443A">
              <w:trPr>
                <w:trHeight w:val="285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443A" w:rsidRPr="00B3443A" w:rsidRDefault="00B3443A" w:rsidP="00B3443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3443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Наименование объекта, мероприятия</w:t>
                  </w:r>
                </w:p>
              </w:tc>
            </w:tr>
          </w:tbl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финансирования</w:t>
            </w:r>
          </w:p>
        </w:tc>
        <w:tc>
          <w:tcPr>
            <w:tcW w:w="76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Планируемые объемы финансирования (тыс. рублей в действующих ценах года реализации мероприятия)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Индикаторы реализации (целевые задания)</w:t>
            </w:r>
          </w:p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распорядитель бюджетных средств</w:t>
            </w:r>
          </w:p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Распорядитель</w:t>
            </w:r>
          </w:p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(получатель)</w:t>
            </w:r>
          </w:p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бюджетных средств</w:t>
            </w:r>
          </w:p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Исполнители мероприятий</w:t>
            </w:r>
          </w:p>
        </w:tc>
      </w:tr>
      <w:tr w:rsidR="00B3443A" w:rsidRPr="00B3443A" w:rsidTr="00B3443A">
        <w:trPr>
          <w:trHeight w:val="19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9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                                       в том числе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443A" w:rsidRPr="00B3443A" w:rsidTr="00B3443A">
        <w:trPr>
          <w:trHeight w:val="19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Бюджет сельского поселения </w:t>
            </w:r>
            <w:r w:rsidR="00D449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Абашево</w:t>
            </w: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 муниципального района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 области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поступления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443A" w:rsidRPr="00B3443A" w:rsidTr="00B3443A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3443A" w:rsidRPr="00B3443A" w:rsidTr="00B3443A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3443A" w:rsidRPr="00B3443A" w:rsidTr="00B3443A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3443A" w:rsidRPr="00B3443A" w:rsidTr="00B3443A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3443A" w:rsidRPr="00B3443A" w:rsidTr="00B3443A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3443A" w:rsidRPr="00B3443A" w:rsidTr="00B3443A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3443A" w:rsidRPr="00B3443A" w:rsidTr="00B3443A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3443A" w:rsidRPr="00B3443A" w:rsidTr="00B3443A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3443A" w:rsidRPr="00B3443A" w:rsidTr="00B3443A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20E86" w:rsidRDefault="00520E86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0E86" w:rsidRDefault="00520E86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0E86" w:rsidRDefault="00520E86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0E86" w:rsidRDefault="00520E86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43A" w:rsidRPr="00B3443A" w:rsidRDefault="00B3443A" w:rsidP="00874E7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3</w:t>
      </w:r>
    </w:p>
    <w:p w:rsidR="00B3443A" w:rsidRDefault="00B3443A" w:rsidP="00874E7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Порядку</w:t>
      </w:r>
    </w:p>
    <w:p w:rsidR="00874E7C" w:rsidRDefault="00874E7C" w:rsidP="00874E7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4E7C" w:rsidRPr="00B3443A" w:rsidRDefault="00874E7C" w:rsidP="00B3443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43A" w:rsidRPr="00B3443A" w:rsidRDefault="00B3443A" w:rsidP="00B344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объектов муниципальной программы _________________________________________________________________</w:t>
      </w:r>
    </w:p>
    <w:p w:rsidR="00B3443A" w:rsidRPr="00B3443A" w:rsidRDefault="00B3443A" w:rsidP="00B344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программы)</w:t>
      </w:r>
    </w:p>
    <w:p w:rsidR="00B3443A" w:rsidRPr="00B3443A" w:rsidRDefault="00B3443A" w:rsidP="00B344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</w:t>
      </w:r>
      <w:proofErr w:type="spell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</w:t>
      </w:r>
      <w:proofErr w:type="gramStart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уб</w:t>
      </w:r>
      <w:proofErr w:type="spellEnd"/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</w:tblGrid>
      <w:tr w:rsidR="00B3443A" w:rsidRPr="00B3443A" w:rsidTr="00B3443A">
        <w:trPr>
          <w:trHeight w:val="90"/>
          <w:tblCellSpacing w:w="0" w:type="dxa"/>
        </w:trPr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</w:t>
            </w:r>
          </w:p>
        </w:tc>
      </w:tr>
    </w:tbl>
    <w:p w:rsidR="00B3443A" w:rsidRPr="00B3443A" w:rsidRDefault="00B3443A" w:rsidP="00B3443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8"/>
        <w:gridCol w:w="1170"/>
        <w:gridCol w:w="1178"/>
        <w:gridCol w:w="1206"/>
        <w:gridCol w:w="1221"/>
        <w:gridCol w:w="948"/>
        <w:gridCol w:w="1206"/>
        <w:gridCol w:w="948"/>
      </w:tblGrid>
      <w:tr w:rsidR="00B3443A" w:rsidRPr="00B3443A" w:rsidTr="00B3443A">
        <w:trPr>
          <w:trHeight w:val="150"/>
          <w:tblCellSpacing w:w="0" w:type="dxa"/>
        </w:trPr>
        <w:tc>
          <w:tcPr>
            <w:tcW w:w="19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62"/>
            </w:tblGrid>
            <w:tr w:rsidR="00B3443A" w:rsidRPr="00B3443A">
              <w:trPr>
                <w:trHeight w:val="435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443A" w:rsidRPr="00B3443A" w:rsidRDefault="00B3443A" w:rsidP="00B3443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3443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Наименование и местонахождение стройки (объекта), проектная мощность</w:t>
                  </w:r>
                </w:p>
              </w:tc>
            </w:tr>
          </w:tbl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строительства</w:t>
            </w:r>
          </w:p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(годы)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Реквизиты утверждения проектно-сметной документации (ПСД)</w:t>
            </w:r>
          </w:p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собственности</w:t>
            </w:r>
          </w:p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3"/>
            </w:tblGrid>
            <w:tr w:rsidR="00B3443A" w:rsidRPr="00B3443A">
              <w:trPr>
                <w:trHeight w:val="90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443A" w:rsidRPr="00B3443A" w:rsidRDefault="00B3443A" w:rsidP="00B3443A">
                  <w:pPr>
                    <w:spacing w:before="100" w:beforeAutospacing="1" w:after="100" w:afterAutospacing="1" w:line="9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3443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Сметная стоимость</w:t>
                  </w:r>
                </w:p>
              </w:tc>
            </w:tr>
          </w:tbl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Остаток на 1 января года начала реализации и программы</w:t>
            </w:r>
          </w:p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3443A" w:rsidRPr="00B3443A" w:rsidTr="00B3443A">
        <w:trPr>
          <w:trHeight w:val="9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ценах, утвержденных в ПСД</w:t>
            </w:r>
          </w:p>
          <w:p w:rsidR="00B3443A" w:rsidRPr="00B3443A" w:rsidRDefault="00B3443A" w:rsidP="00B3443A">
            <w:pPr>
              <w:spacing w:before="100" w:beforeAutospacing="1" w:after="100" w:afterAutospacing="1" w:line="90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ценах года начала реализации программы</w:t>
            </w:r>
          </w:p>
          <w:p w:rsidR="00B3443A" w:rsidRPr="00B3443A" w:rsidRDefault="00B3443A" w:rsidP="00B3443A">
            <w:pPr>
              <w:spacing w:before="100" w:beforeAutospacing="1" w:after="100" w:afterAutospacing="1" w:line="90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ценах, утвержденных в ПСД</w:t>
            </w:r>
          </w:p>
          <w:p w:rsidR="00B3443A" w:rsidRPr="00B3443A" w:rsidRDefault="00B3443A" w:rsidP="00B3443A">
            <w:pPr>
              <w:spacing w:before="100" w:beforeAutospacing="1" w:after="100" w:afterAutospacing="1" w:line="90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ценах года начала реализации программы</w:t>
            </w:r>
          </w:p>
          <w:p w:rsidR="00B3443A" w:rsidRPr="00B3443A" w:rsidRDefault="00B3443A" w:rsidP="00B3443A">
            <w:pPr>
              <w:spacing w:before="100" w:beforeAutospacing="1" w:after="100" w:afterAutospacing="1" w:line="90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3443A" w:rsidRPr="00B3443A" w:rsidTr="00B3443A">
        <w:trPr>
          <w:tblCellSpacing w:w="0" w:type="dxa"/>
        </w:trPr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74E7C" w:rsidRDefault="00874E7C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4E7C" w:rsidRDefault="00874E7C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4E7C" w:rsidRDefault="00874E7C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4E7C" w:rsidRDefault="00874E7C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4E7C" w:rsidRDefault="00874E7C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4E7C" w:rsidRPr="00B3443A" w:rsidRDefault="00874E7C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43A" w:rsidRPr="00B3443A" w:rsidRDefault="00B3443A" w:rsidP="00874E7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№4</w:t>
      </w:r>
    </w:p>
    <w:p w:rsidR="00B3443A" w:rsidRDefault="00B3443A" w:rsidP="00874E7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порядку</w:t>
      </w:r>
    </w:p>
    <w:p w:rsidR="00874E7C" w:rsidRDefault="00874E7C" w:rsidP="00874E7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4E7C" w:rsidRDefault="00874E7C" w:rsidP="00B3443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43A" w:rsidRPr="00B3443A" w:rsidRDefault="00B3443A" w:rsidP="00B344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Адресная программа капитальных вложений муниципальной программы</w:t>
      </w:r>
    </w:p>
    <w:p w:rsidR="00B3443A" w:rsidRPr="00B3443A" w:rsidRDefault="00B3443A" w:rsidP="00B344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___________________________________________________________</w:t>
      </w:r>
    </w:p>
    <w:p w:rsidR="00B3443A" w:rsidRPr="00B3443A" w:rsidRDefault="00B3443A" w:rsidP="00B344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(наименование программы)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1"/>
        <w:gridCol w:w="1272"/>
        <w:gridCol w:w="1426"/>
        <w:gridCol w:w="1138"/>
        <w:gridCol w:w="986"/>
        <w:gridCol w:w="1263"/>
        <w:gridCol w:w="1499"/>
      </w:tblGrid>
      <w:tr w:rsidR="00B3443A" w:rsidRPr="00B3443A" w:rsidTr="00B3443A">
        <w:trPr>
          <w:trHeight w:val="120"/>
          <w:tblCellSpacing w:w="0" w:type="dxa"/>
        </w:trPr>
        <w:tc>
          <w:tcPr>
            <w:tcW w:w="20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55"/>
            </w:tblGrid>
            <w:tr w:rsidR="00B3443A" w:rsidRPr="00B3443A">
              <w:trPr>
                <w:trHeight w:val="315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443A" w:rsidRPr="00B3443A" w:rsidRDefault="00B3443A" w:rsidP="00B3443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3443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Наименование и местонахождение стройки (объекта)</w:t>
                  </w:r>
                </w:p>
              </w:tc>
            </w:tr>
          </w:tbl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Финансовый год</w:t>
            </w:r>
          </w:p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2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91"/>
              <w:gridCol w:w="1076"/>
            </w:tblGrid>
            <w:tr w:rsidR="00B3443A" w:rsidRPr="00B3443A">
              <w:trPr>
                <w:trHeight w:val="210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443A" w:rsidRPr="00B3443A" w:rsidRDefault="00B3443A" w:rsidP="00B3443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3443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Источники финансирования (тыс. рублей в действующих ценах каждого года реализации программы)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443A" w:rsidRPr="00B3443A" w:rsidRDefault="00B3443A" w:rsidP="00B3443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3443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Главный</w:t>
                  </w:r>
                </w:p>
              </w:tc>
            </w:tr>
          </w:tbl>
          <w:p w:rsidR="00B3443A" w:rsidRPr="00B3443A" w:rsidRDefault="00B3443A" w:rsidP="00B3443A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53"/>
            </w:tblGrid>
            <w:tr w:rsidR="00B3443A" w:rsidRPr="00B3443A">
              <w:trPr>
                <w:trHeight w:val="435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443A" w:rsidRPr="00B3443A" w:rsidRDefault="00B3443A" w:rsidP="00B3443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3443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Главный распорядитель бюджетных средств</w:t>
                  </w:r>
                </w:p>
              </w:tc>
            </w:tr>
          </w:tbl>
          <w:p w:rsidR="00B3443A" w:rsidRPr="00B3443A" w:rsidRDefault="00B3443A" w:rsidP="00B3443A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3443A" w:rsidRPr="00B3443A" w:rsidTr="00B3443A">
        <w:trPr>
          <w:trHeight w:val="10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Федеральный бюджет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Областной бюджет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Местный бюджет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Прочие поступления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443A" w:rsidRPr="00B3443A" w:rsidTr="00B3443A">
        <w:trPr>
          <w:tblCellSpacing w:w="0" w:type="dxa"/>
        </w:trPr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B3443A" w:rsidRPr="00B3443A" w:rsidRDefault="00B3443A" w:rsidP="00B344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443A" w:rsidRPr="00B3443A" w:rsidRDefault="00B3443A" w:rsidP="00B344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443A" w:rsidRPr="00B3443A" w:rsidRDefault="00B3443A" w:rsidP="00B344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443A" w:rsidRPr="00B3443A" w:rsidRDefault="00B3443A" w:rsidP="00B344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443A" w:rsidRPr="00B3443A" w:rsidRDefault="00B3443A" w:rsidP="00B344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443A" w:rsidRPr="00B3443A" w:rsidRDefault="00B3443A" w:rsidP="00B344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443A" w:rsidRPr="00B3443A" w:rsidRDefault="00B3443A" w:rsidP="00B344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443A" w:rsidRPr="00B3443A" w:rsidRDefault="00B3443A" w:rsidP="00B344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443A" w:rsidRPr="00B3443A" w:rsidRDefault="00B3443A" w:rsidP="00B344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443A" w:rsidRDefault="00B3443A" w:rsidP="00B344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74E7C" w:rsidRDefault="00874E7C" w:rsidP="00B344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4E7C" w:rsidRDefault="00874E7C" w:rsidP="00B344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6588" w:rsidRDefault="00826588" w:rsidP="00B344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6588" w:rsidRDefault="00826588" w:rsidP="00B344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6588" w:rsidRDefault="00826588" w:rsidP="00B344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43A" w:rsidRPr="00B3443A" w:rsidRDefault="00B3443A" w:rsidP="00874E7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 Приложение №5</w:t>
      </w:r>
    </w:p>
    <w:p w:rsidR="00B3443A" w:rsidRDefault="00B3443A" w:rsidP="00874E7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Порядку</w:t>
      </w:r>
    </w:p>
    <w:p w:rsidR="00874E7C" w:rsidRPr="00B3443A" w:rsidRDefault="00874E7C" w:rsidP="00874E7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43A" w:rsidRPr="00874E7C" w:rsidRDefault="00B3443A" w:rsidP="00874E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4E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</w:t>
      </w:r>
    </w:p>
    <w:p w:rsidR="00B3443A" w:rsidRPr="00874E7C" w:rsidRDefault="00B3443A" w:rsidP="00874E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4E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реализации мероприятий муниципальной программы</w:t>
      </w:r>
    </w:p>
    <w:p w:rsidR="00B3443A" w:rsidRPr="00874E7C" w:rsidRDefault="00B3443A" w:rsidP="00874E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4E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За_______ квартал  ________года (нарастающим итогом)</w:t>
      </w:r>
    </w:p>
    <w:p w:rsidR="00B3443A" w:rsidRPr="00B3443A" w:rsidRDefault="00B3443A" w:rsidP="00B344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9"/>
        <w:gridCol w:w="952"/>
        <w:gridCol w:w="455"/>
        <w:gridCol w:w="957"/>
        <w:gridCol w:w="774"/>
        <w:gridCol w:w="672"/>
        <w:gridCol w:w="858"/>
        <w:gridCol w:w="427"/>
        <w:gridCol w:w="957"/>
        <w:gridCol w:w="774"/>
        <w:gridCol w:w="672"/>
        <w:gridCol w:w="858"/>
      </w:tblGrid>
      <w:tr w:rsidR="00B3443A" w:rsidRPr="00B3443A" w:rsidTr="00B3443A">
        <w:trPr>
          <w:trHeight w:val="615"/>
          <w:tblCellSpacing w:w="0" w:type="dxa"/>
        </w:trPr>
        <w:tc>
          <w:tcPr>
            <w:tcW w:w="16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83"/>
            </w:tblGrid>
            <w:tr w:rsidR="00B3443A" w:rsidRPr="00B3443A">
              <w:trPr>
                <w:trHeight w:val="210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443A" w:rsidRPr="00B3443A" w:rsidRDefault="00B3443A" w:rsidP="00B3443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3443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Наименование программы</w:t>
                  </w:r>
                </w:p>
              </w:tc>
            </w:tr>
          </w:tbl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Мероприятия, входящие в план мероприятий программы</w:t>
            </w:r>
          </w:p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3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08"/>
              <w:gridCol w:w="100"/>
              <w:gridCol w:w="100"/>
            </w:tblGrid>
            <w:tr w:rsidR="00B3443A" w:rsidRPr="00B3443A">
              <w:trPr>
                <w:trHeight w:val="210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443A" w:rsidRPr="00B3443A" w:rsidRDefault="00B3443A" w:rsidP="00B3443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3443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Объем финансирования</w:t>
                  </w:r>
                </w:p>
                <w:p w:rsidR="00B3443A" w:rsidRPr="00B3443A" w:rsidRDefault="00B3443A" w:rsidP="00B3443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3443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 на ____________ год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443A" w:rsidRPr="00B3443A" w:rsidRDefault="00B3443A" w:rsidP="00B3443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3443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443A" w:rsidRPr="00B3443A" w:rsidRDefault="00B3443A" w:rsidP="00B3443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3443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</w:tbl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1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86"/>
            </w:tblGrid>
            <w:tr w:rsidR="00B3443A" w:rsidRPr="00B3443A">
              <w:trPr>
                <w:trHeight w:val="210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3443A" w:rsidRPr="00B3443A" w:rsidRDefault="00B3443A" w:rsidP="00B3443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3443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Объем финансирования</w:t>
                  </w:r>
                </w:p>
                <w:p w:rsidR="00B3443A" w:rsidRPr="00B3443A" w:rsidRDefault="00B3443A" w:rsidP="00B3443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3443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Факт за ____ квартал</w:t>
                  </w:r>
                </w:p>
              </w:tc>
            </w:tr>
          </w:tbl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3443A" w:rsidRPr="00B3443A" w:rsidTr="00B3443A">
        <w:trPr>
          <w:trHeight w:val="30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7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6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3443A" w:rsidRPr="00B3443A" w:rsidTr="00B3443A">
        <w:trPr>
          <w:trHeight w:val="64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Федеральный бюджет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Областной бюджет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Местный бюджет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Прочие поступления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Федеральный бюджет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Областной бюджет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Местный бюджет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Прочие поступления</w:t>
            </w:r>
          </w:p>
        </w:tc>
      </w:tr>
      <w:tr w:rsidR="00B3443A" w:rsidRPr="00B3443A" w:rsidTr="00B3443A">
        <w:trPr>
          <w:tblCellSpacing w:w="0" w:type="dxa"/>
        </w:trPr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3443A" w:rsidRPr="00B3443A" w:rsidRDefault="00B3443A" w:rsidP="00B34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Примечание.</w:t>
      </w:r>
    </w:p>
    <w:p w:rsidR="00B3443A" w:rsidRPr="00B3443A" w:rsidRDefault="00B3443A" w:rsidP="00B344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разделе «Прочие» (графы 7, 12) указываются внебюджетные средства.</w:t>
      </w:r>
    </w:p>
    <w:p w:rsidR="00B3443A" w:rsidRPr="00B3443A" w:rsidRDefault="00B3443A" w:rsidP="00B344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3A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 несоответствии содержания отчетной формы плану мероприятий (графа 2) по каждому мероприятию дается разъяснение в прилагаемой пояснительной записке</w:t>
      </w:r>
    </w:p>
    <w:p w:rsidR="00941FB9" w:rsidRPr="00B3443A" w:rsidRDefault="00941FB9">
      <w:pPr>
        <w:rPr>
          <w:rFonts w:ascii="Times New Roman" w:hAnsi="Times New Roman" w:cs="Times New Roman"/>
          <w:sz w:val="28"/>
          <w:szCs w:val="28"/>
        </w:rPr>
      </w:pPr>
    </w:p>
    <w:sectPr w:rsidR="00941FB9" w:rsidRPr="00B3443A" w:rsidSect="00874E7C">
      <w:headerReference w:type="default" r:id="rId7"/>
      <w:pgSz w:w="11906" w:h="16838"/>
      <w:pgMar w:top="674" w:right="850" w:bottom="142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47E" w:rsidRDefault="00B7747E" w:rsidP="00874E7C">
      <w:pPr>
        <w:spacing w:after="0" w:line="240" w:lineRule="auto"/>
      </w:pPr>
      <w:r>
        <w:separator/>
      </w:r>
    </w:p>
  </w:endnote>
  <w:endnote w:type="continuationSeparator" w:id="0">
    <w:p w:rsidR="00B7747E" w:rsidRDefault="00B7747E" w:rsidP="00874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47E" w:rsidRDefault="00B7747E" w:rsidP="00874E7C">
      <w:pPr>
        <w:spacing w:after="0" w:line="240" w:lineRule="auto"/>
      </w:pPr>
      <w:r>
        <w:separator/>
      </w:r>
    </w:p>
  </w:footnote>
  <w:footnote w:type="continuationSeparator" w:id="0">
    <w:p w:rsidR="00B7747E" w:rsidRDefault="00B7747E" w:rsidP="00874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972" w:rsidRPr="00874E7C" w:rsidRDefault="00D44972" w:rsidP="00874E7C">
    <w:pPr>
      <w:pStyle w:val="a3"/>
      <w:jc w:val="right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43A"/>
    <w:rsid w:val="002F5B09"/>
    <w:rsid w:val="003924FF"/>
    <w:rsid w:val="00445771"/>
    <w:rsid w:val="00520E86"/>
    <w:rsid w:val="007E5EF3"/>
    <w:rsid w:val="00826588"/>
    <w:rsid w:val="00874E7C"/>
    <w:rsid w:val="00941FB9"/>
    <w:rsid w:val="00B308B6"/>
    <w:rsid w:val="00B3443A"/>
    <w:rsid w:val="00B7747E"/>
    <w:rsid w:val="00D44972"/>
    <w:rsid w:val="00FC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4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74E7C"/>
  </w:style>
  <w:style w:type="paragraph" w:styleId="a5">
    <w:name w:val="footer"/>
    <w:basedOn w:val="a"/>
    <w:link w:val="a6"/>
    <w:uiPriority w:val="99"/>
    <w:unhideWhenUsed/>
    <w:rsid w:val="00874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74E7C"/>
  </w:style>
  <w:style w:type="paragraph" w:styleId="a7">
    <w:name w:val="Balloon Text"/>
    <w:basedOn w:val="a"/>
    <w:link w:val="a8"/>
    <w:uiPriority w:val="99"/>
    <w:semiHidden/>
    <w:unhideWhenUsed/>
    <w:rsid w:val="00826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65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4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74E7C"/>
  </w:style>
  <w:style w:type="paragraph" w:styleId="a5">
    <w:name w:val="footer"/>
    <w:basedOn w:val="a"/>
    <w:link w:val="a6"/>
    <w:uiPriority w:val="99"/>
    <w:unhideWhenUsed/>
    <w:rsid w:val="00874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74E7C"/>
  </w:style>
  <w:style w:type="paragraph" w:styleId="a7">
    <w:name w:val="Balloon Text"/>
    <w:basedOn w:val="a"/>
    <w:link w:val="a8"/>
    <w:uiPriority w:val="99"/>
    <w:semiHidden/>
    <w:unhideWhenUsed/>
    <w:rsid w:val="00826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65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46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76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34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4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4830</Words>
  <Characters>27535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ab</cp:lastModifiedBy>
  <cp:revision>5</cp:revision>
  <cp:lastPrinted>2018-12-05T11:11:00Z</cp:lastPrinted>
  <dcterms:created xsi:type="dcterms:W3CDTF">2018-12-05T09:29:00Z</dcterms:created>
  <dcterms:modified xsi:type="dcterms:W3CDTF">2020-04-23T11:41:00Z</dcterms:modified>
</cp:coreProperties>
</file>