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73" w:rsidRDefault="00CB7B08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73" w:rsidRDefault="00CB7B0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87773" w:rsidRDefault="00CB7B0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10 февраля 2020</w:t>
      </w:r>
    </w:p>
    <w:p w:rsidR="00C87773" w:rsidRDefault="00CB7B08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на тему регистрации и прекращения ипотеки</w:t>
      </w: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19 февраля с 10.30 до 11.30 Управление Росреестра по Самарской области проведет «прямую линию», в ходе которой начальник отдела регистрации ипотеки </w:t>
      </w:r>
      <w:r>
        <w:rPr>
          <w:rFonts w:ascii="Segoe UI" w:hAnsi="Segoe UI" w:cs="Segoe UI"/>
          <w:b/>
          <w:sz w:val="24"/>
          <w:szCs w:val="24"/>
        </w:rPr>
        <w:t>Аделаида Викторовна Гук</w:t>
      </w:r>
      <w:r>
        <w:rPr>
          <w:rFonts w:ascii="Segoe UI" w:hAnsi="Segoe UI" w:cs="Segoe UI"/>
          <w:sz w:val="24"/>
          <w:szCs w:val="24"/>
        </w:rPr>
        <w:t xml:space="preserve"> ответит на вопросы, связанные с регистрацией и прекращением ипотеки, в том числе:</w:t>
      </w: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Почему важно соблюдать форму и содержание договора об ипотеке и каковы последствия несоблюдения критериев, установленных законодательством? </w:t>
      </w: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надо помнить тем, кто вы</w:t>
      </w:r>
      <w:r>
        <w:rPr>
          <w:rFonts w:ascii="Segoe UI" w:hAnsi="Segoe UI" w:cs="Segoe UI"/>
          <w:sz w:val="24"/>
          <w:szCs w:val="24"/>
        </w:rPr>
        <w:t>платил ипотеку?</w:t>
      </w: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 Какие правила стоит знать при распоряжении имуществом несовершеннолетних? </w:t>
      </w:r>
    </w:p>
    <w:p w:rsidR="00C87773" w:rsidRDefault="00C87773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C87773" w:rsidRDefault="00CB7B0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C87773" w:rsidRDefault="00CB7B0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C87773" w:rsidRDefault="00C87773">
      <w:pPr>
        <w:spacing w:after="0" w:line="240" w:lineRule="auto"/>
        <w:jc w:val="both"/>
        <w:rPr>
          <w:sz w:val="28"/>
          <w:szCs w:val="28"/>
        </w:rPr>
      </w:pPr>
    </w:p>
    <w:p w:rsidR="00C87773" w:rsidRDefault="00C87773">
      <w:bookmarkStart w:id="0" w:name="_GoBack"/>
      <w:bookmarkEnd w:id="0"/>
    </w:p>
    <w:sectPr w:rsidR="00C8777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73"/>
    <w:rsid w:val="00C87773"/>
    <w:rsid w:val="00C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939-0538-49D7-BDE3-204859EC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10</cp:revision>
  <dcterms:created xsi:type="dcterms:W3CDTF">2020-02-03T10:18:00Z</dcterms:created>
  <dcterms:modified xsi:type="dcterms:W3CDTF">2020-02-10T09:11:00Z</dcterms:modified>
</cp:coreProperties>
</file>