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5D492E">
        <w:rPr>
          <w:rFonts w:eastAsia="Calibri"/>
          <w:i/>
          <w:color w:val="000000"/>
          <w:sz w:val="28"/>
          <w:szCs w:val="28"/>
        </w:rPr>
        <w:t>17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5D492E">
        <w:rPr>
          <w:rFonts w:eastAsia="Calibri"/>
          <w:i/>
          <w:color w:val="000000"/>
          <w:sz w:val="28"/>
          <w:szCs w:val="28"/>
        </w:rPr>
        <w:t>10</w:t>
      </w:r>
      <w:r>
        <w:rPr>
          <w:rFonts w:eastAsia="Calibri"/>
          <w:i/>
          <w:color w:val="000000"/>
          <w:sz w:val="28"/>
          <w:szCs w:val="28"/>
        </w:rPr>
        <w:t>.</w:t>
      </w:r>
      <w:r w:rsidR="005D492E">
        <w:rPr>
          <w:rFonts w:eastAsia="Calibri"/>
          <w:i/>
          <w:color w:val="000000"/>
          <w:sz w:val="28"/>
          <w:szCs w:val="28"/>
        </w:rPr>
        <w:t>10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</w:t>
      </w:r>
      <w:r w:rsidRPr="005D492E">
        <w:rPr>
          <w:rFonts w:ascii="Times New Roman" w:hAnsi="Times New Roman" w:cs="Times New Roman"/>
          <w:b/>
          <w:sz w:val="20"/>
          <w:szCs w:val="20"/>
        </w:rPr>
        <w:t xml:space="preserve">ГЛАВА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АБАШЕВО  </w:t>
      </w:r>
    </w:p>
    <w:p w:rsid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5D492E">
        <w:rPr>
          <w:rFonts w:ascii="Times New Roman" w:hAnsi="Times New Roman" w:cs="Times New Roman"/>
          <w:b/>
          <w:sz w:val="20"/>
          <w:szCs w:val="20"/>
        </w:rPr>
        <w:t xml:space="preserve">ХВОРОСТЯНСКИЙ 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5D492E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5D492E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5D492E">
        <w:rPr>
          <w:rFonts w:ascii="Times New Roman" w:hAnsi="Times New Roman" w:cs="Times New Roman"/>
          <w:b/>
          <w:sz w:val="20"/>
          <w:szCs w:val="20"/>
        </w:rPr>
        <w:t>от 07.10.2019  года № 17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О проведении публичных слушаний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по проекту изменений в Генеральный план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Абашево 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5D492E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b/>
          <w:sz w:val="20"/>
          <w:szCs w:val="20"/>
        </w:rPr>
        <w:t xml:space="preserve">  Самарской области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5D492E">
        <w:rPr>
          <w:rFonts w:ascii="Times New Roman" w:hAnsi="Times New Roman" w:cs="Times New Roman"/>
          <w:sz w:val="20"/>
          <w:szCs w:val="20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 со статьей 5.1,  частью 11 статьи 24, статьей 28 Градостроительного кодекса Российской Федерации, руководствуясь статьей 28 Федерального закона от 06.10.2003 № 131-ФЗ «Об общих принципах организации местного самоуправления в Российской Федерации», Уставом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</w:t>
      </w:r>
      <w:proofErr w:type="gramEnd"/>
      <w:r w:rsidRPr="005D492E">
        <w:rPr>
          <w:rFonts w:ascii="Times New Roman" w:hAnsi="Times New Roman" w:cs="Times New Roman"/>
          <w:sz w:val="20"/>
          <w:szCs w:val="20"/>
        </w:rPr>
        <w:t xml:space="preserve"> области, Порядком организации и проведения публичных слушаний в сфере градостроительной деятельности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от 01.07.2019 г. № 70/60 утвержденный решением собрания представителей сельского поселения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 третьего созыва, постановляю: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1. Провести на территории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публичные слушания по проекту решения Собрания представителей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«О внесении изменений в Генеральный план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области» (далее – проект). Информационные материалы к проекту состоят из проекта Решения Собрания представителей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«О внесении изменений в Генеральный план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области» с приложениями.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2. Срок проведения публичных слушаний по проекту - с 10.10.2019 года по 11.11. 2019 года.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3. 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(далее – Администрация поселения). Публичные слушания проводятся в соответствии с Порядком организации и проведения публичных слушаний по вопросам градостроительной деятельности в сельском поселении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области, утвержденным решением Собрания представителей сельского поселения Абашево 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от 01.07.2019 г.  № 70/60.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5D492E">
        <w:rPr>
          <w:rFonts w:ascii="Times New Roman" w:hAnsi="Times New Roman" w:cs="Times New Roman"/>
          <w:sz w:val="20"/>
          <w:szCs w:val="20"/>
        </w:rPr>
        <w:t xml:space="preserve">Представление участниками публичных слушаний предложений и замечаний по проекту, а также их учет осуществляется в соответствии с Порядком организации и проведения публичных слушаний по вопросам градостроительной деятельности в сельском поселении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 от 01.07.2019 г. № 70/60.</w:t>
      </w:r>
      <w:proofErr w:type="gramEnd"/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6. Место проведения публичных слушаний (место проведения экспозиции проекта) в сельском поселении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области: здание администрации сельского поселения Абашево.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7. Датой открытия экспозиции считается дата опубликования проекта и его размещения на официальном сайте Администрации в сети «Интернет» в порядке, установленном п. 1 ч. 8 ст. 5.1 Градостроительного кодекса РФ. Экспозиция проводится в срок до даты окончания публичных слушаний. Посещение экспозиции возможно в рабочие дни с 10.00 до 17.00.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8. Собрания участников публичных слушаний по проекту состоятся в каждом населенном пункте сельского поселения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 Самарской области по адресам: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в селе Абашево – 11.10.2019 в 10-00 часов по адресу: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Самарская область,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район, с. Абашево, ул. Озерная, 1;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в селе Орловка – 11.10.2019 в 13-00  часов по адресу: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gramStart"/>
      <w:r w:rsidRPr="005D492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5D492E">
        <w:rPr>
          <w:rFonts w:ascii="Times New Roman" w:hAnsi="Times New Roman" w:cs="Times New Roman"/>
          <w:sz w:val="20"/>
          <w:szCs w:val="20"/>
        </w:rPr>
        <w:t>. Орловка, ул. Набережная, д.16;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в деревне Толстовка – 12.10.2019 в 10-00 часов по адресу: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Самарская область,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gramStart"/>
      <w:r w:rsidRPr="005D492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5D492E">
        <w:rPr>
          <w:rFonts w:ascii="Times New Roman" w:hAnsi="Times New Roman" w:cs="Times New Roman"/>
          <w:sz w:val="20"/>
          <w:szCs w:val="20"/>
        </w:rPr>
        <w:t>. Толстовка, ул. Речная, 11;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9. Прием замечаний и предложений от участников публичных слушаний, жителей поселения и иных заинтересованных лиц по проекту осуществляется по адресу, указанному в пункте 6 настоящего постановления в рабочие дни с 10 часов до 19 часов, а также по адресам, указанным в пункте 8 в ходе проведения собраний участников публичных слушаний.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10. Замечания и предложения могут быть внесены: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1) в письменной или устной форме в ходе проведения собраний участников публичных слушаний;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2) в письменной форме в адрес организатора публичных слушаний;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11. Прием замечаний и предложений от участников публичных слушаний, жителей поселения и иных заинтересованных лиц по проекту прекращается 04.11.2019  - за три дня до окончания срока проведения публичных слушаний с целью подготовки заключения о результатах публичных слушаний. 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12. Назначить лицом, ответственным за ведение протокола публичных слушаний по проекту специалиста администрации сельского поселения Абашево  Ермакову Ольгу  Евгеньевну.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13. Назначить лицом, ответственным за ведение протоколов собраний участников публичных слушаний по проекту специалиста администрации  сельского поселения Абашево Ермакову  Ольгу  Евгеньевну.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 xml:space="preserve">            14. Администрации поселения в целях заблаговременного ознакомления жителей поселения и иных заинтересованных лиц с проектом обеспечить: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-</w:t>
      </w:r>
      <w:r w:rsidRPr="005D492E">
        <w:rPr>
          <w:rFonts w:ascii="Times New Roman" w:hAnsi="Times New Roman" w:cs="Times New Roman"/>
          <w:sz w:val="20"/>
          <w:szCs w:val="20"/>
        </w:rPr>
        <w:tab/>
        <w:t>официальное опубликование проекта в газете «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вестник»;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-</w:t>
      </w:r>
      <w:r w:rsidRPr="005D492E">
        <w:rPr>
          <w:rFonts w:ascii="Times New Roman" w:hAnsi="Times New Roman" w:cs="Times New Roman"/>
          <w:sz w:val="20"/>
          <w:szCs w:val="20"/>
        </w:rPr>
        <w:tab/>
        <w:t xml:space="preserve">размещение проекта на официальном сайте Администрации сельского поселения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 в информационно-телекоммуникационной сети «Интернет» http://abashevo.tk/;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- беспрепятственный доступ к ознакомлению с проектом в здании Администрации поселения (в соответствии с режимом работы Администрации поселения).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15. Настоящее постановление является оповещением о начале публичных слушаний и подлежит опубликованию в газете «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вестник» и на официальном сайте Администрации сельского поселения Абашево муниципального района </w:t>
      </w:r>
      <w:proofErr w:type="spellStart"/>
      <w:r w:rsidRPr="005D492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5D492E">
        <w:rPr>
          <w:rFonts w:ascii="Times New Roman" w:hAnsi="Times New Roman" w:cs="Times New Roman"/>
          <w:sz w:val="20"/>
          <w:szCs w:val="20"/>
        </w:rPr>
        <w:t xml:space="preserve"> Самарской области в информационно-телекоммуникационной сети «Интернет» http://abashevo.tk/.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  <w:r w:rsidRPr="005D492E">
        <w:rPr>
          <w:rFonts w:ascii="Times New Roman" w:hAnsi="Times New Roman" w:cs="Times New Roman"/>
          <w:sz w:val="20"/>
          <w:szCs w:val="20"/>
        </w:rPr>
        <w:t>16. В случае</w:t>
      </w:r>
      <w:proofErr w:type="gramStart"/>
      <w:r w:rsidRPr="005D492E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5D492E">
        <w:rPr>
          <w:rFonts w:ascii="Times New Roman" w:hAnsi="Times New Roman" w:cs="Times New Roman"/>
          <w:sz w:val="20"/>
          <w:szCs w:val="20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Глава сельского </w:t>
      </w:r>
      <w:r w:rsidRPr="005D492E">
        <w:rPr>
          <w:rFonts w:ascii="Times New Roman" w:hAnsi="Times New Roman" w:cs="Times New Roman"/>
          <w:b/>
          <w:sz w:val="20"/>
          <w:szCs w:val="20"/>
        </w:rPr>
        <w:t>поселения</w:t>
      </w:r>
      <w:r w:rsidRPr="005D492E">
        <w:rPr>
          <w:rFonts w:ascii="Times New Roman" w:hAnsi="Times New Roman" w:cs="Times New Roman"/>
          <w:b/>
          <w:sz w:val="20"/>
          <w:szCs w:val="20"/>
        </w:rPr>
        <w:tab/>
        <w:t>Абашево</w:t>
      </w:r>
      <w:r w:rsidRPr="005D492E">
        <w:rPr>
          <w:rFonts w:ascii="Times New Roman" w:hAnsi="Times New Roman" w:cs="Times New Roman"/>
          <w:b/>
          <w:sz w:val="20"/>
          <w:szCs w:val="20"/>
        </w:rPr>
        <w:tab/>
      </w: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Г. А. </w:t>
      </w:r>
      <w:proofErr w:type="spellStart"/>
      <w:r w:rsidRPr="005D492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D492E" w:rsidRPr="005D492E" w:rsidRDefault="005D492E" w:rsidP="005D49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925EB" w:rsidRPr="005D492E" w:rsidRDefault="005D492E" w:rsidP="005D492E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5D492E">
        <w:rPr>
          <w:rFonts w:ascii="Times New Roman" w:hAnsi="Times New Roman" w:cs="Times New Roman"/>
          <w:b/>
          <w:sz w:val="20"/>
          <w:szCs w:val="20"/>
        </w:rPr>
        <w:t xml:space="preserve">   </w:t>
      </w:r>
      <w:bookmarkStart w:id="0" w:name="_GoBack"/>
      <w:bookmarkEnd w:id="0"/>
    </w:p>
    <w:sectPr w:rsidR="003925EB" w:rsidRPr="005D492E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5D492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17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октября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43</cp:revision>
  <cp:lastPrinted>2017-01-19T05:47:00Z</cp:lastPrinted>
  <dcterms:created xsi:type="dcterms:W3CDTF">2014-12-22T09:33:00Z</dcterms:created>
  <dcterms:modified xsi:type="dcterms:W3CDTF">2019-10-10T11:09:00Z</dcterms:modified>
</cp:coreProperties>
</file>