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F6" w:rsidRPr="00CF0C81" w:rsidRDefault="003C41F6" w:rsidP="003C41F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                                                  </w:t>
      </w:r>
    </w:p>
    <w:p w:rsidR="003C41F6" w:rsidRPr="00CF0C81" w:rsidRDefault="003C41F6" w:rsidP="003C41F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сельского поселения </w:t>
      </w:r>
      <w:r w:rsidR="0023464D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3C41F6" w:rsidRPr="00CF0C81" w:rsidRDefault="003C41F6" w:rsidP="003C41F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Хворостянский                                                                   </w:t>
      </w:r>
    </w:p>
    <w:p w:rsidR="003C41F6" w:rsidRPr="00CF0C81" w:rsidRDefault="003C41F6" w:rsidP="003C41F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D7351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3C41F6" w:rsidRPr="00CF0C81" w:rsidRDefault="003C41F6" w:rsidP="003C41F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1F6" w:rsidRPr="00CF0C81" w:rsidRDefault="003C41F6" w:rsidP="003C41F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D7351" w:rsidRPr="00CF0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CF0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7351" w:rsidRPr="00CF0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CF0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C41F6" w:rsidRPr="00CF0C81" w:rsidRDefault="003C41F6" w:rsidP="003C41F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1F6" w:rsidRPr="00CF0C81" w:rsidRDefault="00CF0C81" w:rsidP="003C41F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445599</w:t>
      </w:r>
      <w:r w:rsidR="003C41F6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C41F6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</w:t>
      </w:r>
      <w:proofErr w:type="gramEnd"/>
      <w:r w:rsidR="003C41F6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Хворостянский р-н.</w:t>
      </w:r>
    </w:p>
    <w:p w:rsidR="003C41F6" w:rsidRPr="00CF0C81" w:rsidRDefault="00CF0C81" w:rsidP="003C41F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</w:t>
      </w:r>
      <w:r w:rsidR="003C41F6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3464D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="003C41F6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="0023464D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Озерная</w:t>
      </w:r>
      <w:proofErr w:type="gramEnd"/>
      <w:r w:rsidR="0023464D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="003C41F6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3C41F6" w:rsidRPr="00CF0C81" w:rsidRDefault="003C41F6" w:rsidP="003C41F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тел. 8(846) 779</w:t>
      </w:r>
      <w:r w:rsidR="0023464D"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>5589</w:t>
      </w:r>
      <w:r w:rsidRPr="00CF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3C41F6" w:rsidRPr="00BD7351" w:rsidRDefault="00CF0C81" w:rsidP="003C41F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от 31.03.2014 г.</w:t>
      </w:r>
    </w:p>
    <w:p w:rsidR="003C41F6" w:rsidRPr="00BD7351" w:rsidRDefault="003C41F6" w:rsidP="001C5162">
      <w:pPr>
        <w:spacing w:after="0" w:line="240" w:lineRule="auto"/>
        <w:rPr>
          <w:rFonts w:ascii="Times New Roman" w:eastAsia="Times New Roman" w:hAnsi="Times New Roman"/>
        </w:rPr>
      </w:pPr>
    </w:p>
    <w:p w:rsidR="003C41F6" w:rsidRPr="00BD7351" w:rsidRDefault="003C41F6" w:rsidP="001C5162">
      <w:pPr>
        <w:spacing w:after="0" w:line="240" w:lineRule="auto"/>
        <w:rPr>
          <w:rFonts w:ascii="Times New Roman" w:eastAsia="Times New Roman" w:hAnsi="Times New Roman"/>
        </w:rPr>
      </w:pPr>
    </w:p>
    <w:p w:rsidR="003C41F6" w:rsidRDefault="003C41F6" w:rsidP="001C5162">
      <w:pPr>
        <w:spacing w:after="0" w:line="240" w:lineRule="auto"/>
        <w:rPr>
          <w:rFonts w:ascii="Times New Roman" w:eastAsia="Times New Roman" w:hAnsi="Times New Roman"/>
        </w:rPr>
      </w:pPr>
    </w:p>
    <w:p w:rsidR="001C5162" w:rsidRDefault="003C41F6" w:rsidP="001C51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C5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утверждении административного регламента</w:t>
      </w:r>
    </w:p>
    <w:p w:rsidR="001C5162" w:rsidRDefault="001C5162" w:rsidP="001C5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AFAFA"/>
          <w:lang w:eastAsia="ru-RU"/>
        </w:rPr>
        <w:t xml:space="preserve">о работе контрактного управляющего </w:t>
      </w:r>
    </w:p>
    <w:p w:rsidR="001C5162" w:rsidRDefault="001C5162" w:rsidP="001C5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AFAFA"/>
          <w:lang w:eastAsia="ru-RU"/>
        </w:rPr>
        <w:t xml:space="preserve">в сфере закупок товаров, услуг, работ </w:t>
      </w:r>
    </w:p>
    <w:p w:rsidR="001C5162" w:rsidRDefault="001C5162" w:rsidP="001C5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AFAFA"/>
          <w:lang w:eastAsia="ru-RU"/>
        </w:rPr>
        <w:t xml:space="preserve">для обеспечения  муниципальных услуг </w:t>
      </w:r>
    </w:p>
    <w:p w:rsidR="001C5162" w:rsidRDefault="001C5162" w:rsidP="001C5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AFAFA"/>
          <w:lang w:eastAsia="ru-RU"/>
        </w:rPr>
        <w:t>администрации сельского поселения</w:t>
      </w:r>
      <w:r w:rsidR="003C41F6">
        <w:rPr>
          <w:rFonts w:ascii="Times New Roman" w:eastAsia="Times New Roman" w:hAnsi="Times New Roman" w:cs="Times New Roman"/>
          <w:b/>
          <w:sz w:val="24"/>
          <w:szCs w:val="24"/>
          <w:shd w:val="clear" w:color="auto" w:fill="FAFAFA"/>
          <w:lang w:eastAsia="ru-RU"/>
        </w:rPr>
        <w:t xml:space="preserve"> </w:t>
      </w:r>
      <w:r w:rsidR="00234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Абашево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AFAFA"/>
          <w:lang w:eastAsia="ru-RU"/>
        </w:rPr>
        <w:t xml:space="preserve">» </w:t>
      </w:r>
    </w:p>
    <w:p w:rsidR="001C5162" w:rsidRDefault="001C5162" w:rsidP="001C5162"/>
    <w:p w:rsidR="001C5162" w:rsidRDefault="001C5162" w:rsidP="001C5162">
      <w:pPr>
        <w:pStyle w:val="a3"/>
        <w:jc w:val="both"/>
      </w:pPr>
    </w:p>
    <w:p w:rsidR="001C5162" w:rsidRDefault="001C5162" w:rsidP="001C5162">
      <w:pPr>
        <w:pStyle w:val="a3"/>
        <w:jc w:val="both"/>
        <w:rPr>
          <w:sz w:val="28"/>
          <w:szCs w:val="28"/>
        </w:rPr>
      </w:pPr>
      <w:r>
        <w:t xml:space="preserve">          </w:t>
      </w:r>
      <w:r>
        <w:rPr>
          <w:sz w:val="28"/>
          <w:szCs w:val="28"/>
        </w:rPr>
        <w:t>В  соответствии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нужд».</w:t>
      </w:r>
    </w:p>
    <w:p w:rsidR="001C5162" w:rsidRDefault="001C5162" w:rsidP="001C5162">
      <w:pPr>
        <w:pStyle w:val="a3"/>
        <w:tabs>
          <w:tab w:val="left" w:pos="4140"/>
        </w:tabs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C5162" w:rsidRDefault="001C5162" w:rsidP="001C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</w:t>
      </w:r>
    </w:p>
    <w:p w:rsidR="001C5162" w:rsidRDefault="001C5162" w:rsidP="001C51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административный регламент о работе контрактного управляющего в сфере закупок товаров, услуг, работ для обеспечения  муниципальных услуг администрации сельского поселения </w:t>
      </w:r>
      <w:r w:rsidR="0023464D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Абашево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. </w:t>
      </w:r>
    </w:p>
    <w:p w:rsidR="001C5162" w:rsidRDefault="001C5162" w:rsidP="001C5162">
      <w:pPr>
        <w:pStyle w:val="a3"/>
        <w:tabs>
          <w:tab w:val="left" w:pos="0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:rsidR="001C5162" w:rsidRDefault="001C5162" w:rsidP="001C5162">
      <w:pPr>
        <w:pStyle w:val="a3"/>
        <w:tabs>
          <w:tab w:val="left" w:pos="154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C5162" w:rsidRDefault="001C5162" w:rsidP="001C5162">
      <w:pPr>
        <w:pStyle w:val="a3"/>
        <w:tabs>
          <w:tab w:val="left" w:pos="154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настоящее постановление в </w:t>
      </w:r>
      <w:r w:rsidR="00CF0C81">
        <w:rPr>
          <w:sz w:val="28"/>
          <w:szCs w:val="28"/>
        </w:rPr>
        <w:t>газете «</w:t>
      </w:r>
      <w:proofErr w:type="spellStart"/>
      <w:r w:rsidR="00CF0C81">
        <w:rPr>
          <w:sz w:val="28"/>
          <w:szCs w:val="28"/>
        </w:rPr>
        <w:t>Абашевский</w:t>
      </w:r>
      <w:proofErr w:type="spellEnd"/>
      <w:r w:rsidR="00CF0C81">
        <w:rPr>
          <w:sz w:val="28"/>
          <w:szCs w:val="28"/>
        </w:rPr>
        <w:t xml:space="preserve"> вестник</w:t>
      </w:r>
      <w:r w:rsidRPr="00CF0C81">
        <w:rPr>
          <w:sz w:val="28"/>
          <w:szCs w:val="28"/>
        </w:rPr>
        <w:t>».</w:t>
      </w:r>
    </w:p>
    <w:p w:rsidR="001C5162" w:rsidRDefault="001C5162" w:rsidP="001C5162">
      <w:pPr>
        <w:pStyle w:val="a3"/>
        <w:tabs>
          <w:tab w:val="left" w:pos="0"/>
        </w:tabs>
        <w:spacing w:before="0" w:beforeAutospacing="0" w:after="0" w:afterAutospacing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         </w:t>
      </w:r>
    </w:p>
    <w:p w:rsidR="001C5162" w:rsidRDefault="001C5162" w:rsidP="001C5162">
      <w:pPr>
        <w:pStyle w:val="a3"/>
        <w:tabs>
          <w:tab w:val="left" w:pos="1566"/>
        </w:tabs>
        <w:spacing w:before="0" w:beforeAutospacing="0" w:after="0" w:afterAutospacing="0" w:line="322" w:lineRule="atLeast"/>
        <w:ind w:right="106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C5162" w:rsidRDefault="001C5162" w:rsidP="001C5162">
      <w:pPr>
        <w:pStyle w:val="a3"/>
        <w:tabs>
          <w:tab w:val="left" w:pos="0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 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 постановления оставляю за собой.</w:t>
      </w:r>
    </w:p>
    <w:p w:rsidR="001C5162" w:rsidRDefault="001C5162" w:rsidP="001C5162">
      <w:pPr>
        <w:pStyle w:val="a3"/>
        <w:tabs>
          <w:tab w:val="left" w:pos="1566"/>
        </w:tabs>
        <w:spacing w:before="0" w:beforeAutospacing="0" w:after="0" w:afterAutospacing="0" w:line="322" w:lineRule="atLeast"/>
        <w:ind w:right="1060"/>
        <w:rPr>
          <w:rFonts w:asciiTheme="majorHAnsi" w:hAnsiTheme="majorHAnsi"/>
        </w:rPr>
      </w:pPr>
    </w:p>
    <w:p w:rsidR="001C5162" w:rsidRDefault="001C5162" w:rsidP="001C5162">
      <w:pPr>
        <w:pStyle w:val="a3"/>
        <w:tabs>
          <w:tab w:val="left" w:pos="1566"/>
        </w:tabs>
        <w:spacing w:before="0" w:beforeAutospacing="0" w:after="0" w:afterAutospacing="0" w:line="322" w:lineRule="atLeast"/>
        <w:ind w:right="1060"/>
        <w:rPr>
          <w:rFonts w:asciiTheme="majorHAnsi" w:hAnsiTheme="majorHAnsi"/>
        </w:rPr>
      </w:pPr>
    </w:p>
    <w:p w:rsidR="001C5162" w:rsidRDefault="001C5162" w:rsidP="001C5162">
      <w:pPr>
        <w:pStyle w:val="a3"/>
        <w:tabs>
          <w:tab w:val="left" w:pos="1566"/>
        </w:tabs>
        <w:spacing w:before="0" w:beforeAutospacing="0" w:after="0" w:afterAutospacing="0" w:line="322" w:lineRule="atLeast"/>
        <w:ind w:right="1060"/>
      </w:pPr>
    </w:p>
    <w:p w:rsidR="001C5162" w:rsidRDefault="001C5162" w:rsidP="001C5162">
      <w:pPr>
        <w:pStyle w:val="a3"/>
        <w:tabs>
          <w:tab w:val="left" w:pos="1566"/>
        </w:tabs>
        <w:spacing w:before="0" w:beforeAutospacing="0" w:after="0" w:afterAutospacing="0" w:line="322" w:lineRule="atLeast"/>
        <w:ind w:right="1060"/>
      </w:pPr>
    </w:p>
    <w:p w:rsidR="00CF0C81" w:rsidRPr="00CF0C81" w:rsidRDefault="001C5162" w:rsidP="001C5162">
      <w:pPr>
        <w:pStyle w:val="a3"/>
        <w:tabs>
          <w:tab w:val="left" w:pos="1566"/>
        </w:tabs>
        <w:spacing w:before="0" w:beforeAutospacing="0" w:after="0" w:afterAutospacing="0" w:line="322" w:lineRule="atLeast"/>
        <w:ind w:right="1060"/>
        <w:rPr>
          <w:b/>
        </w:rPr>
      </w:pPr>
      <w:r w:rsidRPr="00CF0C81">
        <w:rPr>
          <w:b/>
        </w:rPr>
        <w:t xml:space="preserve">Глава сельского поселения </w:t>
      </w:r>
    </w:p>
    <w:p w:rsidR="001C5162" w:rsidRPr="00CF0C81" w:rsidRDefault="0023464D" w:rsidP="001C5162">
      <w:pPr>
        <w:pStyle w:val="a3"/>
        <w:tabs>
          <w:tab w:val="left" w:pos="1566"/>
        </w:tabs>
        <w:spacing w:before="0" w:beforeAutospacing="0" w:after="0" w:afterAutospacing="0" w:line="322" w:lineRule="atLeast"/>
        <w:ind w:right="1060"/>
        <w:rPr>
          <w:b/>
        </w:rPr>
      </w:pPr>
      <w:r w:rsidRPr="00CF0C81">
        <w:rPr>
          <w:b/>
        </w:rPr>
        <w:t>Абашево</w:t>
      </w:r>
      <w:r w:rsidR="001C5162" w:rsidRPr="00CF0C81">
        <w:rPr>
          <w:b/>
        </w:rPr>
        <w:t xml:space="preserve">                          </w:t>
      </w:r>
      <w:r w:rsidRPr="00CF0C81">
        <w:rPr>
          <w:b/>
        </w:rPr>
        <w:t xml:space="preserve">     </w:t>
      </w:r>
      <w:bookmarkStart w:id="0" w:name="_GoBack"/>
      <w:bookmarkEnd w:id="0"/>
      <w:r w:rsidR="001C5162" w:rsidRPr="00CF0C81">
        <w:rPr>
          <w:b/>
        </w:rPr>
        <w:t xml:space="preserve">     </w:t>
      </w:r>
      <w:r w:rsidR="00CF0C81" w:rsidRPr="00CF0C81">
        <w:rPr>
          <w:b/>
        </w:rPr>
        <w:t xml:space="preserve">                                           </w:t>
      </w:r>
      <w:r w:rsidR="00CF0C81">
        <w:rPr>
          <w:b/>
        </w:rPr>
        <w:t xml:space="preserve">                      </w:t>
      </w:r>
      <w:r w:rsidR="00CF0C81" w:rsidRPr="00CF0C81">
        <w:rPr>
          <w:b/>
        </w:rPr>
        <w:t xml:space="preserve">   </w:t>
      </w:r>
      <w:r w:rsidR="001C5162" w:rsidRPr="00CF0C81">
        <w:rPr>
          <w:b/>
        </w:rPr>
        <w:t xml:space="preserve">     </w:t>
      </w:r>
      <w:r w:rsidRPr="00CF0C81">
        <w:rPr>
          <w:b/>
        </w:rPr>
        <w:t>Г.А. Шабавнина</w:t>
      </w:r>
    </w:p>
    <w:p w:rsidR="001C5162" w:rsidRDefault="001C5162" w:rsidP="001C5162">
      <w:pPr>
        <w:pStyle w:val="a3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C40CB" w:rsidRDefault="00EC40CB" w:rsidP="00EC4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C5162" w:rsidRDefault="001C5162" w:rsidP="00EC4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C5162" w:rsidRDefault="001C5162" w:rsidP="00EC4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C5162" w:rsidRDefault="001C5162" w:rsidP="00EC4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C5162" w:rsidRPr="00EC40CB" w:rsidRDefault="001C5162" w:rsidP="00EC4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EC40CB" w:rsidRPr="00EC40CB" w:rsidRDefault="00EC40CB" w:rsidP="00EC4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CB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Административный регламент</w:t>
      </w:r>
      <w:r w:rsidRPr="00EC4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40CB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о работе контрактного управляющего в сфере закупок товаров, услуг, работ для обеспечения  муниципальных услуг администрации сельского поселения </w:t>
      </w:r>
      <w:r w:rsidR="0023464D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Абашево</w:t>
      </w:r>
      <w:r w:rsidRPr="00EC40CB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. </w:t>
      </w:r>
    </w:p>
    <w:p w:rsidR="00EC40CB" w:rsidRPr="00EC40CB" w:rsidRDefault="00EC40CB" w:rsidP="00EC4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3AF" w:rsidRPr="00EC40CB" w:rsidRDefault="00EC40CB" w:rsidP="00EC40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133AF" w:rsidRPr="004133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0CB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1.1</w:t>
      </w:r>
      <w:r w:rsidRPr="00EC4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 является должностным лицом, ответственным за осущес</w:t>
      </w:r>
      <w:r w:rsidR="00EC40C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твление закупо</w:t>
      </w:r>
      <w:r w:rsidR="007D07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для нужд а</w:t>
      </w:r>
      <w:r w:rsidR="00EC4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сельского поселения </w:t>
      </w:r>
      <w:r w:rsidR="002346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назначаемый в целях обеспечения осуществления закупок, совокупный годовой объем которых в соответствии с планом-графиком не превышает сто миллионов рублей. </w:t>
      </w:r>
    </w:p>
    <w:p w:rsidR="00EC40CB" w:rsidRPr="00EC40CB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="003A3C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контрактном у</w:t>
      </w:r>
      <w:r w:rsidR="003A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правляющем администрации</w:t>
      </w:r>
      <w:r w:rsidR="002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2346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="002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3A3C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устанавливает порядок назначения и полномочия контрактного управляющего при осуществлении закупок товаров, работ, услуг для обеспечения муниципальных нужд, в том числе на этапе планирования закупок, определения поставщиков (подрядчиков, исполнителей), заключения и исполнения контрактов.</w:t>
      </w:r>
    </w:p>
    <w:p w:rsidR="00EC40CB" w:rsidRDefault="004133AF" w:rsidP="00EC40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Контрактный управляющий в своей деятельности руководствуется: </w:t>
      </w:r>
    </w:p>
    <w:p w:rsidR="003A0EA4" w:rsidRDefault="00EC40CB" w:rsidP="00EC4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33AF"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Конституцией Российской Федерации; </w:t>
      </w:r>
    </w:p>
    <w:p w:rsidR="003A0EA4" w:rsidRDefault="003A0EA4" w:rsidP="00EC4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33AF"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кодексом Российской Федерации;</w:t>
      </w:r>
    </w:p>
    <w:p w:rsidR="00EC40CB" w:rsidRDefault="00EC40CB" w:rsidP="00EC4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33AF"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</w:t>
      </w:r>
      <w:proofErr w:type="gramStart"/>
      <w:r w:rsidR="004133AF"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4133AF"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3A0EA4" w:rsidRDefault="00EC40CB" w:rsidP="00EC4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33AF"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нормативными правовыми актами; </w:t>
      </w:r>
    </w:p>
    <w:p w:rsidR="004133AF" w:rsidRPr="004133AF" w:rsidRDefault="00EC40CB" w:rsidP="00EC40C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33AF"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типовым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</w:t>
      </w:r>
      <w:r w:rsidR="004133AF"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деятельности контрактного управляющего при осуществлении закупки товара, работы, услуги для обеспечения муниципальных нужд являются: профессионализм – осуществление закупок квалифицированным специалистом, обладающим теоретическими знаниями и навыками в сфере закупок, в целях осуществления своей деятельности на профессиональной основе; открытость и прозрачность - свободный и безвозмездный доступ к информации о совершаемых контрактным управляющим действиях, направленных на обеспечение муниципальных нужд, в том числе способах осуществления закупок и их результатах.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 эффективность и результативность - заключение муниципальных контрактов на условиях, обеспечивающих наиболее эффективное достижение заданных результатов обеспечения муниципальных нужд.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Понятия, термины и сокращения, используемые в настоящем Положении, применяются в значениях, определенных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Информация, указанная в настоящем </w:t>
      </w:r>
      <w:r w:rsidR="003A3C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Регламенте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размещается в единой информационной системе в сфере закупок.</w:t>
      </w:r>
    </w:p>
    <w:p w:rsidR="004133AF" w:rsidRPr="004133AF" w:rsidRDefault="004133AF" w:rsidP="003A0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назначения контрактного управляющего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Назначение на должность и освобождение от должности контрактного управляющего осуществляется только по решению Заказчик.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 должны иметь высшее образование или дополнительное профессиональное образование в сфере закупок. (До 1 января 2016 года контрактным управляющим может быть лицо,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нужд.).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Контрактным управляющим не может быть физическое лицо, лично заинтересованное в результатах процедур определения поставщиков (подрядчиков, исполнителей), а также которое является непосредственно осуществляющими контроль в сфере закупок должностными лицами органов, уполномоченных на осуществление такого контроля.</w:t>
      </w:r>
    </w:p>
    <w:p w:rsidR="004133AF" w:rsidRPr="004133AF" w:rsidRDefault="004133AF" w:rsidP="0053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обстоятельств, препятствующих выполнению функций контрактного управляющего Заказчик обязан незамедлительно освободить указанное должностное лицо от занимаемой должности и назначить на вакантную должность лицо, соответствующее требованиям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настоящего Положения.</w:t>
      </w:r>
      <w:proofErr w:type="gramEnd"/>
    </w:p>
    <w:p w:rsidR="004133AF" w:rsidRPr="004133AF" w:rsidRDefault="004133AF" w:rsidP="003A0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и полномочия контрактной службы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 осуществляет следующие функции и полномочия: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план закупок;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3.1.2.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изменений для внесения в план закупок;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3.1.3.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 в единой информационной системе план закупок и внесенные в него изменения;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3.1.4.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план-график;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3.1.5.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изменений для внесения в план-график,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3.1.6. 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 в единой информационной системе план-график и внесенные в него изменения;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3.1.7.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определение и обоснование начальной (максимальной) цены контракта;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3.1.8.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подготовку и размещение в единой информационной системе извещений об осуществлении закупок;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3.1.9.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и размещение в единой информационной системе документации о закупках и проектов контрактов;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3.1.10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осуществляет подготовку и направление приглашений принять участие в определении поставщиков (подрядчиков, исполнителей) закрытыми способами;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3.1.11.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осуществление закупок, в том числе заключение контрактов;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3.1.12.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рассмотрении дел об обжаловании результатов определения поставщиков (подрядчиков, исполнителей);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3.1.13.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материалов для выполнения претензионной работы;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3.1.14.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 случае необходимости на стадии планирования закупок консультации с поставщиками (подрядчиками, исполнителями) и участвуют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3.1.15.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полномочия, предусмотренные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функций и полномочий, указанных в пункте 3.1 настоящего Положения, контрактный управляющий обязан: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3.2.3.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исполнения своих должностных обязанностей;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3.2.4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3.2.5.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иные обязательства и требования, установленные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3.2.6.</w:t>
      </w: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привлекать к своей работе экспертов, экспертных организаций в соответствии с требованиями, предусмотренными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актами.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</w:t>
      </w:r>
      <w:proofErr w:type="gramStart"/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централизации закупок, предусмотренной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контрактный управляющий осуществляет функции и полномочия, предусмотренные пунктами 3.1-3.2 настоящего Положения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  <w:proofErr w:type="gramEnd"/>
    </w:p>
    <w:p w:rsidR="004133AF" w:rsidRPr="004133AF" w:rsidRDefault="004133AF" w:rsidP="003A0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контрактного управляющего</w:t>
      </w:r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(бездействие) контрактного управляющего, могут быть обжалованы в судебном порядке или в порядке, установленном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в контрольный орган в сфере закупок, если такие действия (бездействие) нарушают права и законные интересы участника закупки.</w:t>
      </w:r>
      <w:proofErr w:type="gramEnd"/>
    </w:p>
    <w:p w:rsidR="004133AF" w:rsidRPr="004133AF" w:rsidRDefault="004133AF" w:rsidP="0041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Контрактный управляющий, виновный в нарушении законодательства Российской Федерации, иных нормативных правовых актов о контрактной системе в сфере закупок, а также положений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F137FA" w:rsidRDefault="004133AF" w:rsidP="003E182F">
      <w:pPr>
        <w:spacing w:before="100" w:beforeAutospacing="1" w:after="100" w:afterAutospacing="1" w:line="240" w:lineRule="auto"/>
      </w:pPr>
      <w:r w:rsidRPr="004133A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Контрактный управляющий,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обеспечения государственных и муниципальных нужд может быть отстранен от занимаемой должности по решению Заказчика</w:t>
      </w:r>
    </w:p>
    <w:sectPr w:rsidR="00F137FA" w:rsidSect="001E35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3AF"/>
    <w:rsid w:val="001C5162"/>
    <w:rsid w:val="001E3582"/>
    <w:rsid w:val="0023464D"/>
    <w:rsid w:val="0028752A"/>
    <w:rsid w:val="002D0B24"/>
    <w:rsid w:val="003A0EA4"/>
    <w:rsid w:val="003A3CF3"/>
    <w:rsid w:val="003C41F6"/>
    <w:rsid w:val="003E182F"/>
    <w:rsid w:val="004133AF"/>
    <w:rsid w:val="00496E78"/>
    <w:rsid w:val="00503571"/>
    <w:rsid w:val="00533707"/>
    <w:rsid w:val="007D07DC"/>
    <w:rsid w:val="00851761"/>
    <w:rsid w:val="00B24DAE"/>
    <w:rsid w:val="00BD7351"/>
    <w:rsid w:val="00CF0C81"/>
    <w:rsid w:val="00DC5C21"/>
    <w:rsid w:val="00EC326E"/>
    <w:rsid w:val="00EC40CB"/>
    <w:rsid w:val="00F137FA"/>
    <w:rsid w:val="00F50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ПРОГРЕСС</dc:creator>
  <cp:lastModifiedBy>1</cp:lastModifiedBy>
  <cp:revision>4</cp:revision>
  <cp:lastPrinted>2016-05-04T09:14:00Z</cp:lastPrinted>
  <dcterms:created xsi:type="dcterms:W3CDTF">2016-05-04T05:08:00Z</dcterms:created>
  <dcterms:modified xsi:type="dcterms:W3CDTF">2016-05-04T09:15:00Z</dcterms:modified>
</cp:coreProperties>
</file>