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50" w:rsidRDefault="00987250" w:rsidP="00AC6677">
      <w:pPr>
        <w:suppressAutoHyphens/>
        <w:autoSpaceDE w:val="0"/>
        <w:autoSpaceDN w:val="0"/>
        <w:adjustRightInd w:val="0"/>
        <w:spacing w:after="0" w:line="276" w:lineRule="auto"/>
        <w:rPr>
          <w:rFonts w:ascii="Segoe UI" w:hAnsi="Segoe UI" w:cs="Segoe UI"/>
          <w:b/>
          <w:sz w:val="32"/>
          <w:szCs w:val="32"/>
        </w:rPr>
      </w:pPr>
      <w:r w:rsidRPr="00CD3CA6">
        <w:rPr>
          <w:noProof/>
          <w:lang w:eastAsia="ru-RU"/>
        </w:rPr>
        <w:drawing>
          <wp:inline distT="0" distB="0" distL="0" distR="0" wp14:anchorId="4CBF0C95" wp14:editId="585286F8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250">
        <w:rPr>
          <w:rFonts w:ascii="Segoe UI" w:hAnsi="Segoe UI" w:cs="Segoe UI"/>
          <w:b/>
          <w:sz w:val="32"/>
          <w:szCs w:val="32"/>
        </w:rPr>
        <w:t xml:space="preserve"> </w:t>
      </w:r>
      <w:r w:rsidR="00AC6677">
        <w:rPr>
          <w:rFonts w:ascii="Segoe UI" w:hAnsi="Segoe UI" w:cs="Segoe UI"/>
          <w:b/>
          <w:sz w:val="32"/>
          <w:szCs w:val="32"/>
        </w:rPr>
        <w:t xml:space="preserve">                  </w:t>
      </w:r>
      <w:r w:rsidRPr="00987250">
        <w:rPr>
          <w:rFonts w:ascii="Segoe UI" w:hAnsi="Segoe UI" w:cs="Segoe UI"/>
          <w:b/>
          <w:sz w:val="32"/>
          <w:szCs w:val="32"/>
        </w:rPr>
        <w:t>ПРЕСС-РЕЛИЗ</w:t>
      </w:r>
    </w:p>
    <w:p w:rsidR="00987250" w:rsidRPr="00987250" w:rsidRDefault="00987250" w:rsidP="00AC6677">
      <w:pPr>
        <w:suppressAutoHyphens/>
        <w:autoSpaceDE w:val="0"/>
        <w:autoSpaceDN w:val="0"/>
        <w:adjustRightInd w:val="0"/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первое</w:t>
      </w:r>
      <w:r w:rsidRPr="00987250">
        <w:rPr>
          <w:rFonts w:ascii="Segoe UI" w:hAnsi="Segoe UI" w:cs="Segoe UI"/>
          <w:b/>
          <w:sz w:val="24"/>
          <w:szCs w:val="24"/>
        </w:rPr>
        <w:t xml:space="preserve"> июня 2017</w:t>
      </w:r>
    </w:p>
    <w:p w:rsidR="00440FD8" w:rsidRDefault="00440FD8" w:rsidP="009872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87250" w:rsidRPr="00987250" w:rsidRDefault="00987250" w:rsidP="00AC6677">
      <w:pPr>
        <w:spacing w:after="0" w:line="276" w:lineRule="auto"/>
        <w:ind w:firstLine="708"/>
        <w:jc w:val="center"/>
        <w:rPr>
          <w:rFonts w:ascii="Segoe UI" w:hAnsi="Segoe UI" w:cs="Segoe UI"/>
          <w:b/>
          <w:sz w:val="28"/>
          <w:szCs w:val="28"/>
        </w:rPr>
      </w:pPr>
      <w:r w:rsidRPr="00987250">
        <w:rPr>
          <w:rFonts w:ascii="Segoe UI" w:hAnsi="Segoe UI" w:cs="Segoe UI"/>
          <w:b/>
          <w:sz w:val="28"/>
          <w:szCs w:val="28"/>
        </w:rPr>
        <w:t>Как оформить «</w:t>
      </w:r>
      <w:proofErr w:type="spellStart"/>
      <w:r w:rsidRPr="00987250">
        <w:rPr>
          <w:rFonts w:ascii="Segoe UI" w:hAnsi="Segoe UI" w:cs="Segoe UI"/>
          <w:b/>
          <w:sz w:val="28"/>
          <w:szCs w:val="28"/>
        </w:rPr>
        <w:t>долевку</w:t>
      </w:r>
      <w:proofErr w:type="spellEnd"/>
      <w:r w:rsidRPr="00987250">
        <w:rPr>
          <w:rFonts w:ascii="Segoe UI" w:hAnsi="Segoe UI" w:cs="Segoe UI"/>
          <w:b/>
          <w:sz w:val="28"/>
          <w:szCs w:val="28"/>
        </w:rPr>
        <w:t>» по новым правилам</w:t>
      </w:r>
      <w:r>
        <w:rPr>
          <w:rFonts w:ascii="Segoe UI" w:hAnsi="Segoe UI" w:cs="Segoe UI"/>
          <w:b/>
          <w:sz w:val="28"/>
          <w:szCs w:val="28"/>
        </w:rPr>
        <w:t xml:space="preserve"> законодательства</w:t>
      </w:r>
    </w:p>
    <w:p w:rsidR="00CE6338" w:rsidRPr="00987250" w:rsidRDefault="0011569D" w:rsidP="00987250">
      <w:pPr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987250">
        <w:rPr>
          <w:rFonts w:ascii="Segoe UI" w:hAnsi="Segoe UI" w:cs="Segoe UI"/>
          <w:b/>
          <w:sz w:val="24"/>
          <w:szCs w:val="24"/>
        </w:rPr>
        <w:t xml:space="preserve">Вступившие в силу 1 января 2017 года федеральный закон «О государственной регистрации недвижимости» и изменения в федеральный закон «О долевом участии в строительстве» внесли много нового в развитие рынка недвижимости в сфере долевого участия в строительстве. </w:t>
      </w:r>
      <w:r w:rsidR="00CE6338" w:rsidRPr="00987250">
        <w:rPr>
          <w:rFonts w:ascii="Segoe UI" w:hAnsi="Segoe UI" w:cs="Segoe UI"/>
          <w:b/>
          <w:sz w:val="24"/>
          <w:szCs w:val="24"/>
        </w:rPr>
        <w:t xml:space="preserve">Участникам долевого строительства стало легче зарегистрировать </w:t>
      </w:r>
      <w:r w:rsidR="00887910" w:rsidRPr="00987250">
        <w:rPr>
          <w:rFonts w:ascii="Segoe UI" w:hAnsi="Segoe UI" w:cs="Segoe UI"/>
          <w:b/>
          <w:sz w:val="24"/>
          <w:szCs w:val="24"/>
        </w:rPr>
        <w:t xml:space="preserve">договор и </w:t>
      </w:r>
      <w:r w:rsidR="00CE6338" w:rsidRPr="00987250">
        <w:rPr>
          <w:rFonts w:ascii="Segoe UI" w:hAnsi="Segoe UI" w:cs="Segoe UI"/>
          <w:b/>
          <w:sz w:val="24"/>
          <w:szCs w:val="24"/>
        </w:rPr>
        <w:t>уступку права требования</w:t>
      </w:r>
      <w:r w:rsidR="00887910" w:rsidRPr="00987250">
        <w:rPr>
          <w:rFonts w:ascii="Segoe UI" w:hAnsi="Segoe UI" w:cs="Segoe UI"/>
          <w:b/>
          <w:sz w:val="24"/>
          <w:szCs w:val="24"/>
        </w:rPr>
        <w:t xml:space="preserve">, а </w:t>
      </w:r>
      <w:r w:rsidR="00CE6338" w:rsidRPr="00987250">
        <w:rPr>
          <w:rFonts w:ascii="Segoe UI" w:hAnsi="Segoe UI" w:cs="Segoe UI"/>
          <w:b/>
          <w:sz w:val="24"/>
          <w:szCs w:val="24"/>
        </w:rPr>
        <w:t>вот к застройщика</w:t>
      </w:r>
      <w:r w:rsidR="00887910" w:rsidRPr="00987250">
        <w:rPr>
          <w:rFonts w:ascii="Segoe UI" w:hAnsi="Segoe UI" w:cs="Segoe UI"/>
          <w:b/>
          <w:sz w:val="24"/>
          <w:szCs w:val="24"/>
        </w:rPr>
        <w:t>м</w:t>
      </w:r>
      <w:r w:rsidR="00CE6338" w:rsidRPr="00987250">
        <w:rPr>
          <w:rFonts w:ascii="Segoe UI" w:hAnsi="Segoe UI" w:cs="Segoe UI"/>
          <w:b/>
          <w:sz w:val="24"/>
          <w:szCs w:val="24"/>
        </w:rPr>
        <w:t xml:space="preserve"> федеральное законодательство предъявляет все больше требований. </w:t>
      </w:r>
      <w:r w:rsidRPr="00987250">
        <w:rPr>
          <w:rFonts w:ascii="Segoe UI" w:hAnsi="Segoe UI" w:cs="Segoe UI"/>
          <w:b/>
          <w:sz w:val="24"/>
          <w:szCs w:val="24"/>
        </w:rPr>
        <w:t xml:space="preserve">Об этом </w:t>
      </w:r>
      <w:r w:rsidR="00887910" w:rsidRPr="00987250">
        <w:rPr>
          <w:rFonts w:ascii="Segoe UI" w:hAnsi="Segoe UI" w:cs="Segoe UI"/>
          <w:b/>
          <w:sz w:val="24"/>
          <w:szCs w:val="24"/>
        </w:rPr>
        <w:t xml:space="preserve">в ходе </w:t>
      </w:r>
      <w:r w:rsidR="00F722C4" w:rsidRPr="00987250">
        <w:rPr>
          <w:rFonts w:ascii="Segoe UI" w:hAnsi="Segoe UI" w:cs="Segoe UI"/>
          <w:b/>
          <w:sz w:val="24"/>
          <w:szCs w:val="24"/>
        </w:rPr>
        <w:t>«</w:t>
      </w:r>
      <w:r w:rsidR="00887910" w:rsidRPr="00987250">
        <w:rPr>
          <w:rFonts w:ascii="Segoe UI" w:hAnsi="Segoe UI" w:cs="Segoe UI"/>
          <w:b/>
          <w:sz w:val="24"/>
          <w:szCs w:val="24"/>
        </w:rPr>
        <w:t>прямой линии</w:t>
      </w:r>
      <w:r w:rsidR="00F722C4" w:rsidRPr="00987250">
        <w:rPr>
          <w:rFonts w:ascii="Segoe UI" w:hAnsi="Segoe UI" w:cs="Segoe UI"/>
          <w:b/>
          <w:sz w:val="24"/>
          <w:szCs w:val="24"/>
        </w:rPr>
        <w:t>»</w:t>
      </w:r>
      <w:r w:rsidR="00887910" w:rsidRPr="00987250">
        <w:rPr>
          <w:rFonts w:ascii="Segoe UI" w:hAnsi="Segoe UI" w:cs="Segoe UI"/>
          <w:b/>
          <w:sz w:val="24"/>
          <w:szCs w:val="24"/>
        </w:rPr>
        <w:t xml:space="preserve"> </w:t>
      </w:r>
      <w:r w:rsidRPr="00987250">
        <w:rPr>
          <w:rFonts w:ascii="Segoe UI" w:hAnsi="Segoe UI" w:cs="Segoe UI"/>
          <w:b/>
          <w:sz w:val="24"/>
          <w:szCs w:val="24"/>
        </w:rPr>
        <w:t>рассказал</w:t>
      </w:r>
      <w:r w:rsidR="00887910" w:rsidRPr="00987250">
        <w:rPr>
          <w:rFonts w:ascii="Segoe UI" w:hAnsi="Segoe UI" w:cs="Segoe UI"/>
          <w:b/>
          <w:sz w:val="24"/>
          <w:szCs w:val="24"/>
        </w:rPr>
        <w:t xml:space="preserve"> начальник отдела регистрации договоров участия в долевом строительстве Управления </w:t>
      </w:r>
      <w:proofErr w:type="spellStart"/>
      <w:r w:rsidR="00887910" w:rsidRPr="00987250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887910" w:rsidRPr="00987250">
        <w:rPr>
          <w:rFonts w:ascii="Segoe UI" w:hAnsi="Segoe UI" w:cs="Segoe UI"/>
          <w:b/>
          <w:sz w:val="24"/>
          <w:szCs w:val="24"/>
        </w:rPr>
        <w:t xml:space="preserve"> по Самарской области Сергей Лазарев.</w:t>
      </w:r>
    </w:p>
    <w:p w:rsidR="00176919" w:rsidRPr="00987250" w:rsidRDefault="00396699" w:rsidP="009872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>Одной из хороших новостей для граждан, желающих</w:t>
      </w:r>
      <w:r w:rsidR="00D36116" w:rsidRPr="00987250">
        <w:rPr>
          <w:rFonts w:ascii="Segoe UI" w:hAnsi="Segoe UI" w:cs="Segoe UI"/>
          <w:sz w:val="24"/>
          <w:szCs w:val="24"/>
        </w:rPr>
        <w:t xml:space="preserve"> </w:t>
      </w:r>
      <w:r w:rsidR="007A48E4" w:rsidRPr="00987250">
        <w:rPr>
          <w:rFonts w:ascii="Segoe UI" w:hAnsi="Segoe UI" w:cs="Segoe UI"/>
          <w:sz w:val="24"/>
          <w:szCs w:val="24"/>
        </w:rPr>
        <w:t xml:space="preserve">зарегистрировать </w:t>
      </w:r>
      <w:r w:rsidR="00D36116" w:rsidRPr="00987250">
        <w:rPr>
          <w:rFonts w:ascii="Segoe UI" w:hAnsi="Segoe UI" w:cs="Segoe UI"/>
          <w:sz w:val="24"/>
          <w:szCs w:val="24"/>
        </w:rPr>
        <w:t>приобре</w:t>
      </w:r>
      <w:r w:rsidR="007A48E4" w:rsidRPr="00987250">
        <w:rPr>
          <w:rFonts w:ascii="Segoe UI" w:hAnsi="Segoe UI" w:cs="Segoe UI"/>
          <w:sz w:val="24"/>
          <w:szCs w:val="24"/>
        </w:rPr>
        <w:t>тенную</w:t>
      </w:r>
      <w:r w:rsidR="00D36116" w:rsidRPr="00987250">
        <w:rPr>
          <w:rFonts w:ascii="Segoe UI" w:hAnsi="Segoe UI" w:cs="Segoe UI"/>
          <w:sz w:val="24"/>
          <w:szCs w:val="24"/>
        </w:rPr>
        <w:t xml:space="preserve"> </w:t>
      </w:r>
      <w:r w:rsidR="00560D6D" w:rsidRPr="00987250">
        <w:rPr>
          <w:rFonts w:ascii="Segoe UI" w:hAnsi="Segoe UI" w:cs="Segoe UI"/>
          <w:sz w:val="24"/>
          <w:szCs w:val="24"/>
        </w:rPr>
        <w:t xml:space="preserve">в порядке уступки права требования </w:t>
      </w:r>
      <w:r w:rsidR="007A48E4" w:rsidRPr="00987250">
        <w:rPr>
          <w:rFonts w:ascii="Segoe UI" w:hAnsi="Segoe UI" w:cs="Segoe UI"/>
          <w:sz w:val="24"/>
          <w:szCs w:val="24"/>
        </w:rPr>
        <w:t>«</w:t>
      </w:r>
      <w:proofErr w:type="spellStart"/>
      <w:r w:rsidR="007A48E4" w:rsidRPr="00987250">
        <w:rPr>
          <w:rFonts w:ascii="Segoe UI" w:hAnsi="Segoe UI" w:cs="Segoe UI"/>
          <w:sz w:val="24"/>
          <w:szCs w:val="24"/>
        </w:rPr>
        <w:t>долевку</w:t>
      </w:r>
      <w:proofErr w:type="spellEnd"/>
      <w:r w:rsidR="007A48E4" w:rsidRPr="00987250">
        <w:rPr>
          <w:rFonts w:ascii="Segoe UI" w:hAnsi="Segoe UI" w:cs="Segoe UI"/>
          <w:sz w:val="24"/>
          <w:szCs w:val="24"/>
        </w:rPr>
        <w:t xml:space="preserve">» </w:t>
      </w:r>
      <w:r w:rsidR="00560D6D" w:rsidRPr="00987250">
        <w:rPr>
          <w:rFonts w:ascii="Segoe UI" w:hAnsi="Segoe UI" w:cs="Segoe UI"/>
          <w:sz w:val="24"/>
          <w:szCs w:val="24"/>
        </w:rPr>
        <w:t xml:space="preserve">(когда </w:t>
      </w:r>
      <w:r w:rsidR="006F4D11" w:rsidRPr="00987250">
        <w:rPr>
          <w:rFonts w:ascii="Segoe UI" w:hAnsi="Segoe UI" w:cs="Segoe UI"/>
          <w:sz w:val="24"/>
          <w:szCs w:val="24"/>
        </w:rPr>
        <w:t>дом уже построен, а жилье</w:t>
      </w:r>
      <w:r w:rsidR="00560D6D" w:rsidRPr="00987250">
        <w:rPr>
          <w:rFonts w:ascii="Segoe UI" w:hAnsi="Segoe UI" w:cs="Segoe UI"/>
          <w:sz w:val="24"/>
          <w:szCs w:val="24"/>
        </w:rPr>
        <w:t xml:space="preserve"> приобрета</w:t>
      </w:r>
      <w:r w:rsidR="00661E21" w:rsidRPr="00987250">
        <w:rPr>
          <w:rFonts w:ascii="Segoe UI" w:hAnsi="Segoe UI" w:cs="Segoe UI"/>
          <w:sz w:val="24"/>
          <w:szCs w:val="24"/>
        </w:rPr>
        <w:t>лось</w:t>
      </w:r>
      <w:r w:rsidR="00560D6D" w:rsidRPr="00987250">
        <w:rPr>
          <w:rFonts w:ascii="Segoe UI" w:hAnsi="Segoe UI" w:cs="Segoe UI"/>
          <w:sz w:val="24"/>
          <w:szCs w:val="24"/>
        </w:rPr>
        <w:t xml:space="preserve"> у </w:t>
      </w:r>
      <w:r w:rsidR="006F4D11" w:rsidRPr="00987250">
        <w:rPr>
          <w:rFonts w:ascii="Segoe UI" w:hAnsi="Segoe UI" w:cs="Segoe UI"/>
          <w:sz w:val="24"/>
          <w:szCs w:val="24"/>
        </w:rPr>
        <w:t xml:space="preserve">другого </w:t>
      </w:r>
      <w:r w:rsidR="00560D6D" w:rsidRPr="00987250">
        <w:rPr>
          <w:rFonts w:ascii="Segoe UI" w:hAnsi="Segoe UI" w:cs="Segoe UI"/>
          <w:sz w:val="24"/>
          <w:szCs w:val="24"/>
        </w:rPr>
        <w:t xml:space="preserve">«дольщика» в </w:t>
      </w:r>
      <w:r w:rsidR="006F4D11" w:rsidRPr="00987250">
        <w:rPr>
          <w:rFonts w:ascii="Segoe UI" w:hAnsi="Segoe UI" w:cs="Segoe UI"/>
          <w:sz w:val="24"/>
          <w:szCs w:val="24"/>
        </w:rPr>
        <w:t xml:space="preserve">еще </w:t>
      </w:r>
      <w:r w:rsidR="00560D6D" w:rsidRPr="00987250">
        <w:rPr>
          <w:rFonts w:ascii="Segoe UI" w:hAnsi="Segoe UI" w:cs="Segoe UI"/>
          <w:sz w:val="24"/>
          <w:szCs w:val="24"/>
        </w:rPr>
        <w:t>недостроенном доме)</w:t>
      </w:r>
      <w:r w:rsidR="00D36116" w:rsidRPr="00987250">
        <w:rPr>
          <w:rFonts w:ascii="Segoe UI" w:hAnsi="Segoe UI" w:cs="Segoe UI"/>
          <w:sz w:val="24"/>
          <w:szCs w:val="24"/>
        </w:rPr>
        <w:t>,</w:t>
      </w:r>
      <w:r w:rsidR="0011569D" w:rsidRPr="00987250">
        <w:rPr>
          <w:rFonts w:ascii="Segoe UI" w:hAnsi="Segoe UI" w:cs="Segoe UI"/>
          <w:sz w:val="24"/>
          <w:szCs w:val="24"/>
        </w:rPr>
        <w:t xml:space="preserve"> стало то, что закон освободил их от обязанности представлять в комплекте документов договор, заключенный с первым участником долевого строительства. </w:t>
      </w:r>
      <w:r w:rsidR="00560D6D" w:rsidRPr="00987250">
        <w:rPr>
          <w:rFonts w:ascii="Segoe UI" w:hAnsi="Segoe UI" w:cs="Segoe UI"/>
          <w:sz w:val="24"/>
          <w:szCs w:val="24"/>
        </w:rPr>
        <w:t>П</w:t>
      </w:r>
      <w:r w:rsidR="0011569D" w:rsidRPr="00987250">
        <w:rPr>
          <w:rFonts w:ascii="Segoe UI" w:hAnsi="Segoe UI" w:cs="Segoe UI"/>
          <w:sz w:val="24"/>
          <w:szCs w:val="24"/>
        </w:rPr>
        <w:t xml:space="preserve">оиск такого договора нередко превращался </w:t>
      </w:r>
      <w:r w:rsidR="00A35670" w:rsidRPr="00987250">
        <w:rPr>
          <w:rFonts w:ascii="Segoe UI" w:hAnsi="Segoe UI" w:cs="Segoe UI"/>
          <w:sz w:val="24"/>
          <w:szCs w:val="24"/>
        </w:rPr>
        <w:t xml:space="preserve">для заявителей </w:t>
      </w:r>
      <w:r w:rsidR="0011569D" w:rsidRPr="00987250">
        <w:rPr>
          <w:rFonts w:ascii="Segoe UI" w:hAnsi="Segoe UI" w:cs="Segoe UI"/>
          <w:sz w:val="24"/>
          <w:szCs w:val="24"/>
        </w:rPr>
        <w:t xml:space="preserve">в серьезную проблему. </w:t>
      </w:r>
      <w:r w:rsidR="00560D6D" w:rsidRPr="00987250">
        <w:rPr>
          <w:rFonts w:ascii="Segoe UI" w:hAnsi="Segoe UI" w:cs="Segoe UI"/>
          <w:sz w:val="24"/>
          <w:szCs w:val="24"/>
        </w:rPr>
        <w:t>Теперь же указанный договор представить можно, но не обязательно: достаточно подать на регистрацию до</w:t>
      </w:r>
      <w:r w:rsidR="00921A49" w:rsidRPr="00987250">
        <w:rPr>
          <w:rFonts w:ascii="Segoe UI" w:hAnsi="Segoe UI" w:cs="Segoe UI"/>
          <w:sz w:val="24"/>
          <w:szCs w:val="24"/>
        </w:rPr>
        <w:t xml:space="preserve">говор уступки права требования. Необходимо также знать, что с 2017 года в акте приема-передачи в обязательном порядке застройщик должен представить инструкцию по эксплуатации </w:t>
      </w:r>
      <w:r w:rsidR="006615BA" w:rsidRPr="00987250">
        <w:rPr>
          <w:rFonts w:ascii="Segoe UI" w:hAnsi="Segoe UI" w:cs="Segoe UI"/>
          <w:sz w:val="24"/>
          <w:szCs w:val="24"/>
        </w:rPr>
        <w:t xml:space="preserve">объекта долевого строительства. </w:t>
      </w:r>
      <w:r w:rsidR="00921A49" w:rsidRPr="00987250">
        <w:rPr>
          <w:rFonts w:ascii="Segoe UI" w:hAnsi="Segoe UI" w:cs="Segoe UI"/>
          <w:sz w:val="24"/>
          <w:szCs w:val="24"/>
        </w:rPr>
        <w:t xml:space="preserve">Без инструкции государственная регистрация </w:t>
      </w:r>
      <w:r w:rsidR="00B91370" w:rsidRPr="00987250">
        <w:rPr>
          <w:rFonts w:ascii="Segoe UI" w:hAnsi="Segoe UI" w:cs="Segoe UI"/>
          <w:sz w:val="24"/>
          <w:szCs w:val="24"/>
        </w:rPr>
        <w:t>будет приостановлена</w:t>
      </w:r>
      <w:r w:rsidR="00921A49" w:rsidRPr="00987250">
        <w:rPr>
          <w:rFonts w:ascii="Segoe UI" w:hAnsi="Segoe UI" w:cs="Segoe UI"/>
          <w:sz w:val="24"/>
          <w:szCs w:val="24"/>
        </w:rPr>
        <w:t xml:space="preserve">. </w:t>
      </w:r>
    </w:p>
    <w:p w:rsidR="00C169AE" w:rsidRPr="00987250" w:rsidRDefault="0035108A" w:rsidP="009872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 xml:space="preserve">Причиной для приостановки регистрации на этапе возведения дома - когда регистрируется непосредственно договор уступки </w:t>
      </w:r>
      <w:r w:rsidR="002E144B" w:rsidRPr="00987250">
        <w:rPr>
          <w:rFonts w:ascii="Segoe UI" w:hAnsi="Segoe UI" w:cs="Segoe UI"/>
          <w:sz w:val="24"/>
          <w:szCs w:val="24"/>
        </w:rPr>
        <w:t xml:space="preserve">– </w:t>
      </w:r>
      <w:r w:rsidRPr="00987250">
        <w:rPr>
          <w:rFonts w:ascii="Segoe UI" w:hAnsi="Segoe UI" w:cs="Segoe UI"/>
          <w:sz w:val="24"/>
          <w:szCs w:val="24"/>
        </w:rPr>
        <w:t xml:space="preserve">может стать отсутствие справки о полной или частичной оплате цены договора. </w:t>
      </w:r>
      <w:r w:rsidR="002E144B" w:rsidRPr="00987250">
        <w:rPr>
          <w:rFonts w:ascii="Segoe UI" w:hAnsi="Segoe UI" w:cs="Segoe UI"/>
          <w:sz w:val="24"/>
          <w:szCs w:val="24"/>
        </w:rPr>
        <w:t xml:space="preserve">Обязанность по представлению указанной справки появилась в этом году. «Справка </w:t>
      </w:r>
      <w:r w:rsidR="00176919" w:rsidRPr="00987250">
        <w:rPr>
          <w:rFonts w:ascii="Segoe UI" w:hAnsi="Segoe UI" w:cs="Segoe UI"/>
          <w:sz w:val="24"/>
          <w:szCs w:val="24"/>
        </w:rPr>
        <w:t xml:space="preserve">должна выдаваться </w:t>
      </w:r>
      <w:r w:rsidR="002E144B" w:rsidRPr="00987250">
        <w:rPr>
          <w:rFonts w:ascii="Segoe UI" w:hAnsi="Segoe UI" w:cs="Segoe UI"/>
          <w:sz w:val="24"/>
          <w:szCs w:val="24"/>
        </w:rPr>
        <w:t xml:space="preserve">участнику долевого строительства </w:t>
      </w:r>
      <w:r w:rsidR="00176919" w:rsidRPr="00987250">
        <w:rPr>
          <w:rFonts w:ascii="Segoe UI" w:hAnsi="Segoe UI" w:cs="Segoe UI"/>
          <w:sz w:val="24"/>
          <w:szCs w:val="24"/>
        </w:rPr>
        <w:t>застройщиком с указанием размера и даты произведенного платежа или банком, через который этот платеж проходил</w:t>
      </w:r>
      <w:r w:rsidR="002E144B" w:rsidRPr="00987250">
        <w:rPr>
          <w:rFonts w:ascii="Segoe UI" w:hAnsi="Segoe UI" w:cs="Segoe UI"/>
          <w:sz w:val="24"/>
          <w:szCs w:val="24"/>
        </w:rPr>
        <w:t>», - рассказал Сергей Лазарев</w:t>
      </w:r>
      <w:r w:rsidR="00176919" w:rsidRPr="00987250">
        <w:rPr>
          <w:rFonts w:ascii="Segoe UI" w:hAnsi="Segoe UI" w:cs="Segoe UI"/>
          <w:sz w:val="24"/>
          <w:szCs w:val="24"/>
        </w:rPr>
        <w:t>.</w:t>
      </w:r>
      <w:r w:rsidR="007A48E4" w:rsidRPr="00987250">
        <w:rPr>
          <w:rFonts w:ascii="Segoe UI" w:hAnsi="Segoe UI" w:cs="Segoe UI"/>
          <w:sz w:val="24"/>
          <w:szCs w:val="24"/>
        </w:rPr>
        <w:tab/>
      </w:r>
      <w:r w:rsidR="0088377A" w:rsidRPr="00987250">
        <w:rPr>
          <w:rFonts w:ascii="Segoe UI" w:hAnsi="Segoe UI" w:cs="Segoe UI"/>
          <w:sz w:val="24"/>
          <w:szCs w:val="24"/>
        </w:rPr>
        <w:t xml:space="preserve"> </w:t>
      </w:r>
    </w:p>
    <w:p w:rsidR="006B76F7" w:rsidRPr="00987250" w:rsidRDefault="006B76F7" w:rsidP="009872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lastRenderedPageBreak/>
        <w:t>Еще одно безусловное основание для приостановки – это отсутствие детальных сведений об объекте недвижимости</w:t>
      </w:r>
      <w:r w:rsidR="00B9639C" w:rsidRPr="00987250">
        <w:rPr>
          <w:rFonts w:ascii="Segoe UI" w:hAnsi="Segoe UI" w:cs="Segoe UI"/>
          <w:sz w:val="24"/>
          <w:szCs w:val="24"/>
        </w:rPr>
        <w:t xml:space="preserve"> в договоре долевого участия</w:t>
      </w:r>
      <w:r w:rsidRPr="00987250">
        <w:rPr>
          <w:rFonts w:ascii="Segoe UI" w:hAnsi="Segoe UI" w:cs="Segoe UI"/>
          <w:sz w:val="24"/>
          <w:szCs w:val="24"/>
        </w:rPr>
        <w:t xml:space="preserve">. Если раньше достаточно было обозначить общую площадь, этаж и номер квартиры, сейчас в договоре должен быть указан номер каждого помещения с указанием его функционального назначения (кухня, санузел, комната, коридор), и площадь каждого из них. Кроме того, в договоре должно содержаться описание самого здания: сколько в нем этажей, какая его общая площадь, из какого материала выполнены стены, какой класс </w:t>
      </w:r>
      <w:proofErr w:type="spellStart"/>
      <w:r w:rsidRPr="00987250">
        <w:rPr>
          <w:rFonts w:ascii="Segoe UI" w:hAnsi="Segoe UI" w:cs="Segoe UI"/>
          <w:sz w:val="24"/>
          <w:szCs w:val="24"/>
        </w:rPr>
        <w:t>энергоэффективности</w:t>
      </w:r>
      <w:proofErr w:type="spellEnd"/>
      <w:r w:rsidRPr="00987250">
        <w:rPr>
          <w:rFonts w:ascii="Segoe UI" w:hAnsi="Segoe UI" w:cs="Segoe UI"/>
          <w:sz w:val="24"/>
          <w:szCs w:val="24"/>
        </w:rPr>
        <w:t xml:space="preserve"> </w:t>
      </w:r>
      <w:r w:rsidR="00F101B7" w:rsidRPr="00987250">
        <w:rPr>
          <w:rFonts w:ascii="Segoe UI" w:hAnsi="Segoe UI" w:cs="Segoe UI"/>
          <w:sz w:val="24"/>
          <w:szCs w:val="24"/>
        </w:rPr>
        <w:t>и многое другое</w:t>
      </w:r>
      <w:r w:rsidRPr="00987250">
        <w:rPr>
          <w:rFonts w:ascii="Segoe UI" w:hAnsi="Segoe UI" w:cs="Segoe UI"/>
          <w:sz w:val="24"/>
          <w:szCs w:val="24"/>
        </w:rPr>
        <w:t>.</w:t>
      </w:r>
    </w:p>
    <w:p w:rsidR="00F722C4" w:rsidRPr="00987250" w:rsidRDefault="00F722C4" w:rsidP="009872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 xml:space="preserve">Стоит отметить, что обо всех вышеуказанных новеллах Управление </w:t>
      </w:r>
      <w:proofErr w:type="spellStart"/>
      <w:r w:rsidRPr="0098725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87250">
        <w:rPr>
          <w:rFonts w:ascii="Segoe UI" w:hAnsi="Segoe UI" w:cs="Segoe UI"/>
          <w:sz w:val="24"/>
          <w:szCs w:val="24"/>
        </w:rPr>
        <w:t xml:space="preserve"> по Самарской области заблаговременно оповестило застройщиков, а в последующем специалисты ведомства оказывали </w:t>
      </w:r>
      <w:r w:rsidR="00D723D0" w:rsidRPr="00987250">
        <w:rPr>
          <w:rFonts w:ascii="Segoe UI" w:hAnsi="Segoe UI" w:cs="Segoe UI"/>
          <w:sz w:val="24"/>
          <w:szCs w:val="24"/>
        </w:rPr>
        <w:t xml:space="preserve">им </w:t>
      </w:r>
      <w:r w:rsidRPr="00987250">
        <w:rPr>
          <w:rFonts w:ascii="Segoe UI" w:hAnsi="Segoe UI" w:cs="Segoe UI"/>
          <w:sz w:val="24"/>
          <w:szCs w:val="24"/>
        </w:rPr>
        <w:t xml:space="preserve">консультационную помощь по всем вопросам, возникающим в связи с </w:t>
      </w:r>
      <w:r w:rsidR="00D723D0" w:rsidRPr="00987250">
        <w:rPr>
          <w:rFonts w:ascii="Segoe UI" w:hAnsi="Segoe UI" w:cs="Segoe UI"/>
          <w:sz w:val="24"/>
          <w:szCs w:val="24"/>
        </w:rPr>
        <w:t>реализацией</w:t>
      </w:r>
      <w:r w:rsidRPr="00987250">
        <w:rPr>
          <w:rFonts w:ascii="Segoe UI" w:hAnsi="Segoe UI" w:cs="Segoe UI"/>
          <w:sz w:val="24"/>
          <w:szCs w:val="24"/>
        </w:rPr>
        <w:t xml:space="preserve"> федерального закона «О государственной регистрации недвижимости» и изменений в федеральный закон «О долевом участии в строительстве».</w:t>
      </w:r>
      <w:r w:rsidR="00073265" w:rsidRPr="00987250">
        <w:rPr>
          <w:rFonts w:ascii="Segoe UI" w:hAnsi="Segoe UI" w:cs="Segoe UI"/>
          <w:sz w:val="24"/>
          <w:szCs w:val="24"/>
        </w:rPr>
        <w:t xml:space="preserve"> Это позволило сохранить стабильность на рынке долевого участия в строительстве в первые месяцы наступившего года. </w:t>
      </w:r>
    </w:p>
    <w:p w:rsidR="00B63F9C" w:rsidRPr="00987250" w:rsidRDefault="002A7208" w:rsidP="009872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ab/>
      </w:r>
      <w:r w:rsidR="00C169AE" w:rsidRPr="00987250">
        <w:rPr>
          <w:rFonts w:ascii="Segoe UI" w:hAnsi="Segoe UI" w:cs="Segoe UI"/>
          <w:sz w:val="24"/>
          <w:szCs w:val="24"/>
        </w:rPr>
        <w:t xml:space="preserve">А вот </w:t>
      </w:r>
      <w:r w:rsidR="002E144B" w:rsidRPr="00987250">
        <w:rPr>
          <w:rFonts w:ascii="Segoe UI" w:hAnsi="Segoe UI" w:cs="Segoe UI"/>
          <w:sz w:val="24"/>
          <w:szCs w:val="24"/>
        </w:rPr>
        <w:t xml:space="preserve">отсутствие в </w:t>
      </w:r>
      <w:r w:rsidR="00AE5B5D" w:rsidRPr="00987250">
        <w:rPr>
          <w:rFonts w:ascii="Segoe UI" w:hAnsi="Segoe UI" w:cs="Segoe UI"/>
          <w:sz w:val="24"/>
          <w:szCs w:val="24"/>
        </w:rPr>
        <w:t>комплект</w:t>
      </w:r>
      <w:r w:rsidR="002E144B" w:rsidRPr="00987250">
        <w:rPr>
          <w:rFonts w:ascii="Segoe UI" w:hAnsi="Segoe UI" w:cs="Segoe UI"/>
          <w:sz w:val="24"/>
          <w:szCs w:val="24"/>
        </w:rPr>
        <w:t xml:space="preserve">е документов </w:t>
      </w:r>
      <w:r w:rsidRPr="00987250">
        <w:rPr>
          <w:rFonts w:ascii="Segoe UI" w:hAnsi="Segoe UI" w:cs="Segoe UI"/>
          <w:sz w:val="24"/>
          <w:szCs w:val="24"/>
        </w:rPr>
        <w:t>согласи</w:t>
      </w:r>
      <w:r w:rsidR="00AE5B5D" w:rsidRPr="00987250">
        <w:rPr>
          <w:rFonts w:ascii="Segoe UI" w:hAnsi="Segoe UI" w:cs="Segoe UI"/>
          <w:sz w:val="24"/>
          <w:szCs w:val="24"/>
        </w:rPr>
        <w:t>я</w:t>
      </w:r>
      <w:r w:rsidRPr="00987250">
        <w:rPr>
          <w:rFonts w:ascii="Segoe UI" w:hAnsi="Segoe UI" w:cs="Segoe UI"/>
          <w:sz w:val="24"/>
          <w:szCs w:val="24"/>
        </w:rPr>
        <w:t xml:space="preserve"> супруга</w:t>
      </w:r>
      <w:r w:rsidR="00C169AE" w:rsidRPr="00987250">
        <w:rPr>
          <w:rFonts w:ascii="Segoe UI" w:hAnsi="Segoe UI" w:cs="Segoe UI"/>
          <w:sz w:val="24"/>
          <w:szCs w:val="24"/>
        </w:rPr>
        <w:t xml:space="preserve"> </w:t>
      </w:r>
      <w:r w:rsidR="00AE5B5D" w:rsidRPr="00987250">
        <w:rPr>
          <w:rFonts w:ascii="Segoe UI" w:hAnsi="Segoe UI" w:cs="Segoe UI"/>
          <w:sz w:val="24"/>
          <w:szCs w:val="24"/>
        </w:rPr>
        <w:t xml:space="preserve">с начала этого года не является основанием для приостановки или отказа в регистрации </w:t>
      </w:r>
      <w:r w:rsidRPr="00987250">
        <w:rPr>
          <w:rFonts w:ascii="Segoe UI" w:hAnsi="Segoe UI" w:cs="Segoe UI"/>
          <w:sz w:val="24"/>
          <w:szCs w:val="24"/>
        </w:rPr>
        <w:t>договора участия в долевом строительстве. Сегодня договор зарегистрируют и без этого документа. Вместе с тем стоит знать, что в Семейном кодексе норма о необходимости согласия супруга при совершении указанных сделок сохранилась. Кроме того, информация о том, что согласие супруга не представлялось, будет отражена в реестре прав</w:t>
      </w:r>
      <w:r w:rsidR="00DF31E6" w:rsidRPr="00987250">
        <w:rPr>
          <w:rFonts w:ascii="Segoe UI" w:hAnsi="Segoe UI" w:cs="Segoe UI"/>
          <w:sz w:val="24"/>
          <w:szCs w:val="24"/>
        </w:rPr>
        <w:t xml:space="preserve">.  </w:t>
      </w:r>
      <w:proofErr w:type="gramStart"/>
      <w:r w:rsidR="00DF31E6" w:rsidRPr="00987250">
        <w:rPr>
          <w:rFonts w:ascii="Segoe UI" w:hAnsi="Segoe UI" w:cs="Segoe UI"/>
          <w:sz w:val="24"/>
          <w:szCs w:val="24"/>
        </w:rPr>
        <w:t>«Данная отметка будет содержаться и в выписке из Единого государственного реестра прав</w:t>
      </w:r>
      <w:proofErr w:type="gramEnd"/>
      <w:r w:rsidR="00DF31E6" w:rsidRPr="00987250">
        <w:rPr>
          <w:rFonts w:ascii="Segoe UI" w:hAnsi="Segoe UI" w:cs="Segoe UI"/>
          <w:sz w:val="24"/>
          <w:szCs w:val="24"/>
        </w:rPr>
        <w:t xml:space="preserve">, - говорит Сергей Лазарев. </w:t>
      </w:r>
      <w:r w:rsidR="00AC724B" w:rsidRPr="00987250">
        <w:rPr>
          <w:rFonts w:ascii="Segoe UI" w:hAnsi="Segoe UI" w:cs="Segoe UI"/>
          <w:sz w:val="24"/>
          <w:szCs w:val="24"/>
        </w:rPr>
        <w:t>–</w:t>
      </w:r>
      <w:r w:rsidR="00DF31E6" w:rsidRPr="00987250">
        <w:rPr>
          <w:rFonts w:ascii="Segoe UI" w:hAnsi="Segoe UI" w:cs="Segoe UI"/>
          <w:sz w:val="24"/>
          <w:szCs w:val="24"/>
        </w:rPr>
        <w:t xml:space="preserve"> </w:t>
      </w:r>
      <w:r w:rsidR="00AC724B" w:rsidRPr="00987250">
        <w:rPr>
          <w:rFonts w:ascii="Segoe UI" w:hAnsi="Segoe UI" w:cs="Segoe UI"/>
          <w:sz w:val="24"/>
          <w:szCs w:val="24"/>
        </w:rPr>
        <w:t xml:space="preserve">Это необходимо для того, чтобы потенциальные покупатели могли оценить риски приобретения недвижимости: ведь если супруг </w:t>
      </w:r>
      <w:r w:rsidR="00AB192F" w:rsidRPr="00987250">
        <w:rPr>
          <w:rFonts w:ascii="Segoe UI" w:hAnsi="Segoe UI" w:cs="Segoe UI"/>
          <w:sz w:val="24"/>
          <w:szCs w:val="24"/>
        </w:rPr>
        <w:t>официально не выразил согласия</w:t>
      </w:r>
      <w:r w:rsidR="00AC724B" w:rsidRPr="00987250">
        <w:rPr>
          <w:rFonts w:ascii="Segoe UI" w:hAnsi="Segoe UI" w:cs="Segoe UI"/>
          <w:sz w:val="24"/>
          <w:szCs w:val="24"/>
        </w:rPr>
        <w:t>, он может</w:t>
      </w:r>
      <w:r w:rsidR="00AB192F" w:rsidRPr="00987250">
        <w:rPr>
          <w:rFonts w:ascii="Segoe UI" w:hAnsi="Segoe UI" w:cs="Segoe UI"/>
          <w:sz w:val="24"/>
          <w:szCs w:val="24"/>
        </w:rPr>
        <w:t xml:space="preserve"> </w:t>
      </w:r>
      <w:r w:rsidR="00AC724B" w:rsidRPr="00987250">
        <w:rPr>
          <w:rFonts w:ascii="Segoe UI" w:hAnsi="Segoe UI" w:cs="Segoe UI"/>
          <w:sz w:val="24"/>
          <w:szCs w:val="24"/>
        </w:rPr>
        <w:t xml:space="preserve">оспорить договор в суде. </w:t>
      </w:r>
      <w:r w:rsidR="004511B1" w:rsidRPr="00987250">
        <w:rPr>
          <w:rFonts w:ascii="Segoe UI" w:hAnsi="Segoe UI" w:cs="Segoe UI"/>
          <w:sz w:val="24"/>
          <w:szCs w:val="24"/>
        </w:rPr>
        <w:t xml:space="preserve">Впрочем, если супруг не против продажи квартиры, при подаче документов на регистрацию уступки права требования может быть представлено его согласие на продажу. В этом случае неприятной встречи в суде покупатели смогут избежать». </w:t>
      </w:r>
      <w:r w:rsidR="006156AD" w:rsidRPr="00987250">
        <w:rPr>
          <w:rFonts w:ascii="Segoe UI" w:hAnsi="Segoe UI" w:cs="Segoe UI"/>
          <w:sz w:val="24"/>
          <w:szCs w:val="24"/>
        </w:rPr>
        <w:tab/>
      </w:r>
      <w:r w:rsidR="007226BA" w:rsidRPr="00987250">
        <w:rPr>
          <w:rFonts w:ascii="Segoe UI" w:hAnsi="Segoe UI" w:cs="Segoe UI"/>
          <w:i/>
          <w:sz w:val="24"/>
          <w:szCs w:val="24"/>
        </w:rPr>
        <w:t xml:space="preserve"> </w:t>
      </w:r>
    </w:p>
    <w:p w:rsidR="00C60697" w:rsidRPr="00987250" w:rsidRDefault="00BC4CC5" w:rsidP="009872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ab/>
        <w:t xml:space="preserve">В ходе прямой линии </w:t>
      </w:r>
      <w:r w:rsidR="003A7B31" w:rsidRPr="00987250">
        <w:rPr>
          <w:rFonts w:ascii="Segoe UI" w:hAnsi="Segoe UI" w:cs="Segoe UI"/>
          <w:sz w:val="24"/>
          <w:szCs w:val="24"/>
        </w:rPr>
        <w:t>звуч</w:t>
      </w:r>
      <w:r w:rsidRPr="00987250">
        <w:rPr>
          <w:rFonts w:ascii="Segoe UI" w:hAnsi="Segoe UI" w:cs="Segoe UI"/>
          <w:sz w:val="24"/>
          <w:szCs w:val="24"/>
        </w:rPr>
        <w:t xml:space="preserve">али вопросы о возможности подачи документов в электронном виде. «Эта услуга уже получила положительную оценку участников долевого строительства и застройщиков, - рассказал С.А. Лазарев. – Если в прошлом году договоры участия в долевом строительстве в электронном виде подавали на регистрацию единицы, то в настоящее время их количество исчисляется десятками за неделю. </w:t>
      </w:r>
      <w:r w:rsidR="00280B6D" w:rsidRPr="00987250">
        <w:rPr>
          <w:rFonts w:ascii="Segoe UI" w:hAnsi="Segoe UI" w:cs="Segoe UI"/>
          <w:sz w:val="24"/>
          <w:szCs w:val="24"/>
        </w:rPr>
        <w:t>Таким образом, можно констатировать, что эт</w:t>
      </w:r>
      <w:r w:rsidR="001645CA" w:rsidRPr="00987250">
        <w:rPr>
          <w:rFonts w:ascii="Segoe UI" w:hAnsi="Segoe UI" w:cs="Segoe UI"/>
          <w:sz w:val="24"/>
          <w:szCs w:val="24"/>
        </w:rPr>
        <w:t>у</w:t>
      </w:r>
      <w:r w:rsidR="00280B6D" w:rsidRPr="00987250">
        <w:rPr>
          <w:rFonts w:ascii="Segoe UI" w:hAnsi="Segoe UI" w:cs="Segoe UI"/>
          <w:sz w:val="24"/>
          <w:szCs w:val="24"/>
        </w:rPr>
        <w:t xml:space="preserve"> процедур</w:t>
      </w:r>
      <w:r w:rsidR="001645CA" w:rsidRPr="00987250">
        <w:rPr>
          <w:rFonts w:ascii="Segoe UI" w:hAnsi="Segoe UI" w:cs="Segoe UI"/>
          <w:sz w:val="24"/>
          <w:szCs w:val="24"/>
        </w:rPr>
        <w:t>у</w:t>
      </w:r>
      <w:r w:rsidR="00280B6D" w:rsidRPr="00987250">
        <w:rPr>
          <w:rFonts w:ascii="Segoe UI" w:hAnsi="Segoe UI" w:cs="Segoe UI"/>
          <w:sz w:val="24"/>
          <w:szCs w:val="24"/>
        </w:rPr>
        <w:t xml:space="preserve"> </w:t>
      </w:r>
      <w:r w:rsidR="000D6D27" w:rsidRPr="00987250">
        <w:rPr>
          <w:rFonts w:ascii="Segoe UI" w:hAnsi="Segoe UI" w:cs="Segoe UI"/>
          <w:sz w:val="24"/>
          <w:szCs w:val="24"/>
        </w:rPr>
        <w:t>отдельны</w:t>
      </w:r>
      <w:r w:rsidR="001645CA" w:rsidRPr="00987250">
        <w:rPr>
          <w:rFonts w:ascii="Segoe UI" w:hAnsi="Segoe UI" w:cs="Segoe UI"/>
          <w:sz w:val="24"/>
          <w:szCs w:val="24"/>
        </w:rPr>
        <w:t>е</w:t>
      </w:r>
      <w:r w:rsidR="000D6D27" w:rsidRPr="00987250">
        <w:rPr>
          <w:rFonts w:ascii="Segoe UI" w:hAnsi="Segoe UI" w:cs="Segoe UI"/>
          <w:sz w:val="24"/>
          <w:szCs w:val="24"/>
        </w:rPr>
        <w:t xml:space="preserve"> компании-</w:t>
      </w:r>
      <w:r w:rsidR="00280B6D" w:rsidRPr="00987250">
        <w:rPr>
          <w:rFonts w:ascii="Segoe UI" w:hAnsi="Segoe UI" w:cs="Segoe UI"/>
          <w:sz w:val="24"/>
          <w:szCs w:val="24"/>
        </w:rPr>
        <w:t>застройщики уже осво</w:t>
      </w:r>
      <w:r w:rsidR="005E2A72" w:rsidRPr="00987250">
        <w:rPr>
          <w:rFonts w:ascii="Segoe UI" w:hAnsi="Segoe UI" w:cs="Segoe UI"/>
          <w:sz w:val="24"/>
          <w:szCs w:val="24"/>
        </w:rPr>
        <w:t>и</w:t>
      </w:r>
      <w:r w:rsidR="001645CA" w:rsidRPr="00987250">
        <w:rPr>
          <w:rFonts w:ascii="Segoe UI" w:hAnsi="Segoe UI" w:cs="Segoe UI"/>
          <w:sz w:val="24"/>
          <w:szCs w:val="24"/>
        </w:rPr>
        <w:t>ли</w:t>
      </w:r>
      <w:r w:rsidR="00E11BFF" w:rsidRPr="00987250">
        <w:rPr>
          <w:rFonts w:ascii="Segoe UI" w:hAnsi="Segoe UI" w:cs="Segoe UI"/>
          <w:sz w:val="24"/>
          <w:szCs w:val="24"/>
        </w:rPr>
        <w:t xml:space="preserve"> и активно </w:t>
      </w:r>
      <w:r w:rsidR="001645CA" w:rsidRPr="00987250">
        <w:rPr>
          <w:rFonts w:ascii="Segoe UI" w:hAnsi="Segoe UI" w:cs="Segoe UI"/>
          <w:sz w:val="24"/>
          <w:szCs w:val="24"/>
        </w:rPr>
        <w:t>практикуют</w:t>
      </w:r>
      <w:r w:rsidR="00E11BFF" w:rsidRPr="00987250">
        <w:rPr>
          <w:rFonts w:ascii="Segoe UI" w:hAnsi="Segoe UI" w:cs="Segoe UI"/>
          <w:sz w:val="24"/>
          <w:szCs w:val="24"/>
        </w:rPr>
        <w:t xml:space="preserve">. </w:t>
      </w:r>
      <w:r w:rsidR="000D6D27" w:rsidRPr="00987250">
        <w:rPr>
          <w:rFonts w:ascii="Segoe UI" w:hAnsi="Segoe UI" w:cs="Segoe UI"/>
          <w:sz w:val="24"/>
          <w:szCs w:val="24"/>
        </w:rPr>
        <w:t xml:space="preserve">Их специалисты помогают участникам долевого строительства подготовить и сдать </w:t>
      </w:r>
      <w:r w:rsidR="00D60F74" w:rsidRPr="00987250">
        <w:rPr>
          <w:rFonts w:ascii="Segoe UI" w:hAnsi="Segoe UI" w:cs="Segoe UI"/>
          <w:sz w:val="24"/>
          <w:szCs w:val="24"/>
        </w:rPr>
        <w:t xml:space="preserve">документы </w:t>
      </w:r>
      <w:r w:rsidR="000D6D27" w:rsidRPr="00987250">
        <w:rPr>
          <w:rFonts w:ascii="Segoe UI" w:hAnsi="Segoe UI" w:cs="Segoe UI"/>
          <w:sz w:val="24"/>
          <w:szCs w:val="24"/>
        </w:rPr>
        <w:t>в электронном виде</w:t>
      </w:r>
      <w:r w:rsidR="000A2CF7" w:rsidRPr="00987250">
        <w:rPr>
          <w:rFonts w:ascii="Segoe UI" w:hAnsi="Segoe UI" w:cs="Segoe UI"/>
          <w:sz w:val="24"/>
          <w:szCs w:val="24"/>
        </w:rPr>
        <w:t xml:space="preserve">. Это удобно, потому что позволяет заявителю сэкономить время и деньги. </w:t>
      </w:r>
      <w:r w:rsidR="00062D2E" w:rsidRPr="00987250">
        <w:rPr>
          <w:rFonts w:ascii="Segoe UI" w:hAnsi="Segoe UI" w:cs="Segoe UI"/>
          <w:sz w:val="24"/>
          <w:szCs w:val="24"/>
        </w:rPr>
        <w:t>Для физических лиц Налоговы</w:t>
      </w:r>
      <w:r w:rsidR="00A9257F" w:rsidRPr="00987250">
        <w:rPr>
          <w:rFonts w:ascii="Segoe UI" w:hAnsi="Segoe UI" w:cs="Segoe UI"/>
          <w:sz w:val="24"/>
          <w:szCs w:val="24"/>
        </w:rPr>
        <w:t xml:space="preserve">м кодексом предусмотрена льгота: </w:t>
      </w:r>
      <w:r w:rsidR="005E2A72" w:rsidRPr="00987250">
        <w:rPr>
          <w:rFonts w:ascii="Segoe UI" w:hAnsi="Segoe UI" w:cs="Segoe UI"/>
          <w:sz w:val="24"/>
          <w:szCs w:val="24"/>
        </w:rPr>
        <w:t xml:space="preserve">заявитель </w:t>
      </w:r>
      <w:r w:rsidR="005E2A72" w:rsidRPr="00987250">
        <w:rPr>
          <w:rFonts w:ascii="Segoe UI" w:hAnsi="Segoe UI" w:cs="Segoe UI"/>
          <w:sz w:val="24"/>
          <w:szCs w:val="24"/>
        </w:rPr>
        <w:lastRenderedPageBreak/>
        <w:t>платить 7</w:t>
      </w:r>
      <w:r w:rsidR="00D60F74" w:rsidRPr="00987250">
        <w:rPr>
          <w:rFonts w:ascii="Segoe UI" w:hAnsi="Segoe UI" w:cs="Segoe UI"/>
          <w:sz w:val="24"/>
          <w:szCs w:val="24"/>
        </w:rPr>
        <w:t xml:space="preserve">0% от установленной государственной пошлины. О регистрации договора такие заявители узнают через портал </w:t>
      </w:r>
      <w:proofErr w:type="spellStart"/>
      <w:r w:rsidR="00D60F74" w:rsidRPr="00987250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D60F74" w:rsidRPr="00987250">
        <w:rPr>
          <w:rFonts w:ascii="Segoe UI" w:hAnsi="Segoe UI" w:cs="Segoe UI"/>
          <w:sz w:val="24"/>
          <w:szCs w:val="24"/>
        </w:rPr>
        <w:t>, у себя дома или в офисе</w:t>
      </w:r>
      <w:r w:rsidR="00234D58" w:rsidRPr="00987250">
        <w:rPr>
          <w:rFonts w:ascii="Segoe UI" w:hAnsi="Segoe UI" w:cs="Segoe UI"/>
          <w:sz w:val="24"/>
          <w:szCs w:val="24"/>
        </w:rPr>
        <w:t>.  Регистрация осуществляется в сроки, установленные законом – за 9 рабочих дней</w:t>
      </w:r>
      <w:r w:rsidR="00D60F74" w:rsidRPr="00987250">
        <w:rPr>
          <w:rFonts w:ascii="Segoe UI" w:hAnsi="Segoe UI" w:cs="Segoe UI"/>
          <w:sz w:val="24"/>
          <w:szCs w:val="24"/>
        </w:rPr>
        <w:t xml:space="preserve">». </w:t>
      </w:r>
    </w:p>
    <w:p w:rsidR="002E236F" w:rsidRPr="00987250" w:rsidRDefault="006156AD" w:rsidP="009872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ab/>
      </w:r>
      <w:r w:rsidR="00C60697" w:rsidRPr="00987250">
        <w:rPr>
          <w:rFonts w:ascii="Segoe UI" w:hAnsi="Segoe UI" w:cs="Segoe UI"/>
          <w:sz w:val="24"/>
          <w:szCs w:val="24"/>
        </w:rPr>
        <w:t>Традиционно в разговоре о долевом участии значимой темой была безопасность вложения средств в долевое строительство. До первого января этого года потенциальным дольщикам рекомендовалось обращать внимание на то, есть ли у застройщика разрешение на строительство и зарегистрировано ли право собственности на земельный участок. В 2017 году к указанным пунктам добавилось еще несколько важных аспектов, о которых нео</w:t>
      </w:r>
      <w:r w:rsidR="0062465C" w:rsidRPr="00987250">
        <w:rPr>
          <w:rFonts w:ascii="Segoe UI" w:hAnsi="Segoe UI" w:cs="Segoe UI"/>
          <w:sz w:val="24"/>
          <w:szCs w:val="24"/>
        </w:rPr>
        <w:t xml:space="preserve">бходимо знать каждому дольщику. </w:t>
      </w:r>
    </w:p>
    <w:p w:rsidR="0027023F" w:rsidRPr="00987250" w:rsidRDefault="000C14EA" w:rsidP="0098725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>З</w:t>
      </w:r>
      <w:r w:rsidR="00A07AD4" w:rsidRPr="00987250">
        <w:rPr>
          <w:rFonts w:ascii="Segoe UI" w:hAnsi="Segoe UI" w:cs="Segoe UI"/>
          <w:sz w:val="24"/>
          <w:szCs w:val="24"/>
        </w:rPr>
        <w:t xml:space="preserve">аказав перед покупкой квартиры выписку из Единого государственного реестра недвижимости </w:t>
      </w:r>
      <w:r w:rsidR="00DA129E" w:rsidRPr="00987250">
        <w:rPr>
          <w:rFonts w:ascii="Segoe UI" w:hAnsi="Segoe UI" w:cs="Segoe UI"/>
          <w:sz w:val="24"/>
          <w:szCs w:val="24"/>
        </w:rPr>
        <w:t xml:space="preserve">на земельный участок, на котором ведется строительство </w:t>
      </w:r>
      <w:r w:rsidR="00A07AD4" w:rsidRPr="00987250">
        <w:rPr>
          <w:rFonts w:ascii="Segoe UI" w:hAnsi="Segoe UI" w:cs="Segoe UI"/>
          <w:sz w:val="24"/>
          <w:szCs w:val="24"/>
        </w:rPr>
        <w:t xml:space="preserve">(это можно сделать как в многофункциональном центре, так и через портал </w:t>
      </w:r>
      <w:proofErr w:type="spellStart"/>
      <w:r w:rsidR="00A07AD4" w:rsidRPr="00987250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A07AD4" w:rsidRPr="00987250">
        <w:rPr>
          <w:rFonts w:ascii="Segoe UI" w:hAnsi="Segoe UI" w:cs="Segoe UI"/>
          <w:sz w:val="24"/>
          <w:szCs w:val="24"/>
        </w:rPr>
        <w:t xml:space="preserve">) </w:t>
      </w:r>
      <w:r w:rsidRPr="00987250">
        <w:rPr>
          <w:rFonts w:ascii="Segoe UI" w:hAnsi="Segoe UI" w:cs="Segoe UI"/>
          <w:sz w:val="24"/>
          <w:szCs w:val="24"/>
        </w:rPr>
        <w:t>теперь потенциальный покупатель</w:t>
      </w:r>
      <w:r w:rsidR="00DA129E" w:rsidRPr="00987250">
        <w:rPr>
          <w:rFonts w:ascii="Segoe UI" w:hAnsi="Segoe UI" w:cs="Segoe UI"/>
          <w:sz w:val="24"/>
          <w:szCs w:val="24"/>
        </w:rPr>
        <w:t xml:space="preserve"> увидит, соответствует ли застройщик основным требованиям законодательства. «Начиная с этого года, при обращении за регистрацией первого договора участия в долевом строительстве застройщик обязан представить в Управление </w:t>
      </w:r>
      <w:proofErr w:type="spellStart"/>
      <w:r w:rsidR="00DA129E" w:rsidRPr="0098725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A129E" w:rsidRPr="00987250">
        <w:rPr>
          <w:rFonts w:ascii="Segoe UI" w:hAnsi="Segoe UI" w:cs="Segoe UI"/>
          <w:sz w:val="24"/>
          <w:szCs w:val="24"/>
        </w:rPr>
        <w:t xml:space="preserve"> заключение, выданное ему министерством строительства Самарской области, - поясняет Сергей Лазарев. – В заключении представлена информация о том, соответствует ли застройщик требованиям законодательства, установленным федеральным законом «О долевом участии в строительстве». </w:t>
      </w:r>
      <w:r w:rsidR="00785389" w:rsidRPr="00987250">
        <w:rPr>
          <w:rFonts w:ascii="Segoe UI" w:hAnsi="Segoe UI" w:cs="Segoe UI"/>
          <w:sz w:val="24"/>
          <w:szCs w:val="24"/>
        </w:rPr>
        <w:t xml:space="preserve">Первые такие комплекты документов мы уже рассмотрели и зарегистрировали. При этом если в последующем застройщик перестанет соответствовать какому-либо из пунктов, министерство строительства должно будет уведомить об этом Управление </w:t>
      </w:r>
      <w:proofErr w:type="spellStart"/>
      <w:r w:rsidR="00785389" w:rsidRPr="0098725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85389" w:rsidRPr="00987250">
        <w:rPr>
          <w:rFonts w:ascii="Segoe UI" w:hAnsi="Segoe UI" w:cs="Segoe UI"/>
          <w:sz w:val="24"/>
          <w:szCs w:val="24"/>
        </w:rPr>
        <w:t xml:space="preserve">, которое внесет </w:t>
      </w:r>
      <w:r w:rsidR="00033847" w:rsidRPr="00987250">
        <w:rPr>
          <w:rFonts w:ascii="Segoe UI" w:hAnsi="Segoe UI" w:cs="Segoe UI"/>
          <w:sz w:val="24"/>
          <w:szCs w:val="24"/>
        </w:rPr>
        <w:t xml:space="preserve">соответствующую запись </w:t>
      </w:r>
      <w:r w:rsidR="00785389" w:rsidRPr="00987250">
        <w:rPr>
          <w:rFonts w:ascii="Segoe UI" w:hAnsi="Segoe UI" w:cs="Segoe UI"/>
          <w:sz w:val="24"/>
          <w:szCs w:val="24"/>
        </w:rPr>
        <w:t>в Единый государственный реестр прав</w:t>
      </w:r>
      <w:r w:rsidR="00434BF5" w:rsidRPr="00987250">
        <w:rPr>
          <w:rFonts w:ascii="Segoe UI" w:hAnsi="Segoe UI" w:cs="Segoe UI"/>
          <w:sz w:val="24"/>
          <w:szCs w:val="24"/>
        </w:rPr>
        <w:t>. Например, о том, что начата процедура ликвидации компании или застройщик вошел в список недобросовестных участников аукционов, или у него появились проблемы налогового характера</w:t>
      </w:r>
      <w:r w:rsidR="00CF7CFA" w:rsidRPr="00987250">
        <w:rPr>
          <w:rFonts w:ascii="Segoe UI" w:hAnsi="Segoe UI" w:cs="Segoe UI"/>
          <w:sz w:val="24"/>
          <w:szCs w:val="24"/>
        </w:rPr>
        <w:t>.</w:t>
      </w:r>
      <w:r w:rsidR="0004189B" w:rsidRPr="00987250">
        <w:rPr>
          <w:rFonts w:ascii="Segoe UI" w:hAnsi="Segoe UI" w:cs="Segoe UI"/>
          <w:sz w:val="24"/>
          <w:szCs w:val="24"/>
        </w:rPr>
        <w:t xml:space="preserve"> </w:t>
      </w:r>
      <w:r w:rsidR="00CF7CFA" w:rsidRPr="00987250">
        <w:rPr>
          <w:rFonts w:ascii="Segoe UI" w:hAnsi="Segoe UI" w:cs="Segoe UI"/>
          <w:sz w:val="24"/>
          <w:szCs w:val="24"/>
        </w:rPr>
        <w:t xml:space="preserve">Потенциальный дольщик </w:t>
      </w:r>
      <w:r w:rsidR="0004189B" w:rsidRPr="00987250">
        <w:rPr>
          <w:rFonts w:ascii="Segoe UI" w:hAnsi="Segoe UI" w:cs="Segoe UI"/>
          <w:sz w:val="24"/>
          <w:szCs w:val="24"/>
        </w:rPr>
        <w:t>с</w:t>
      </w:r>
      <w:r w:rsidR="00CF7CFA" w:rsidRPr="00987250">
        <w:rPr>
          <w:rFonts w:ascii="Segoe UI" w:hAnsi="Segoe UI" w:cs="Segoe UI"/>
          <w:sz w:val="24"/>
          <w:szCs w:val="24"/>
        </w:rPr>
        <w:t>может ориентироваться на эту информацию, планируя заключить договор с застройщиком</w:t>
      </w:r>
      <w:r w:rsidR="00BD28FE" w:rsidRPr="00987250">
        <w:rPr>
          <w:rFonts w:ascii="Segoe UI" w:hAnsi="Segoe UI" w:cs="Segoe UI"/>
          <w:sz w:val="24"/>
          <w:szCs w:val="24"/>
        </w:rPr>
        <w:t>»</w:t>
      </w:r>
      <w:r w:rsidR="00785389" w:rsidRPr="00987250">
        <w:rPr>
          <w:rFonts w:ascii="Segoe UI" w:hAnsi="Segoe UI" w:cs="Segoe UI"/>
          <w:sz w:val="24"/>
          <w:szCs w:val="24"/>
        </w:rPr>
        <w:t>.</w:t>
      </w:r>
      <w:r w:rsidR="00BD28FE" w:rsidRPr="00987250">
        <w:rPr>
          <w:rFonts w:ascii="Segoe UI" w:hAnsi="Segoe UI" w:cs="Segoe UI"/>
          <w:sz w:val="24"/>
          <w:szCs w:val="24"/>
        </w:rPr>
        <w:t xml:space="preserve"> </w:t>
      </w:r>
    </w:p>
    <w:p w:rsidR="00A07AD4" w:rsidRPr="00987250" w:rsidRDefault="00AE1E73" w:rsidP="009872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ab/>
        <w:t xml:space="preserve">Еще одно дополнительное требование к застройщику появится в июле 2017 года: размер его уставного капитала </w:t>
      </w:r>
      <w:r w:rsidR="005905E3" w:rsidRPr="00987250">
        <w:rPr>
          <w:rFonts w:ascii="Segoe UI" w:hAnsi="Segoe UI" w:cs="Segoe UI"/>
          <w:sz w:val="24"/>
          <w:szCs w:val="24"/>
        </w:rPr>
        <w:t xml:space="preserve">должен </w:t>
      </w:r>
      <w:r w:rsidRPr="00987250">
        <w:rPr>
          <w:rFonts w:ascii="Segoe UI" w:hAnsi="Segoe UI" w:cs="Segoe UI"/>
          <w:sz w:val="24"/>
          <w:szCs w:val="24"/>
        </w:rPr>
        <w:t xml:space="preserve">будет напрямую зависеть от возводимой площади здания. Так, если компания планирует </w:t>
      </w:r>
      <w:r w:rsidR="005905E3" w:rsidRPr="00987250">
        <w:rPr>
          <w:rFonts w:ascii="Segoe UI" w:hAnsi="Segoe UI" w:cs="Segoe UI"/>
          <w:sz w:val="24"/>
          <w:szCs w:val="24"/>
        </w:rPr>
        <w:t>построить</w:t>
      </w:r>
      <w:r w:rsidRPr="00987250">
        <w:rPr>
          <w:rFonts w:ascii="Segoe UI" w:hAnsi="Segoe UI" w:cs="Segoe UI"/>
          <w:sz w:val="24"/>
          <w:szCs w:val="24"/>
        </w:rPr>
        <w:t xml:space="preserve"> дом площадью 1</w:t>
      </w:r>
      <w:r w:rsidR="00531A70" w:rsidRPr="00987250">
        <w:rPr>
          <w:rFonts w:ascii="Segoe UI" w:hAnsi="Segoe UI" w:cs="Segoe UI"/>
          <w:sz w:val="24"/>
          <w:szCs w:val="24"/>
        </w:rPr>
        <w:t>5</w:t>
      </w:r>
      <w:r w:rsidRPr="00987250">
        <w:rPr>
          <w:rFonts w:ascii="Segoe UI" w:hAnsi="Segoe UI" w:cs="Segoe UI"/>
          <w:sz w:val="24"/>
          <w:szCs w:val="24"/>
        </w:rPr>
        <w:t xml:space="preserve">00 </w:t>
      </w:r>
      <w:proofErr w:type="spellStart"/>
      <w:r w:rsidRPr="00987250">
        <w:rPr>
          <w:rFonts w:ascii="Segoe UI" w:hAnsi="Segoe UI" w:cs="Segoe UI"/>
          <w:sz w:val="24"/>
          <w:szCs w:val="24"/>
        </w:rPr>
        <w:t>кв</w:t>
      </w:r>
      <w:proofErr w:type="spellEnd"/>
      <w:r w:rsidRPr="00987250">
        <w:rPr>
          <w:rFonts w:ascii="Segoe UI" w:hAnsi="Segoe UI" w:cs="Segoe UI"/>
          <w:sz w:val="24"/>
          <w:szCs w:val="24"/>
        </w:rPr>
        <w:t xml:space="preserve"> метров, ее уставной капитал должен </w:t>
      </w:r>
      <w:r w:rsidR="005905E3" w:rsidRPr="00987250">
        <w:rPr>
          <w:rFonts w:ascii="Segoe UI" w:hAnsi="Segoe UI" w:cs="Segoe UI"/>
          <w:sz w:val="24"/>
          <w:szCs w:val="24"/>
        </w:rPr>
        <w:t>составить</w:t>
      </w:r>
      <w:r w:rsidRPr="00987250">
        <w:rPr>
          <w:rFonts w:ascii="Segoe UI" w:hAnsi="Segoe UI" w:cs="Segoe UI"/>
          <w:sz w:val="24"/>
          <w:szCs w:val="24"/>
        </w:rPr>
        <w:t xml:space="preserve"> </w:t>
      </w:r>
      <w:r w:rsidR="00531A70" w:rsidRPr="00987250">
        <w:rPr>
          <w:rFonts w:ascii="Segoe UI" w:hAnsi="Segoe UI" w:cs="Segoe UI"/>
          <w:sz w:val="24"/>
          <w:szCs w:val="24"/>
        </w:rPr>
        <w:t>2,5</w:t>
      </w:r>
      <w:r w:rsidRPr="00987250">
        <w:rPr>
          <w:rFonts w:ascii="Segoe UI" w:hAnsi="Segoe UI" w:cs="Segoe UI"/>
          <w:sz w:val="24"/>
          <w:szCs w:val="24"/>
        </w:rPr>
        <w:t xml:space="preserve"> млн рублей. При строительстве здания большей площади сумма уставного капитала </w:t>
      </w:r>
      <w:r w:rsidR="005905E3" w:rsidRPr="00987250">
        <w:rPr>
          <w:rFonts w:ascii="Segoe UI" w:hAnsi="Segoe UI" w:cs="Segoe UI"/>
          <w:sz w:val="24"/>
          <w:szCs w:val="24"/>
        </w:rPr>
        <w:t>соответственно вырастет.</w:t>
      </w:r>
      <w:r w:rsidRPr="00987250">
        <w:rPr>
          <w:rFonts w:ascii="Segoe UI" w:hAnsi="Segoe UI" w:cs="Segoe UI"/>
          <w:sz w:val="24"/>
          <w:szCs w:val="24"/>
        </w:rPr>
        <w:t xml:space="preserve"> </w:t>
      </w:r>
      <w:r w:rsidR="00AB5486" w:rsidRPr="00987250">
        <w:rPr>
          <w:rFonts w:ascii="Segoe UI" w:hAnsi="Segoe UI" w:cs="Segoe UI"/>
          <w:sz w:val="24"/>
          <w:szCs w:val="24"/>
        </w:rPr>
        <w:t xml:space="preserve">Это означает, что, если застройщик не достроит жилье, отвечать перед дольщиками предстоит достаточно серьезной суммой. </w:t>
      </w:r>
      <w:proofErr w:type="gramStart"/>
      <w:r w:rsidR="000D7E51" w:rsidRPr="00987250">
        <w:rPr>
          <w:rFonts w:ascii="Segoe UI" w:hAnsi="Segoe UI" w:cs="Segoe UI"/>
          <w:sz w:val="24"/>
          <w:szCs w:val="24"/>
        </w:rPr>
        <w:t xml:space="preserve">«Данная норма закона исключит саму возможность появления </w:t>
      </w:r>
      <w:r w:rsidR="00AB5486" w:rsidRPr="00987250">
        <w:rPr>
          <w:rFonts w:ascii="Segoe UI" w:hAnsi="Segoe UI" w:cs="Segoe UI"/>
          <w:sz w:val="24"/>
          <w:szCs w:val="24"/>
        </w:rPr>
        <w:t xml:space="preserve">новых </w:t>
      </w:r>
      <w:proofErr w:type="spellStart"/>
      <w:r w:rsidR="00DA55FA" w:rsidRPr="00987250">
        <w:rPr>
          <w:rFonts w:ascii="Segoe UI" w:hAnsi="Segoe UI" w:cs="Segoe UI"/>
          <w:sz w:val="24"/>
          <w:szCs w:val="24"/>
        </w:rPr>
        <w:t>завтройщиков</w:t>
      </w:r>
      <w:proofErr w:type="spellEnd"/>
      <w:r w:rsidR="000D7E51" w:rsidRPr="00987250">
        <w:rPr>
          <w:rFonts w:ascii="Segoe UI" w:hAnsi="Segoe UI" w:cs="Segoe UI"/>
          <w:sz w:val="24"/>
          <w:szCs w:val="24"/>
        </w:rPr>
        <w:t xml:space="preserve"> </w:t>
      </w:r>
      <w:r w:rsidR="005905E3" w:rsidRPr="00987250">
        <w:rPr>
          <w:rFonts w:ascii="Segoe UI" w:hAnsi="Segoe UI" w:cs="Segoe UI"/>
          <w:sz w:val="24"/>
          <w:szCs w:val="24"/>
        </w:rPr>
        <w:t>с уставным капиталом в 10 тысяч рублей</w:t>
      </w:r>
      <w:proofErr w:type="gramEnd"/>
      <w:r w:rsidR="005905E3" w:rsidRPr="00987250">
        <w:rPr>
          <w:rFonts w:ascii="Segoe UI" w:hAnsi="Segoe UI" w:cs="Segoe UI"/>
          <w:sz w:val="24"/>
          <w:szCs w:val="24"/>
        </w:rPr>
        <w:t xml:space="preserve">, - говорит Сергей Лазарев. </w:t>
      </w:r>
      <w:r w:rsidR="00AB5486" w:rsidRPr="00987250">
        <w:rPr>
          <w:rFonts w:ascii="Segoe UI" w:hAnsi="Segoe UI" w:cs="Segoe UI"/>
          <w:sz w:val="24"/>
          <w:szCs w:val="24"/>
        </w:rPr>
        <w:t>–</w:t>
      </w:r>
      <w:r w:rsidR="005905E3" w:rsidRPr="00987250">
        <w:rPr>
          <w:rFonts w:ascii="Segoe UI" w:hAnsi="Segoe UI" w:cs="Segoe UI"/>
          <w:sz w:val="24"/>
          <w:szCs w:val="24"/>
        </w:rPr>
        <w:t xml:space="preserve"> </w:t>
      </w:r>
      <w:r w:rsidR="004A32C9" w:rsidRPr="00987250">
        <w:rPr>
          <w:rFonts w:ascii="Segoe UI" w:hAnsi="Segoe UI" w:cs="Segoe UI"/>
          <w:sz w:val="24"/>
          <w:szCs w:val="24"/>
        </w:rPr>
        <w:t xml:space="preserve">При этом организации, которые зарегистрировали первый договор участия в долевом </w:t>
      </w:r>
      <w:r w:rsidR="004A32C9" w:rsidRPr="00987250">
        <w:rPr>
          <w:rFonts w:ascii="Segoe UI" w:hAnsi="Segoe UI" w:cs="Segoe UI"/>
          <w:sz w:val="24"/>
          <w:szCs w:val="24"/>
        </w:rPr>
        <w:lastRenderedPageBreak/>
        <w:t>строительстве до 1 июля 2017 года</w:t>
      </w:r>
      <w:r w:rsidR="005660B8" w:rsidRPr="00987250">
        <w:rPr>
          <w:rFonts w:ascii="Segoe UI" w:hAnsi="Segoe UI" w:cs="Segoe UI"/>
          <w:sz w:val="24"/>
          <w:szCs w:val="24"/>
        </w:rPr>
        <w:t>,</w:t>
      </w:r>
      <w:r w:rsidR="004A32C9" w:rsidRPr="00987250">
        <w:rPr>
          <w:rFonts w:ascii="Segoe UI" w:hAnsi="Segoe UI" w:cs="Segoe UI"/>
          <w:sz w:val="24"/>
          <w:szCs w:val="24"/>
        </w:rPr>
        <w:t xml:space="preserve"> будут работать по старым правилам, их уставной капитал может быть минимальным».</w:t>
      </w:r>
    </w:p>
    <w:p w:rsidR="005660B8" w:rsidRPr="00987250" w:rsidRDefault="005660B8" w:rsidP="0098725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 w:rsidRPr="00987250">
        <w:rPr>
          <w:rFonts w:ascii="Segoe UI" w:hAnsi="Segoe UI" w:cs="Segoe UI"/>
          <w:sz w:val="24"/>
          <w:szCs w:val="24"/>
        </w:rPr>
        <w:tab/>
        <w:t xml:space="preserve">По прогнозам Управления </w:t>
      </w:r>
      <w:proofErr w:type="spellStart"/>
      <w:r w:rsidRPr="0098725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87250">
        <w:rPr>
          <w:rFonts w:ascii="Segoe UI" w:hAnsi="Segoe UI" w:cs="Segoe UI"/>
          <w:sz w:val="24"/>
          <w:szCs w:val="24"/>
        </w:rPr>
        <w:t xml:space="preserve">, на первоначальном этапе работа по новым правилам осложнит деятельность застройщиков, поскольку предстоит вывести из оборота достаточно серьезные средства. «Вероятнее всего, в июне застройщики постараются зарегистрировать первые договоры </w:t>
      </w:r>
      <w:r w:rsidR="008945EA" w:rsidRPr="00987250">
        <w:rPr>
          <w:rFonts w:ascii="Segoe UI" w:hAnsi="Segoe UI" w:cs="Segoe UI"/>
          <w:sz w:val="24"/>
          <w:szCs w:val="24"/>
        </w:rPr>
        <w:t>участия в долевом строительстве по всем имеющимся площадкам</w:t>
      </w:r>
      <w:r w:rsidR="00B31565" w:rsidRPr="00987250">
        <w:rPr>
          <w:rFonts w:ascii="Segoe UI" w:hAnsi="Segoe UI" w:cs="Segoe UI"/>
          <w:sz w:val="24"/>
          <w:szCs w:val="24"/>
        </w:rPr>
        <w:t>»</w:t>
      </w:r>
      <w:r w:rsidR="008945EA" w:rsidRPr="00987250">
        <w:rPr>
          <w:rFonts w:ascii="Segoe UI" w:hAnsi="Segoe UI" w:cs="Segoe UI"/>
          <w:sz w:val="24"/>
          <w:szCs w:val="24"/>
        </w:rPr>
        <w:t xml:space="preserve">, - полагает Сергей Лазарев. Впрочем, многие </w:t>
      </w:r>
      <w:r w:rsidR="001C7AF7" w:rsidRPr="00987250">
        <w:rPr>
          <w:rFonts w:ascii="Segoe UI" w:hAnsi="Segoe UI" w:cs="Segoe UI"/>
          <w:sz w:val="24"/>
          <w:szCs w:val="24"/>
        </w:rPr>
        <w:t>из них</w:t>
      </w:r>
      <w:r w:rsidR="008945EA" w:rsidRPr="00987250">
        <w:rPr>
          <w:rFonts w:ascii="Segoe UI" w:hAnsi="Segoe UI" w:cs="Segoe UI"/>
          <w:sz w:val="24"/>
          <w:szCs w:val="24"/>
        </w:rPr>
        <w:t xml:space="preserve"> заблаговременно готовились к вступлению данной нормы закона в силу, </w:t>
      </w:r>
      <w:r w:rsidR="00F061F0" w:rsidRPr="00987250">
        <w:rPr>
          <w:rFonts w:ascii="Segoe UI" w:hAnsi="Segoe UI" w:cs="Segoe UI"/>
          <w:sz w:val="24"/>
          <w:szCs w:val="24"/>
        </w:rPr>
        <w:t>и регистрировали первые договоры</w:t>
      </w:r>
      <w:r w:rsidR="008945EA" w:rsidRPr="00987250">
        <w:rPr>
          <w:rFonts w:ascii="Segoe UI" w:hAnsi="Segoe UI" w:cs="Segoe UI"/>
          <w:sz w:val="24"/>
          <w:szCs w:val="24"/>
        </w:rPr>
        <w:t xml:space="preserve"> </w:t>
      </w:r>
      <w:r w:rsidR="004F7569" w:rsidRPr="00987250">
        <w:rPr>
          <w:rFonts w:ascii="Segoe UI" w:hAnsi="Segoe UI" w:cs="Segoe UI"/>
          <w:sz w:val="24"/>
          <w:szCs w:val="24"/>
        </w:rPr>
        <w:t xml:space="preserve">по всем </w:t>
      </w:r>
      <w:r w:rsidR="00B31565" w:rsidRPr="00987250">
        <w:rPr>
          <w:rFonts w:ascii="Segoe UI" w:hAnsi="Segoe UI" w:cs="Segoe UI"/>
          <w:sz w:val="24"/>
          <w:szCs w:val="24"/>
        </w:rPr>
        <w:t>готовым</w:t>
      </w:r>
      <w:r w:rsidR="004F7569" w:rsidRPr="00987250">
        <w:rPr>
          <w:rFonts w:ascii="Segoe UI" w:hAnsi="Segoe UI" w:cs="Segoe UI"/>
          <w:sz w:val="24"/>
          <w:szCs w:val="24"/>
        </w:rPr>
        <w:t xml:space="preserve"> </w:t>
      </w:r>
      <w:r w:rsidR="008A24C3" w:rsidRPr="00987250">
        <w:rPr>
          <w:rFonts w:ascii="Segoe UI" w:hAnsi="Segoe UI" w:cs="Segoe UI"/>
          <w:sz w:val="24"/>
          <w:szCs w:val="24"/>
        </w:rPr>
        <w:t xml:space="preserve">к освоению </w:t>
      </w:r>
      <w:r w:rsidR="004F7569" w:rsidRPr="00987250">
        <w:rPr>
          <w:rFonts w:ascii="Segoe UI" w:hAnsi="Segoe UI" w:cs="Segoe UI"/>
          <w:sz w:val="24"/>
          <w:szCs w:val="24"/>
        </w:rPr>
        <w:t xml:space="preserve">площадкам </w:t>
      </w:r>
      <w:r w:rsidR="008945EA" w:rsidRPr="00987250">
        <w:rPr>
          <w:rFonts w:ascii="Segoe UI" w:hAnsi="Segoe UI" w:cs="Segoe UI"/>
          <w:sz w:val="24"/>
          <w:szCs w:val="24"/>
        </w:rPr>
        <w:t xml:space="preserve">в конце 2016 года и первом квартале 2017 года. </w:t>
      </w:r>
    </w:p>
    <w:p w:rsidR="00987250" w:rsidRDefault="00987250" w:rsidP="00987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77" w:rsidRDefault="00AC6677" w:rsidP="00987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50" w:rsidRPr="00987250" w:rsidRDefault="00987250" w:rsidP="0098725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 w:rsidRPr="00987250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ECE1" wp14:editId="2A0A4A95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50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87250" w:rsidRPr="00987250" w:rsidRDefault="00987250" w:rsidP="0098725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987250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987250" w:rsidRDefault="00987250" w:rsidP="00987250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87250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AC6677" w:rsidRPr="00987250" w:rsidRDefault="00AC6677" w:rsidP="00987250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987250" w:rsidRPr="00987250" w:rsidRDefault="00987250" w:rsidP="00987250">
      <w:pPr>
        <w:spacing w:after="0" w:line="240" w:lineRule="auto"/>
        <w:jc w:val="both"/>
        <w:rPr>
          <w:rFonts w:ascii="Segoe UI" w:hAnsi="Segoe UI" w:cs="Segoe UI"/>
        </w:rPr>
      </w:pPr>
      <w:r w:rsidRPr="00987250">
        <w:rPr>
          <w:rFonts w:ascii="Segoe UI" w:hAnsi="Segoe UI" w:cs="Segoe UI"/>
          <w:b/>
          <w:noProof/>
          <w:lang w:eastAsia="sk-SK"/>
        </w:rPr>
        <w:t>Контакты для СМИ:</w:t>
      </w:r>
      <w:r>
        <w:rPr>
          <w:rFonts w:ascii="Segoe UI" w:hAnsi="Segoe UI" w:cs="Segoe UI"/>
          <w:b/>
          <w:noProof/>
          <w:lang w:eastAsia="sk-SK"/>
        </w:rPr>
        <w:t xml:space="preserve"> </w:t>
      </w:r>
      <w:r w:rsidRPr="00987250"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 w:rsidRPr="00987250">
        <w:rPr>
          <w:rFonts w:ascii="Segoe UI" w:hAnsi="Segoe UI" w:cs="Segoe UI"/>
        </w:rPr>
        <w:t>Росреестра</w:t>
      </w:r>
      <w:proofErr w:type="spellEnd"/>
    </w:p>
    <w:p w:rsidR="004F3A25" w:rsidRPr="00987250" w:rsidRDefault="00987250" w:rsidP="00987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250">
        <w:rPr>
          <w:rFonts w:ascii="Segoe UI" w:hAnsi="Segoe UI" w:cs="Segoe UI"/>
        </w:rPr>
        <w:t xml:space="preserve">(846) 33-22-555, 8 927 690 73 51, </w:t>
      </w:r>
      <w:hyperlink r:id="rId6" w:history="1"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987250"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67DBFD9C" wp14:editId="7D9D2E72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ABB6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4F3A25" w:rsidRPr="0098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14"/>
    <w:rsid w:val="0001678E"/>
    <w:rsid w:val="00027902"/>
    <w:rsid w:val="00033847"/>
    <w:rsid w:val="0004189B"/>
    <w:rsid w:val="00045B4C"/>
    <w:rsid w:val="00045EEE"/>
    <w:rsid w:val="00062D2E"/>
    <w:rsid w:val="00073265"/>
    <w:rsid w:val="000878F0"/>
    <w:rsid w:val="00090E5F"/>
    <w:rsid w:val="000A2CF7"/>
    <w:rsid w:val="000B1073"/>
    <w:rsid w:val="000B68BF"/>
    <w:rsid w:val="000C14EA"/>
    <w:rsid w:val="000D2D3F"/>
    <w:rsid w:val="000D4909"/>
    <w:rsid w:val="000D6D27"/>
    <w:rsid w:val="000D7E51"/>
    <w:rsid w:val="000F6BA6"/>
    <w:rsid w:val="000F6F01"/>
    <w:rsid w:val="0011569D"/>
    <w:rsid w:val="001242B2"/>
    <w:rsid w:val="0013037C"/>
    <w:rsid w:val="00163B5C"/>
    <w:rsid w:val="001645CA"/>
    <w:rsid w:val="00176919"/>
    <w:rsid w:val="001C383C"/>
    <w:rsid w:val="001C7AF7"/>
    <w:rsid w:val="001C7EFC"/>
    <w:rsid w:val="0021175D"/>
    <w:rsid w:val="002145B9"/>
    <w:rsid w:val="00231879"/>
    <w:rsid w:val="00234D58"/>
    <w:rsid w:val="00247039"/>
    <w:rsid w:val="0027023F"/>
    <w:rsid w:val="00280B6D"/>
    <w:rsid w:val="0028116D"/>
    <w:rsid w:val="0028339D"/>
    <w:rsid w:val="002A7208"/>
    <w:rsid w:val="002B438B"/>
    <w:rsid w:val="002D05FB"/>
    <w:rsid w:val="002D1EAC"/>
    <w:rsid w:val="002E144B"/>
    <w:rsid w:val="002E236F"/>
    <w:rsid w:val="002F6305"/>
    <w:rsid w:val="002F65A8"/>
    <w:rsid w:val="003109B1"/>
    <w:rsid w:val="00327421"/>
    <w:rsid w:val="00337E1C"/>
    <w:rsid w:val="0035108A"/>
    <w:rsid w:val="0035579A"/>
    <w:rsid w:val="0036031A"/>
    <w:rsid w:val="00396699"/>
    <w:rsid w:val="003973AF"/>
    <w:rsid w:val="003A40E5"/>
    <w:rsid w:val="003A580E"/>
    <w:rsid w:val="003A7B31"/>
    <w:rsid w:val="003C02A7"/>
    <w:rsid w:val="003C2287"/>
    <w:rsid w:val="003C7319"/>
    <w:rsid w:val="003D7012"/>
    <w:rsid w:val="003E6267"/>
    <w:rsid w:val="004120C3"/>
    <w:rsid w:val="00417E1D"/>
    <w:rsid w:val="0042010F"/>
    <w:rsid w:val="00422664"/>
    <w:rsid w:val="004256A4"/>
    <w:rsid w:val="00434BF5"/>
    <w:rsid w:val="00440FD8"/>
    <w:rsid w:val="004511B1"/>
    <w:rsid w:val="004A32C9"/>
    <w:rsid w:val="004E1B14"/>
    <w:rsid w:val="004E56F7"/>
    <w:rsid w:val="004F3A25"/>
    <w:rsid w:val="004F4D5B"/>
    <w:rsid w:val="004F7569"/>
    <w:rsid w:val="0051081E"/>
    <w:rsid w:val="005254B8"/>
    <w:rsid w:val="00526312"/>
    <w:rsid w:val="00531A70"/>
    <w:rsid w:val="0054345C"/>
    <w:rsid w:val="00545C37"/>
    <w:rsid w:val="00560D6D"/>
    <w:rsid w:val="00563568"/>
    <w:rsid w:val="005660B8"/>
    <w:rsid w:val="005828B1"/>
    <w:rsid w:val="00584496"/>
    <w:rsid w:val="005905E3"/>
    <w:rsid w:val="00593C8A"/>
    <w:rsid w:val="00595D72"/>
    <w:rsid w:val="005B77CB"/>
    <w:rsid w:val="005D6CB1"/>
    <w:rsid w:val="005E2A72"/>
    <w:rsid w:val="005F785C"/>
    <w:rsid w:val="006156AD"/>
    <w:rsid w:val="0062465C"/>
    <w:rsid w:val="00646EA3"/>
    <w:rsid w:val="00654A64"/>
    <w:rsid w:val="00654BD2"/>
    <w:rsid w:val="006615BA"/>
    <w:rsid w:val="00661E21"/>
    <w:rsid w:val="006666F8"/>
    <w:rsid w:val="00682EC9"/>
    <w:rsid w:val="00684128"/>
    <w:rsid w:val="006916AA"/>
    <w:rsid w:val="006A7B5A"/>
    <w:rsid w:val="006B76F7"/>
    <w:rsid w:val="006F4A30"/>
    <w:rsid w:val="006F4D11"/>
    <w:rsid w:val="00704995"/>
    <w:rsid w:val="007226BA"/>
    <w:rsid w:val="00730C3D"/>
    <w:rsid w:val="007512F7"/>
    <w:rsid w:val="00756F3A"/>
    <w:rsid w:val="007712D9"/>
    <w:rsid w:val="00775BC6"/>
    <w:rsid w:val="00785389"/>
    <w:rsid w:val="007A3595"/>
    <w:rsid w:val="007A48E4"/>
    <w:rsid w:val="007B2C55"/>
    <w:rsid w:val="007E0611"/>
    <w:rsid w:val="00805AD3"/>
    <w:rsid w:val="00810A63"/>
    <w:rsid w:val="00831D1A"/>
    <w:rsid w:val="008572DF"/>
    <w:rsid w:val="00877234"/>
    <w:rsid w:val="0088377A"/>
    <w:rsid w:val="00887910"/>
    <w:rsid w:val="008945EA"/>
    <w:rsid w:val="008A24C3"/>
    <w:rsid w:val="008E610D"/>
    <w:rsid w:val="009137DB"/>
    <w:rsid w:val="00921A49"/>
    <w:rsid w:val="00954EDE"/>
    <w:rsid w:val="009716FF"/>
    <w:rsid w:val="00987250"/>
    <w:rsid w:val="009A64CA"/>
    <w:rsid w:val="009C67C1"/>
    <w:rsid w:val="009D6A74"/>
    <w:rsid w:val="009D6FBE"/>
    <w:rsid w:val="009D75F1"/>
    <w:rsid w:val="00A07AD4"/>
    <w:rsid w:val="00A35670"/>
    <w:rsid w:val="00A52162"/>
    <w:rsid w:val="00A852FC"/>
    <w:rsid w:val="00A8703D"/>
    <w:rsid w:val="00A9257F"/>
    <w:rsid w:val="00A92845"/>
    <w:rsid w:val="00A94604"/>
    <w:rsid w:val="00AA176E"/>
    <w:rsid w:val="00AA6896"/>
    <w:rsid w:val="00AB192F"/>
    <w:rsid w:val="00AB5486"/>
    <w:rsid w:val="00AC178C"/>
    <w:rsid w:val="00AC6677"/>
    <w:rsid w:val="00AC724B"/>
    <w:rsid w:val="00AE11CE"/>
    <w:rsid w:val="00AE1E73"/>
    <w:rsid w:val="00AE5B5D"/>
    <w:rsid w:val="00B05DCC"/>
    <w:rsid w:val="00B31565"/>
    <w:rsid w:val="00B600EB"/>
    <w:rsid w:val="00B63F9C"/>
    <w:rsid w:val="00B71999"/>
    <w:rsid w:val="00B91370"/>
    <w:rsid w:val="00B9639C"/>
    <w:rsid w:val="00BB1EA2"/>
    <w:rsid w:val="00BC4CC5"/>
    <w:rsid w:val="00BD28FE"/>
    <w:rsid w:val="00BD3FB6"/>
    <w:rsid w:val="00BF2722"/>
    <w:rsid w:val="00C169AE"/>
    <w:rsid w:val="00C354A6"/>
    <w:rsid w:val="00C42BF7"/>
    <w:rsid w:val="00C50AD8"/>
    <w:rsid w:val="00C60697"/>
    <w:rsid w:val="00C8756C"/>
    <w:rsid w:val="00C963B0"/>
    <w:rsid w:val="00CD54DB"/>
    <w:rsid w:val="00CE40BB"/>
    <w:rsid w:val="00CE58EB"/>
    <w:rsid w:val="00CE6338"/>
    <w:rsid w:val="00CF7CFA"/>
    <w:rsid w:val="00D01DA5"/>
    <w:rsid w:val="00D25B1C"/>
    <w:rsid w:val="00D2797B"/>
    <w:rsid w:val="00D33E8D"/>
    <w:rsid w:val="00D36116"/>
    <w:rsid w:val="00D3715B"/>
    <w:rsid w:val="00D60F74"/>
    <w:rsid w:val="00D61B17"/>
    <w:rsid w:val="00D64833"/>
    <w:rsid w:val="00D71E29"/>
    <w:rsid w:val="00D723D0"/>
    <w:rsid w:val="00D87E4A"/>
    <w:rsid w:val="00D9663F"/>
    <w:rsid w:val="00DA0839"/>
    <w:rsid w:val="00DA129E"/>
    <w:rsid w:val="00DA55FA"/>
    <w:rsid w:val="00DB51E9"/>
    <w:rsid w:val="00DC7A14"/>
    <w:rsid w:val="00DD53CE"/>
    <w:rsid w:val="00DE6518"/>
    <w:rsid w:val="00DF1D3C"/>
    <w:rsid w:val="00DF31E6"/>
    <w:rsid w:val="00E00D02"/>
    <w:rsid w:val="00E11BFF"/>
    <w:rsid w:val="00E203E1"/>
    <w:rsid w:val="00E337F4"/>
    <w:rsid w:val="00E4487D"/>
    <w:rsid w:val="00E66E75"/>
    <w:rsid w:val="00E73938"/>
    <w:rsid w:val="00E753CA"/>
    <w:rsid w:val="00E84812"/>
    <w:rsid w:val="00EC51D2"/>
    <w:rsid w:val="00ED683E"/>
    <w:rsid w:val="00EF61B2"/>
    <w:rsid w:val="00F061F0"/>
    <w:rsid w:val="00F101B7"/>
    <w:rsid w:val="00F16596"/>
    <w:rsid w:val="00F22905"/>
    <w:rsid w:val="00F32B68"/>
    <w:rsid w:val="00F51CCE"/>
    <w:rsid w:val="00F6193E"/>
    <w:rsid w:val="00F71CFD"/>
    <w:rsid w:val="00F722C4"/>
    <w:rsid w:val="00FA79AE"/>
    <w:rsid w:val="00F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9E5C-EED5-41F7-9FAF-8DDF032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69E5-BF00-455A-B607-F5F8C6DD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134</cp:revision>
  <cp:lastPrinted>2017-05-31T05:44:00Z</cp:lastPrinted>
  <dcterms:created xsi:type="dcterms:W3CDTF">2017-05-22T11:09:00Z</dcterms:created>
  <dcterms:modified xsi:type="dcterms:W3CDTF">2017-06-01T05:18:00Z</dcterms:modified>
</cp:coreProperties>
</file>