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67" w:rsidRPr="001376E4" w:rsidRDefault="00DE1267" w:rsidP="00137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E1267" w:rsidRPr="001376E4" w:rsidRDefault="001376E4" w:rsidP="00137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76E4"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6E4" w:rsidRDefault="001376E4" w:rsidP="001376E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</w:rPr>
      </w:pPr>
      <w:r w:rsidRPr="001376E4">
        <w:rPr>
          <w:rFonts w:ascii="Segoe UI" w:hAnsi="Segoe UI" w:cs="Segoe UI"/>
          <w:b/>
          <w:bCs/>
        </w:rPr>
        <w:t>ПРЕСС-РЕЛИЗ</w:t>
      </w:r>
    </w:p>
    <w:p w:rsidR="001376E4" w:rsidRDefault="001376E4" w:rsidP="001376E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</w:rPr>
      </w:pPr>
    </w:p>
    <w:p w:rsidR="009858B0" w:rsidRDefault="00744350" w:rsidP="00744350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Бесплатная приватизация будет бессрочной</w:t>
      </w:r>
    </w:p>
    <w:p w:rsidR="00744350" w:rsidRPr="001376E4" w:rsidRDefault="00744350" w:rsidP="007443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9728D1" w:rsidRPr="00201080" w:rsidRDefault="001376E4" w:rsidP="001376E4">
      <w:pPr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color w:val="000000"/>
        </w:rPr>
      </w:pPr>
      <w:r w:rsidRPr="001376E4">
        <w:rPr>
          <w:rFonts w:ascii="Segoe UI" w:hAnsi="Segoe UI" w:cs="Segoe UI"/>
          <w:b/>
          <w:bCs/>
          <w:i/>
          <w:color w:val="000000"/>
        </w:rPr>
        <w:t xml:space="preserve">Самара, </w:t>
      </w:r>
      <w:r w:rsidR="00201080">
        <w:rPr>
          <w:rFonts w:ascii="Segoe UI" w:hAnsi="Segoe UI" w:cs="Segoe UI"/>
          <w:b/>
          <w:bCs/>
          <w:i/>
          <w:color w:val="000000"/>
        </w:rPr>
        <w:t>10</w:t>
      </w:r>
      <w:r w:rsidRPr="001376E4">
        <w:rPr>
          <w:rFonts w:ascii="Segoe UI" w:hAnsi="Segoe UI" w:cs="Segoe UI"/>
          <w:b/>
          <w:bCs/>
          <w:i/>
          <w:color w:val="000000"/>
        </w:rPr>
        <w:t xml:space="preserve"> февраля 2017 года,</w:t>
      </w:r>
      <w:r w:rsidRPr="001376E4">
        <w:rPr>
          <w:rFonts w:ascii="Segoe UI" w:hAnsi="Segoe UI" w:cs="Segoe UI"/>
          <w:b/>
          <w:bCs/>
          <w:color w:val="000000"/>
        </w:rPr>
        <w:t xml:space="preserve"> - </w:t>
      </w:r>
      <w:r w:rsidR="00201080">
        <w:rPr>
          <w:rFonts w:ascii="Segoe UI" w:hAnsi="Segoe UI" w:cs="Segoe UI"/>
          <w:bCs/>
          <w:color w:val="000000"/>
        </w:rPr>
        <w:t xml:space="preserve">Бесплатная приватизация жилья </w:t>
      </w:r>
      <w:r w:rsidR="00737196">
        <w:rPr>
          <w:rFonts w:ascii="Segoe UI" w:hAnsi="Segoe UI" w:cs="Segoe UI"/>
          <w:bCs/>
          <w:color w:val="000000"/>
        </w:rPr>
        <w:t>будет</w:t>
      </w:r>
      <w:r w:rsidR="00201080">
        <w:rPr>
          <w:rFonts w:ascii="Segoe UI" w:hAnsi="Segoe UI" w:cs="Segoe UI"/>
          <w:bCs/>
          <w:color w:val="000000"/>
        </w:rPr>
        <w:t xml:space="preserve"> бессрочной, решили сегодня депутаты Государственной Думы, приняв соответствующий закон. </w:t>
      </w:r>
      <w:r w:rsidR="00737196">
        <w:rPr>
          <w:rFonts w:ascii="Segoe UI" w:hAnsi="Segoe UI" w:cs="Segoe UI"/>
          <w:bCs/>
          <w:color w:val="000000"/>
        </w:rPr>
        <w:t xml:space="preserve">Таким образом, и после 1 марта 2017 года (когда должна была завершиться бесплатная приватизация) жители Самарской области смогут оформить жилье в порядке приватизации. </w:t>
      </w:r>
    </w:p>
    <w:p w:rsidR="00737196" w:rsidRPr="001376E4" w:rsidRDefault="00737196" w:rsidP="00737196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По состоянию на 31 декабря 2016 года с момента начала ведения Единого государственного реестра прав на недвижимое имущество и сделок с ним (ЕГРП) </w:t>
      </w:r>
      <w:r>
        <w:rPr>
          <w:rFonts w:ascii="Segoe UI" w:eastAsia="Times New Roman" w:hAnsi="Segoe UI" w:cs="Segoe UI"/>
          <w:color w:val="000000"/>
          <w:lang w:eastAsia="ru-RU"/>
        </w:rPr>
        <w:t>Управление</w:t>
      </w: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proofErr w:type="spellStart"/>
      <w:r w:rsidRPr="001376E4">
        <w:rPr>
          <w:rFonts w:ascii="Segoe UI" w:eastAsia="Times New Roman" w:hAnsi="Segoe UI" w:cs="Segoe UI"/>
          <w:color w:val="000000"/>
          <w:lang w:eastAsia="ru-RU"/>
        </w:rPr>
        <w:t>Росреестра</w:t>
      </w:r>
      <w:proofErr w:type="spellEnd"/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 по Самарской области </w:t>
      </w:r>
      <w:r>
        <w:rPr>
          <w:rFonts w:ascii="Segoe UI" w:eastAsia="Times New Roman" w:hAnsi="Segoe UI" w:cs="Segoe UI"/>
          <w:color w:val="000000"/>
          <w:lang w:eastAsia="ru-RU"/>
        </w:rPr>
        <w:t>зарегистрировало</w:t>
      </w: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 права почти</w:t>
      </w:r>
      <w:r w:rsidRPr="006E6826">
        <w:rPr>
          <w:b/>
          <w:bCs/>
        </w:rPr>
        <w:t xml:space="preserve"> </w:t>
      </w:r>
      <w:r w:rsidRPr="006E6826">
        <w:rPr>
          <w:rFonts w:ascii="Segoe UI" w:hAnsi="Segoe UI" w:cs="Segoe UI"/>
          <w:bCs/>
          <w:sz w:val="24"/>
          <w:szCs w:val="24"/>
        </w:rPr>
        <w:t xml:space="preserve">на </w:t>
      </w:r>
      <w:r w:rsidRPr="006E6826">
        <w:rPr>
          <w:rFonts w:ascii="Segoe UI" w:hAnsi="Segoe UI" w:cs="Segoe UI"/>
          <w:b/>
          <w:bCs/>
          <w:sz w:val="24"/>
          <w:szCs w:val="24"/>
        </w:rPr>
        <w:t>600 тысяч</w:t>
      </w:r>
      <w:r w:rsidRPr="006E682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6E6826">
        <w:rPr>
          <w:rFonts w:ascii="Segoe UI" w:eastAsia="Times New Roman" w:hAnsi="Segoe UI" w:cs="Segoe UI"/>
          <w:color w:val="000000"/>
          <w:lang w:eastAsia="ru-RU"/>
        </w:rPr>
        <w:t>объектов недвижимости на основании договоров передачи жилых помещений в собственность граждан</w:t>
      </w: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. </w:t>
      </w:r>
      <w:r>
        <w:rPr>
          <w:rFonts w:ascii="Segoe UI" w:eastAsia="Times New Roman" w:hAnsi="Segoe UI" w:cs="Segoe UI"/>
          <w:color w:val="000000"/>
          <w:lang w:eastAsia="ru-RU"/>
        </w:rPr>
        <w:t>Н</w:t>
      </w: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аибольшее количество жилых помещений, права на которые зарегистрированы, расположены </w:t>
      </w:r>
      <w:r>
        <w:rPr>
          <w:rFonts w:ascii="Segoe UI" w:eastAsia="Times New Roman" w:hAnsi="Segoe UI" w:cs="Segoe UI"/>
          <w:color w:val="000000"/>
          <w:lang w:eastAsia="ru-RU"/>
        </w:rPr>
        <w:t xml:space="preserve">в Самаре, Тольятти, Сызрани и </w:t>
      </w:r>
      <w:proofErr w:type="spellStart"/>
      <w:r>
        <w:rPr>
          <w:rFonts w:ascii="Segoe UI" w:eastAsia="Times New Roman" w:hAnsi="Segoe UI" w:cs="Segoe UI"/>
          <w:color w:val="000000"/>
          <w:lang w:eastAsia="ru-RU"/>
        </w:rPr>
        <w:t>Сызранском</w:t>
      </w:r>
      <w:proofErr w:type="spellEnd"/>
      <w:r>
        <w:rPr>
          <w:rFonts w:ascii="Segoe UI" w:eastAsia="Times New Roman" w:hAnsi="Segoe UI" w:cs="Segoe UI"/>
          <w:color w:val="000000"/>
          <w:lang w:eastAsia="ru-RU"/>
        </w:rPr>
        <w:t xml:space="preserve"> районе, Новокуйбышевске, Чапаевске, Жигулевске, Отрадном, </w:t>
      </w:r>
      <w:proofErr w:type="spellStart"/>
      <w:r>
        <w:rPr>
          <w:rFonts w:ascii="Segoe UI" w:eastAsia="Times New Roman" w:hAnsi="Segoe UI" w:cs="Segoe UI"/>
          <w:color w:val="000000"/>
          <w:lang w:eastAsia="ru-RU"/>
        </w:rPr>
        <w:t>Кинеле</w:t>
      </w:r>
      <w:proofErr w:type="spellEnd"/>
      <w:r>
        <w:rPr>
          <w:rFonts w:ascii="Segoe UI" w:eastAsia="Times New Roman" w:hAnsi="Segoe UI" w:cs="Segoe UI"/>
          <w:color w:val="000000"/>
          <w:lang w:eastAsia="ru-RU"/>
        </w:rPr>
        <w:t xml:space="preserve"> и </w:t>
      </w:r>
      <w:proofErr w:type="spellStart"/>
      <w:r>
        <w:rPr>
          <w:rFonts w:ascii="Segoe UI" w:eastAsia="Times New Roman" w:hAnsi="Segoe UI" w:cs="Segoe UI"/>
          <w:color w:val="000000"/>
          <w:lang w:eastAsia="ru-RU"/>
        </w:rPr>
        <w:t>Кинельском</w:t>
      </w:r>
      <w:proofErr w:type="spellEnd"/>
      <w:r>
        <w:rPr>
          <w:rFonts w:ascii="Segoe UI" w:eastAsia="Times New Roman" w:hAnsi="Segoe UI" w:cs="Segoe UI"/>
          <w:color w:val="000000"/>
          <w:lang w:eastAsia="ru-RU"/>
        </w:rPr>
        <w:t xml:space="preserve"> районе. </w:t>
      </w:r>
    </w:p>
    <w:p w:rsidR="00C03F79" w:rsidRPr="001376E4" w:rsidRDefault="00737196" w:rsidP="001376E4">
      <w:pPr>
        <w:spacing w:after="0" w:line="240" w:lineRule="auto"/>
        <w:ind w:firstLine="708"/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- </w:t>
      </w:r>
      <w:r w:rsidR="00C03F79" w:rsidRPr="001376E4">
        <w:rPr>
          <w:rFonts w:ascii="Segoe UI" w:eastAsia="Times New Roman" w:hAnsi="Segoe UI" w:cs="Segoe UI"/>
          <w:color w:val="000000"/>
          <w:lang w:eastAsia="ru-RU"/>
        </w:rPr>
        <w:t>При принятии решения о том, стоит ли приватизировать жилье, необходимо знать, что</w:t>
      </w:r>
      <w:r w:rsidR="00C03F79" w:rsidRPr="001376E4">
        <w:rPr>
          <w:rFonts w:ascii="Segoe UI" w:hAnsi="Segoe UI" w:cs="Segoe UI"/>
        </w:rPr>
        <w:t xml:space="preserve"> собственник приобретает возможность распоряжаться своим имуществом: продать, подарить, завещать,</w:t>
      </w:r>
      <w:r>
        <w:rPr>
          <w:rFonts w:ascii="Segoe UI" w:hAnsi="Segoe UI" w:cs="Segoe UI"/>
        </w:rPr>
        <w:t xml:space="preserve"> заложить для получения кредита, - говорит начальник отдела регистрации объектов недвижимости жилого назначения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Самарской области </w:t>
      </w:r>
      <w:r w:rsidRPr="00737196">
        <w:rPr>
          <w:rFonts w:ascii="Segoe UI" w:hAnsi="Segoe UI" w:cs="Segoe UI"/>
          <w:b/>
        </w:rPr>
        <w:t>Ольга Герасимова</w:t>
      </w:r>
      <w:r>
        <w:rPr>
          <w:rFonts w:ascii="Segoe UI" w:hAnsi="Segoe UI" w:cs="Segoe UI"/>
        </w:rPr>
        <w:t>. -</w:t>
      </w:r>
      <w:r w:rsidR="00C03F79" w:rsidRPr="001376E4">
        <w:rPr>
          <w:rFonts w:ascii="Segoe UI" w:hAnsi="Segoe UI" w:cs="Segoe UI"/>
        </w:rPr>
        <w:t xml:space="preserve"> При этом возникает бремя расходов: </w:t>
      </w:r>
      <w:r w:rsidR="00740A4E" w:rsidRPr="001376E4">
        <w:rPr>
          <w:rFonts w:ascii="Segoe UI" w:hAnsi="Segoe UI" w:cs="Segoe UI"/>
        </w:rPr>
        <w:t xml:space="preserve">уплата налога, плата за </w:t>
      </w:r>
      <w:r w:rsidR="00C03F79" w:rsidRPr="001376E4">
        <w:rPr>
          <w:rFonts w:ascii="Segoe UI" w:hAnsi="Segoe UI" w:cs="Segoe UI"/>
        </w:rPr>
        <w:t>содержание общего имущества</w:t>
      </w:r>
      <w:r w:rsidR="00740A4E" w:rsidRPr="001376E4">
        <w:rPr>
          <w:rFonts w:ascii="Segoe UI" w:hAnsi="Segoe UI" w:cs="Segoe UI"/>
        </w:rPr>
        <w:t xml:space="preserve"> и</w:t>
      </w:r>
      <w:r w:rsidR="00C03F79" w:rsidRPr="001376E4">
        <w:rPr>
          <w:rFonts w:ascii="Segoe UI" w:hAnsi="Segoe UI" w:cs="Segoe UI"/>
        </w:rPr>
        <w:t xml:space="preserve"> </w:t>
      </w:r>
      <w:r w:rsidR="00740A4E" w:rsidRPr="001376E4">
        <w:rPr>
          <w:rFonts w:ascii="Segoe UI" w:hAnsi="Segoe UI" w:cs="Segoe UI"/>
        </w:rPr>
        <w:t xml:space="preserve">на </w:t>
      </w:r>
      <w:r w:rsidR="00C03F79" w:rsidRPr="001376E4">
        <w:rPr>
          <w:rFonts w:ascii="Segoe UI" w:hAnsi="Segoe UI" w:cs="Segoe UI"/>
        </w:rPr>
        <w:t>капитальн</w:t>
      </w:r>
      <w:r w:rsidR="00740A4E" w:rsidRPr="001376E4">
        <w:rPr>
          <w:rFonts w:ascii="Segoe UI" w:hAnsi="Segoe UI" w:cs="Segoe UI"/>
        </w:rPr>
        <w:t>ый</w:t>
      </w:r>
      <w:r w:rsidR="00C03F79" w:rsidRPr="001376E4">
        <w:rPr>
          <w:rFonts w:ascii="Segoe UI" w:hAnsi="Segoe UI" w:cs="Segoe UI"/>
        </w:rPr>
        <w:t xml:space="preserve"> ремонт многоквартирного дома</w:t>
      </w:r>
      <w:r w:rsidR="00FB73DA" w:rsidRPr="001376E4">
        <w:rPr>
          <w:rFonts w:ascii="Segoe UI" w:hAnsi="Segoe UI" w:cs="Segoe UI"/>
        </w:rPr>
        <w:t xml:space="preserve">. </w:t>
      </w:r>
      <w:r w:rsidR="00C03F79" w:rsidRPr="001376E4">
        <w:rPr>
          <w:rFonts w:ascii="Segoe UI" w:hAnsi="Segoe UI" w:cs="Segoe UI"/>
        </w:rPr>
        <w:t>Права нанимателя жилья четко реглам</w:t>
      </w:r>
      <w:r w:rsidR="00FB73DA" w:rsidRPr="001376E4">
        <w:rPr>
          <w:rFonts w:ascii="Segoe UI" w:hAnsi="Segoe UI" w:cs="Segoe UI"/>
        </w:rPr>
        <w:t>ентированы Жилищным кодексом РФ:</w:t>
      </w:r>
      <w:r w:rsidR="00C03F79" w:rsidRPr="001376E4">
        <w:rPr>
          <w:rFonts w:ascii="Segoe UI" w:hAnsi="Segoe UI" w:cs="Segoe UI"/>
        </w:rPr>
        <w:t xml:space="preserve"> </w:t>
      </w:r>
      <w:r w:rsidR="00FB73DA" w:rsidRPr="001376E4">
        <w:rPr>
          <w:rFonts w:ascii="Segoe UI" w:hAnsi="Segoe UI" w:cs="Segoe UI"/>
        </w:rPr>
        <w:t>он</w:t>
      </w:r>
      <w:r w:rsidR="00C03F79" w:rsidRPr="001376E4">
        <w:rPr>
          <w:rFonts w:ascii="Segoe UI" w:hAnsi="Segoe UI" w:cs="Segoe UI"/>
        </w:rPr>
        <w:t xml:space="preserve"> может проживать в квартире, сдавать ее в поднаем или прописывать новых жильцов. </w:t>
      </w:r>
    </w:p>
    <w:p w:rsidR="00201080" w:rsidRPr="001376E4" w:rsidRDefault="001376E4" w:rsidP="00201080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1376E4">
        <w:rPr>
          <w:rFonts w:ascii="Segoe UI" w:eastAsia="Times New Roman" w:hAnsi="Segoe UI" w:cs="Segoe UI"/>
          <w:color w:val="000000"/>
          <w:lang w:eastAsia="ru-RU"/>
        </w:rPr>
        <w:t>В Управле</w:t>
      </w:r>
      <w:r w:rsidR="00737196">
        <w:rPr>
          <w:rFonts w:ascii="Segoe UI" w:eastAsia="Times New Roman" w:hAnsi="Segoe UI" w:cs="Segoe UI"/>
          <w:color w:val="000000"/>
          <w:lang w:eastAsia="ru-RU"/>
        </w:rPr>
        <w:t xml:space="preserve">нии </w:t>
      </w:r>
      <w:proofErr w:type="spellStart"/>
      <w:r w:rsidR="00737196">
        <w:rPr>
          <w:rFonts w:ascii="Segoe UI" w:eastAsia="Times New Roman" w:hAnsi="Segoe UI" w:cs="Segoe UI"/>
          <w:color w:val="000000"/>
          <w:lang w:eastAsia="ru-RU"/>
        </w:rPr>
        <w:t>Росреестра</w:t>
      </w:r>
      <w:proofErr w:type="spellEnd"/>
      <w:r w:rsidR="00737196">
        <w:rPr>
          <w:rFonts w:ascii="Segoe UI" w:eastAsia="Times New Roman" w:hAnsi="Segoe UI" w:cs="Segoe UI"/>
          <w:color w:val="000000"/>
          <w:lang w:eastAsia="ru-RU"/>
        </w:rPr>
        <w:t xml:space="preserve"> также разъяснили:</w:t>
      </w:r>
      <w:r w:rsidRPr="001376E4">
        <w:rPr>
          <w:rFonts w:ascii="Segoe UI" w:eastAsia="Times New Roman" w:hAnsi="Segoe UI" w:cs="Segoe UI"/>
          <w:color w:val="000000"/>
          <w:lang w:eastAsia="ru-RU"/>
        </w:rPr>
        <w:t xml:space="preserve"> е</w:t>
      </w:r>
      <w:r w:rsidR="005F2524" w:rsidRPr="001376E4">
        <w:rPr>
          <w:rFonts w:ascii="Segoe UI" w:eastAsia="Times New Roman" w:hAnsi="Segoe UI" w:cs="Segoe UI"/>
          <w:color w:val="000000"/>
          <w:lang w:eastAsia="ru-RU"/>
        </w:rPr>
        <w:t xml:space="preserve">сли право на приватизацию возникает на основании сделки с органами государственной власти и местного самоуправления, указанные органы обязаны самостоятельно направлять заявление о государственной регистрации прав и прилагаемые к нему документы в срок не позднее </w:t>
      </w:r>
      <w:r w:rsidR="005F2524" w:rsidRPr="00737196">
        <w:rPr>
          <w:rFonts w:ascii="Segoe UI" w:eastAsia="Times New Roman" w:hAnsi="Segoe UI" w:cs="Segoe UI"/>
          <w:b/>
          <w:color w:val="000000"/>
          <w:lang w:eastAsia="ru-RU"/>
        </w:rPr>
        <w:t>пяти</w:t>
      </w:r>
      <w:r w:rsidR="005F2524" w:rsidRPr="001376E4">
        <w:rPr>
          <w:rFonts w:ascii="Segoe UI" w:eastAsia="Times New Roman" w:hAnsi="Segoe UI" w:cs="Segoe UI"/>
          <w:color w:val="000000"/>
          <w:lang w:eastAsia="ru-RU"/>
        </w:rPr>
        <w:t xml:space="preserve"> рабочих дней с даты совершения такой сделки.</w:t>
      </w:r>
      <w:r w:rsidR="00201080" w:rsidRPr="00201080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201080" w:rsidRPr="001376E4">
        <w:rPr>
          <w:rFonts w:ascii="Segoe UI" w:eastAsia="Times New Roman" w:hAnsi="Segoe UI" w:cs="Segoe UI"/>
          <w:color w:val="000000"/>
          <w:lang w:eastAsia="ru-RU"/>
        </w:rPr>
        <w:t xml:space="preserve">В соответствии с вступившим в силу 1 января 2017 года законом «О государственной регистрации недвижимости» общий срок государственной регистрации прав составляет </w:t>
      </w:r>
      <w:r w:rsidR="00201080" w:rsidRPr="00737196">
        <w:rPr>
          <w:rFonts w:ascii="Segoe UI" w:eastAsia="Times New Roman" w:hAnsi="Segoe UI" w:cs="Segoe UI"/>
          <w:b/>
          <w:color w:val="000000"/>
          <w:lang w:eastAsia="ru-RU"/>
        </w:rPr>
        <w:t>семь</w:t>
      </w:r>
      <w:r w:rsidR="00201080" w:rsidRPr="001376E4">
        <w:rPr>
          <w:rFonts w:ascii="Segoe UI" w:eastAsia="Times New Roman" w:hAnsi="Segoe UI" w:cs="Segoe UI"/>
          <w:color w:val="000000"/>
          <w:lang w:eastAsia="ru-RU"/>
        </w:rPr>
        <w:t xml:space="preserve"> рабочих дней с момента приема документов регистрирующим органом.</w:t>
      </w:r>
    </w:p>
    <w:p w:rsidR="009858B0" w:rsidRDefault="009858B0" w:rsidP="00137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4387B" w:rsidRPr="0094387B" w:rsidRDefault="0094387B" w:rsidP="00137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E74B5" w:themeColor="accent1" w:themeShade="BF"/>
          <w:lang w:eastAsia="ru-RU"/>
        </w:rPr>
      </w:pPr>
      <w:r>
        <w:rPr>
          <w:rFonts w:ascii="Calibri" w:eastAsia="Times New Roman" w:hAnsi="Calibri" w:cs="Times New Roman"/>
          <w:color w:val="2E74B5" w:themeColor="accent1" w:themeShade="BF"/>
          <w:lang w:eastAsia="ru-RU"/>
        </w:rPr>
        <w:t>_____________________________________________________________________________________</w:t>
      </w:r>
    </w:p>
    <w:p w:rsidR="0094387B" w:rsidRPr="001376E4" w:rsidRDefault="0094387B" w:rsidP="001376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4387B" w:rsidRPr="00C44DDB" w:rsidRDefault="0094387B" w:rsidP="0094387B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C44DDB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94387B" w:rsidRPr="00C44DDB" w:rsidRDefault="0094387B" w:rsidP="0094387B">
      <w:pPr>
        <w:jc w:val="both"/>
        <w:rPr>
          <w:rFonts w:ascii="Segoe UI" w:hAnsi="Segoe UI" w:cs="Segoe UI"/>
          <w:sz w:val="18"/>
          <w:szCs w:val="18"/>
        </w:rPr>
      </w:pPr>
      <w:r w:rsidRPr="00C44DDB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C44DDB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C44DDB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</w:t>
      </w:r>
      <w:r w:rsidRPr="00C44DDB">
        <w:rPr>
          <w:rFonts w:ascii="Segoe UI" w:hAnsi="Segoe UI" w:cs="Segoe UI"/>
          <w:sz w:val="18"/>
          <w:szCs w:val="18"/>
        </w:rPr>
        <w:lastRenderedPageBreak/>
        <w:t xml:space="preserve">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C44DD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C44DDB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C44DD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C44DDB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C44DDB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C44DDB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C44DDB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C44DDB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94387B" w:rsidRPr="00C44DDB" w:rsidRDefault="0094387B" w:rsidP="0094387B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94387B" w:rsidRPr="00C44DDB" w:rsidRDefault="0094387B" w:rsidP="0094387B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 w:rsidRPr="00C44DDB">
        <w:rPr>
          <w:rFonts w:ascii="Segoe UI" w:hAnsi="Segoe UI" w:cs="Segoe UI"/>
          <w:b/>
          <w:noProof/>
          <w:sz w:val="24"/>
          <w:szCs w:val="24"/>
          <w:lang w:eastAsia="sk-SK"/>
        </w:rPr>
        <w:t>Контакты:</w:t>
      </w:r>
    </w:p>
    <w:p w:rsidR="0094387B" w:rsidRPr="00C44DDB" w:rsidRDefault="0094387B" w:rsidP="0094387B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C44DDB"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</w:t>
      </w:r>
      <w:proofErr w:type="spellStart"/>
      <w:r w:rsidRPr="00C44DDB">
        <w:rPr>
          <w:rFonts w:ascii="Segoe UI" w:hAnsi="Segoe UI" w:cs="Segoe UI"/>
          <w:sz w:val="24"/>
          <w:szCs w:val="24"/>
        </w:rPr>
        <w:t>Росреестра</w:t>
      </w:r>
      <w:proofErr w:type="spellEnd"/>
    </w:p>
    <w:p w:rsidR="0094387B" w:rsidRDefault="0094387B" w:rsidP="0094387B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C44DDB"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5" w:history="1"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pr</w:t>
        </w:r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samara</w:t>
        </w:r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mail</w:t>
        </w:r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C44DDB"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Pr="00C44DDB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829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F5766" w:rsidRPr="001376E4" w:rsidRDefault="007F5766" w:rsidP="001376E4">
      <w:pPr>
        <w:spacing w:after="0" w:line="240" w:lineRule="auto"/>
        <w:jc w:val="both"/>
      </w:pPr>
    </w:p>
    <w:sectPr w:rsidR="007F5766" w:rsidRPr="0013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AA"/>
    <w:rsid w:val="001376E4"/>
    <w:rsid w:val="00197A70"/>
    <w:rsid w:val="00201080"/>
    <w:rsid w:val="002D1C2F"/>
    <w:rsid w:val="00337A6B"/>
    <w:rsid w:val="00394ECF"/>
    <w:rsid w:val="003A0A80"/>
    <w:rsid w:val="003D0FBA"/>
    <w:rsid w:val="003E17AA"/>
    <w:rsid w:val="005B184E"/>
    <w:rsid w:val="005F2524"/>
    <w:rsid w:val="00646651"/>
    <w:rsid w:val="006E6826"/>
    <w:rsid w:val="006F04F9"/>
    <w:rsid w:val="00737196"/>
    <w:rsid w:val="00740A4E"/>
    <w:rsid w:val="00744350"/>
    <w:rsid w:val="007A124B"/>
    <w:rsid w:val="007F5766"/>
    <w:rsid w:val="00804CA0"/>
    <w:rsid w:val="00806A51"/>
    <w:rsid w:val="0094387B"/>
    <w:rsid w:val="009728D1"/>
    <w:rsid w:val="0097439C"/>
    <w:rsid w:val="009858B0"/>
    <w:rsid w:val="00AB6F4E"/>
    <w:rsid w:val="00AF3CD7"/>
    <w:rsid w:val="00C03F79"/>
    <w:rsid w:val="00C35858"/>
    <w:rsid w:val="00DE1267"/>
    <w:rsid w:val="00DE6D0B"/>
    <w:rsid w:val="00F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F8926-5E6F-483D-B8E8-27E416A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27</cp:revision>
  <cp:lastPrinted>2017-02-10T10:50:00Z</cp:lastPrinted>
  <dcterms:created xsi:type="dcterms:W3CDTF">2017-02-06T13:13:00Z</dcterms:created>
  <dcterms:modified xsi:type="dcterms:W3CDTF">2017-02-10T10:54:00Z</dcterms:modified>
</cp:coreProperties>
</file>