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02F" w:rsidRPr="00606E4A" w:rsidRDefault="0046402F" w:rsidP="0046402F">
      <w:pPr>
        <w:ind w:left="4253"/>
        <w:jc w:val="right"/>
        <w:rPr>
          <w:rFonts w:ascii="Times New Roman" w:hAnsi="Times New Roman"/>
        </w:rPr>
      </w:pPr>
      <w:r w:rsidRPr="00606E4A">
        <w:rPr>
          <w:rFonts w:ascii="Times New Roman" w:hAnsi="Times New Roman"/>
        </w:rPr>
        <w:t>Утверждены</w:t>
      </w:r>
    </w:p>
    <w:p w:rsidR="0046402F" w:rsidRPr="00606E4A" w:rsidRDefault="0046402F" w:rsidP="0046402F">
      <w:pPr>
        <w:ind w:left="4253"/>
        <w:jc w:val="right"/>
        <w:rPr>
          <w:rFonts w:ascii="Times New Roman" w:hAnsi="Times New Roman"/>
        </w:rPr>
      </w:pPr>
      <w:r w:rsidRPr="00606E4A">
        <w:rPr>
          <w:rFonts w:ascii="Times New Roman" w:hAnsi="Times New Roman"/>
        </w:rPr>
        <w:t>Решением Собрания представителей</w:t>
      </w:r>
    </w:p>
    <w:p w:rsidR="0046402F" w:rsidRPr="00606E4A" w:rsidRDefault="0046402F" w:rsidP="0046402F">
      <w:pPr>
        <w:ind w:left="4253"/>
        <w:jc w:val="right"/>
        <w:rPr>
          <w:rFonts w:ascii="Times New Roman" w:hAnsi="Times New Roman"/>
        </w:rPr>
      </w:pPr>
      <w:r w:rsidRPr="00606E4A">
        <w:rPr>
          <w:rFonts w:ascii="Times New Roman" w:hAnsi="Times New Roman"/>
        </w:rPr>
        <w:t xml:space="preserve">сельского поселения </w:t>
      </w:r>
      <w:r>
        <w:rPr>
          <w:rFonts w:ascii="Times New Roman" w:hAnsi="Times New Roman"/>
        </w:rPr>
        <w:t>Абашево</w:t>
      </w:r>
    </w:p>
    <w:p w:rsidR="0046402F" w:rsidRPr="00606E4A" w:rsidRDefault="0046402F" w:rsidP="0046402F">
      <w:pPr>
        <w:ind w:left="4253"/>
        <w:jc w:val="right"/>
        <w:rPr>
          <w:rFonts w:ascii="Times New Roman" w:hAnsi="Times New Roman"/>
        </w:rPr>
      </w:pPr>
      <w:r w:rsidRPr="00606E4A">
        <w:rPr>
          <w:rFonts w:ascii="Times New Roman" w:hAnsi="Times New Roman"/>
        </w:rPr>
        <w:t>муни</w:t>
      </w:r>
      <w:r>
        <w:rPr>
          <w:rFonts w:ascii="Times New Roman" w:hAnsi="Times New Roman"/>
        </w:rPr>
        <w:t>ципального района Хворостянский</w:t>
      </w:r>
    </w:p>
    <w:p w:rsidR="0046402F" w:rsidRPr="00606E4A" w:rsidRDefault="0046402F" w:rsidP="0046402F">
      <w:pPr>
        <w:ind w:left="4253"/>
        <w:jc w:val="right"/>
        <w:rPr>
          <w:rFonts w:ascii="Times New Roman" w:hAnsi="Times New Roman"/>
        </w:rPr>
      </w:pPr>
      <w:r w:rsidRPr="00606E4A">
        <w:rPr>
          <w:rFonts w:ascii="Times New Roman" w:hAnsi="Times New Roman"/>
        </w:rPr>
        <w:t>Самарской области</w:t>
      </w:r>
    </w:p>
    <w:p w:rsidR="0046402F" w:rsidRPr="00606E4A" w:rsidRDefault="0046402F" w:rsidP="0046402F">
      <w:pPr>
        <w:ind w:left="4253" w:firstLine="1"/>
        <w:jc w:val="right"/>
        <w:rPr>
          <w:rFonts w:ascii="Times New Roman" w:hAnsi="Times New Roman"/>
          <w:b/>
          <w:sz w:val="28"/>
          <w:szCs w:val="28"/>
        </w:rPr>
      </w:pPr>
      <w:r w:rsidRPr="00606E4A">
        <w:rPr>
          <w:rFonts w:ascii="Times New Roman" w:hAnsi="Times New Roman"/>
        </w:rPr>
        <w:t>от _</w:t>
      </w:r>
      <w:r w:rsidR="00F61DF2">
        <w:rPr>
          <w:rFonts w:ascii="Times New Roman" w:hAnsi="Times New Roman"/>
          <w:u w:val="single"/>
        </w:rPr>
        <w:t>30.12.2013</w:t>
      </w:r>
      <w:r w:rsidRPr="00606E4A">
        <w:rPr>
          <w:rFonts w:ascii="Times New Roman" w:hAnsi="Times New Roman"/>
        </w:rPr>
        <w:t xml:space="preserve">___ № </w:t>
      </w:r>
      <w:r w:rsidR="00F61DF2">
        <w:rPr>
          <w:rFonts w:ascii="Times New Roman" w:hAnsi="Times New Roman"/>
          <w:u w:val="single"/>
        </w:rPr>
        <w:t>8/3</w:t>
      </w:r>
      <w:r w:rsidRPr="00606E4A">
        <w:rPr>
          <w:rFonts w:ascii="Times New Roman" w:hAnsi="Times New Roman"/>
        </w:rPr>
        <w:t>______</w:t>
      </w:r>
    </w:p>
    <w:p w:rsidR="0046402F" w:rsidRPr="008D5B7C" w:rsidRDefault="0046402F" w:rsidP="0046402F">
      <w:pPr>
        <w:rPr>
          <w:rFonts w:ascii="Times New Roman" w:hAnsi="Times New Roman"/>
          <w:b/>
          <w:sz w:val="28"/>
          <w:szCs w:val="28"/>
        </w:rPr>
      </w:pPr>
    </w:p>
    <w:p w:rsidR="0046402F" w:rsidRPr="008D5B7C" w:rsidRDefault="0046402F" w:rsidP="0046402F">
      <w:pPr>
        <w:rPr>
          <w:rFonts w:ascii="Times New Roman" w:hAnsi="Times New Roman"/>
          <w:b/>
          <w:sz w:val="28"/>
          <w:szCs w:val="28"/>
        </w:rPr>
      </w:pPr>
    </w:p>
    <w:p w:rsidR="0046402F" w:rsidRPr="008D5B7C" w:rsidRDefault="0046402F" w:rsidP="0046402F">
      <w:pPr>
        <w:rPr>
          <w:rFonts w:ascii="Times New Roman" w:hAnsi="Times New Roman"/>
          <w:b/>
          <w:sz w:val="28"/>
          <w:szCs w:val="28"/>
        </w:rPr>
      </w:pPr>
    </w:p>
    <w:p w:rsidR="0046402F" w:rsidRPr="008D5B7C" w:rsidRDefault="0046402F" w:rsidP="0046402F">
      <w:pPr>
        <w:rPr>
          <w:rFonts w:ascii="Times New Roman" w:hAnsi="Times New Roman"/>
          <w:b/>
          <w:sz w:val="28"/>
          <w:szCs w:val="28"/>
        </w:rPr>
      </w:pPr>
    </w:p>
    <w:p w:rsidR="0046402F" w:rsidRPr="008D5B7C" w:rsidRDefault="0046402F" w:rsidP="0046402F">
      <w:pPr>
        <w:rPr>
          <w:rFonts w:ascii="Times New Roman" w:hAnsi="Times New Roman"/>
          <w:b/>
          <w:sz w:val="28"/>
          <w:szCs w:val="28"/>
        </w:rPr>
      </w:pPr>
    </w:p>
    <w:p w:rsidR="0046402F" w:rsidRPr="008D5B7C" w:rsidRDefault="0046402F" w:rsidP="0046402F">
      <w:pPr>
        <w:rPr>
          <w:rFonts w:ascii="Times New Roman" w:hAnsi="Times New Roman"/>
          <w:b/>
          <w:sz w:val="28"/>
          <w:szCs w:val="28"/>
        </w:rPr>
      </w:pPr>
    </w:p>
    <w:p w:rsidR="0046402F" w:rsidRPr="008D5B7C" w:rsidRDefault="0046402F" w:rsidP="0046402F">
      <w:pPr>
        <w:rPr>
          <w:rFonts w:ascii="Times New Roman" w:hAnsi="Times New Roman"/>
          <w:b/>
          <w:sz w:val="28"/>
          <w:szCs w:val="28"/>
        </w:rPr>
      </w:pPr>
    </w:p>
    <w:p w:rsidR="0046402F" w:rsidRPr="008D5B7C" w:rsidRDefault="0046402F" w:rsidP="0046402F">
      <w:pPr>
        <w:rPr>
          <w:rFonts w:ascii="Times New Roman" w:hAnsi="Times New Roman"/>
          <w:b/>
          <w:sz w:val="28"/>
          <w:szCs w:val="28"/>
        </w:rPr>
      </w:pPr>
    </w:p>
    <w:p w:rsidR="0046402F" w:rsidRPr="008D5B7C" w:rsidRDefault="0046402F" w:rsidP="0046402F">
      <w:pPr>
        <w:rPr>
          <w:rFonts w:ascii="Times New Roman" w:hAnsi="Times New Roman"/>
          <w:b/>
          <w:sz w:val="28"/>
          <w:szCs w:val="28"/>
        </w:rPr>
      </w:pPr>
    </w:p>
    <w:p w:rsidR="0046402F" w:rsidRPr="008D5B7C" w:rsidRDefault="0046402F" w:rsidP="0046402F">
      <w:pPr>
        <w:rPr>
          <w:rFonts w:ascii="Times New Roman" w:hAnsi="Times New Roman"/>
          <w:b/>
          <w:sz w:val="28"/>
          <w:szCs w:val="28"/>
        </w:rPr>
      </w:pPr>
    </w:p>
    <w:p w:rsidR="0046402F" w:rsidRPr="008D5B7C" w:rsidRDefault="0046402F" w:rsidP="0046402F">
      <w:pPr>
        <w:rPr>
          <w:rFonts w:ascii="Times New Roman" w:hAnsi="Times New Roman"/>
          <w:b/>
          <w:sz w:val="28"/>
          <w:szCs w:val="28"/>
        </w:rPr>
      </w:pPr>
    </w:p>
    <w:p w:rsidR="0046402F" w:rsidRPr="008D5B7C" w:rsidRDefault="0046402F" w:rsidP="0046402F">
      <w:pPr>
        <w:rPr>
          <w:rFonts w:ascii="Times New Roman" w:hAnsi="Times New Roman"/>
          <w:b/>
          <w:sz w:val="28"/>
          <w:szCs w:val="28"/>
        </w:rPr>
      </w:pPr>
    </w:p>
    <w:p w:rsidR="0046402F" w:rsidRPr="008D5B7C" w:rsidRDefault="0046402F" w:rsidP="0046402F">
      <w:pPr>
        <w:jc w:val="center"/>
        <w:rPr>
          <w:rFonts w:ascii="Times New Roman" w:hAnsi="Times New Roman"/>
          <w:b/>
          <w:bCs/>
          <w:caps/>
          <w:sz w:val="44"/>
          <w:szCs w:val="44"/>
        </w:rPr>
      </w:pPr>
      <w:r w:rsidRPr="008D5B7C">
        <w:rPr>
          <w:rFonts w:ascii="Times New Roman" w:hAnsi="Times New Roman"/>
          <w:b/>
          <w:bCs/>
          <w:caps/>
          <w:sz w:val="44"/>
          <w:szCs w:val="44"/>
        </w:rPr>
        <w:t xml:space="preserve">Правила </w:t>
      </w:r>
      <w:r w:rsidRPr="008D5B7C">
        <w:rPr>
          <w:rFonts w:ascii="Times New Roman" w:hAnsi="Times New Roman"/>
          <w:b/>
          <w:bCs/>
          <w:caps/>
          <w:sz w:val="44"/>
          <w:szCs w:val="44"/>
        </w:rPr>
        <w:br/>
        <w:t>землепользования и застройки</w:t>
      </w:r>
    </w:p>
    <w:p w:rsidR="0046402F" w:rsidRPr="008D5B7C" w:rsidRDefault="0046402F" w:rsidP="0046402F">
      <w:pPr>
        <w:jc w:val="center"/>
        <w:rPr>
          <w:rFonts w:ascii="Times New Roman" w:hAnsi="Times New Roman"/>
          <w:b/>
          <w:bCs/>
          <w:caps/>
          <w:sz w:val="44"/>
          <w:szCs w:val="44"/>
        </w:rPr>
      </w:pPr>
      <w:r w:rsidRPr="008D5B7C">
        <w:rPr>
          <w:rFonts w:ascii="Times New Roman" w:hAnsi="Times New Roman"/>
          <w:b/>
          <w:bCs/>
          <w:caps/>
          <w:sz w:val="44"/>
          <w:szCs w:val="44"/>
        </w:rPr>
        <w:t>сельского поселения</w:t>
      </w:r>
    </w:p>
    <w:p w:rsidR="0046402F" w:rsidRPr="008D5B7C" w:rsidRDefault="0046402F" w:rsidP="0046402F">
      <w:pPr>
        <w:jc w:val="center"/>
        <w:rPr>
          <w:rFonts w:ascii="Times New Roman" w:hAnsi="Times New Roman"/>
          <w:b/>
          <w:bCs/>
          <w:caps/>
          <w:sz w:val="44"/>
          <w:szCs w:val="44"/>
        </w:rPr>
      </w:pPr>
      <w:r>
        <w:rPr>
          <w:rFonts w:ascii="Times New Roman" w:hAnsi="Times New Roman"/>
          <w:b/>
          <w:bCs/>
          <w:caps/>
          <w:sz w:val="44"/>
          <w:szCs w:val="44"/>
        </w:rPr>
        <w:t>Абашево</w:t>
      </w:r>
    </w:p>
    <w:p w:rsidR="0046402F" w:rsidRPr="008D5B7C" w:rsidRDefault="0046402F" w:rsidP="0046402F">
      <w:pPr>
        <w:jc w:val="center"/>
        <w:rPr>
          <w:rFonts w:ascii="Times New Roman" w:hAnsi="Times New Roman"/>
          <w:b/>
          <w:bCs/>
          <w:caps/>
          <w:sz w:val="44"/>
          <w:szCs w:val="44"/>
        </w:rPr>
      </w:pPr>
      <w:r w:rsidRPr="008D5B7C">
        <w:rPr>
          <w:rFonts w:ascii="Times New Roman" w:hAnsi="Times New Roman"/>
          <w:b/>
          <w:bCs/>
          <w:caps/>
          <w:sz w:val="44"/>
          <w:szCs w:val="44"/>
        </w:rPr>
        <w:t xml:space="preserve">муниципального района </w:t>
      </w:r>
      <w:r>
        <w:rPr>
          <w:rFonts w:ascii="Times New Roman" w:hAnsi="Times New Roman"/>
          <w:b/>
          <w:bCs/>
          <w:caps/>
          <w:sz w:val="44"/>
          <w:szCs w:val="44"/>
        </w:rPr>
        <w:t>Хворостянский</w:t>
      </w:r>
    </w:p>
    <w:p w:rsidR="0046402F" w:rsidRPr="008D5B7C" w:rsidRDefault="0046402F" w:rsidP="0046402F">
      <w:pPr>
        <w:jc w:val="center"/>
        <w:rPr>
          <w:rFonts w:ascii="Times New Roman" w:hAnsi="Times New Roman"/>
          <w:b/>
          <w:bCs/>
          <w:caps/>
          <w:sz w:val="44"/>
          <w:szCs w:val="44"/>
        </w:rPr>
      </w:pPr>
      <w:r w:rsidRPr="008D5B7C">
        <w:rPr>
          <w:rFonts w:ascii="Times New Roman" w:hAnsi="Times New Roman"/>
          <w:b/>
          <w:bCs/>
          <w:caps/>
          <w:sz w:val="44"/>
          <w:szCs w:val="44"/>
        </w:rPr>
        <w:t>Самарской области</w:t>
      </w:r>
    </w:p>
    <w:p w:rsidR="0046402F" w:rsidRPr="008D5B7C" w:rsidRDefault="0046402F" w:rsidP="0046402F">
      <w:pPr>
        <w:rPr>
          <w:rFonts w:ascii="Times New Roman" w:hAnsi="Times New Roman"/>
          <w:sz w:val="28"/>
          <w:szCs w:val="28"/>
        </w:rPr>
      </w:pPr>
    </w:p>
    <w:p w:rsidR="00F61DF2" w:rsidRDefault="00F61DF2" w:rsidP="00F61DF2">
      <w:pPr>
        <w:jc w:val="center"/>
        <w:rPr>
          <w:rFonts w:ascii="Times New Roman" w:hAnsi="Times New Roman"/>
          <w:sz w:val="28"/>
          <w:szCs w:val="28"/>
        </w:rPr>
      </w:pPr>
      <w:proofErr w:type="gramStart"/>
      <w:r>
        <w:rPr>
          <w:rFonts w:ascii="Times New Roman" w:hAnsi="Times New Roman"/>
          <w:sz w:val="28"/>
          <w:szCs w:val="28"/>
        </w:rPr>
        <w:t>(в редакции Решения Собрания представителей сельского поселения</w:t>
      </w:r>
      <w:proofErr w:type="gramEnd"/>
    </w:p>
    <w:p w:rsidR="00F61DF2" w:rsidRDefault="00F61DF2" w:rsidP="00F61DF2">
      <w:pPr>
        <w:jc w:val="center"/>
        <w:rPr>
          <w:rFonts w:ascii="Times New Roman" w:hAnsi="Times New Roman"/>
          <w:sz w:val="28"/>
          <w:szCs w:val="28"/>
        </w:rPr>
      </w:pPr>
      <w:r>
        <w:rPr>
          <w:rFonts w:ascii="Times New Roman" w:hAnsi="Times New Roman"/>
          <w:sz w:val="28"/>
          <w:szCs w:val="28"/>
        </w:rPr>
        <w:t>Абашево</w:t>
      </w:r>
      <w:r>
        <w:rPr>
          <w:rFonts w:ascii="Times New Roman" w:hAnsi="Times New Roman"/>
          <w:sz w:val="28"/>
          <w:szCs w:val="28"/>
        </w:rPr>
        <w:t xml:space="preserve"> муниципального района Хворостянский Самарской области</w:t>
      </w:r>
    </w:p>
    <w:p w:rsidR="0046402F" w:rsidRPr="008D5B7C" w:rsidRDefault="00F61DF2" w:rsidP="00F61DF2">
      <w:pPr>
        <w:rPr>
          <w:rFonts w:ascii="Times New Roman" w:hAnsi="Times New Roman"/>
          <w:sz w:val="16"/>
          <w:szCs w:val="16"/>
        </w:rPr>
      </w:pPr>
      <w:proofErr w:type="gramStart"/>
      <w:r>
        <w:rPr>
          <w:rFonts w:ascii="Times New Roman" w:hAnsi="Times New Roman"/>
          <w:sz w:val="28"/>
          <w:szCs w:val="28"/>
        </w:rPr>
        <w:t>№</w:t>
      </w:r>
      <w:r>
        <w:rPr>
          <w:rFonts w:ascii="Times New Roman" w:hAnsi="Times New Roman"/>
          <w:sz w:val="28"/>
          <w:szCs w:val="28"/>
        </w:rPr>
        <w:t>8</w:t>
      </w:r>
      <w:bookmarkStart w:id="0" w:name="_GoBack"/>
      <w:bookmarkEnd w:id="0"/>
      <w:r>
        <w:rPr>
          <w:rFonts w:ascii="Times New Roman" w:hAnsi="Times New Roman"/>
          <w:sz w:val="28"/>
          <w:szCs w:val="28"/>
        </w:rPr>
        <w:t>/3 от 11.11.2015 г.)</w:t>
      </w:r>
      <w:r w:rsidR="0046402F" w:rsidRPr="008D5B7C">
        <w:rPr>
          <w:rFonts w:ascii="Times New Roman" w:hAnsi="Times New Roman"/>
          <w:sz w:val="28"/>
          <w:szCs w:val="28"/>
        </w:rPr>
        <w:br w:type="page"/>
      </w:r>
      <w:proofErr w:type="gramEnd"/>
    </w:p>
    <w:p w:rsidR="0046402F" w:rsidRPr="008D5B7C" w:rsidRDefault="0046402F" w:rsidP="0046402F">
      <w:pPr>
        <w:numPr>
          <w:ilvl w:val="0"/>
          <w:numId w:val="2"/>
        </w:numPr>
        <w:tabs>
          <w:tab w:val="left" w:pos="1560"/>
        </w:tabs>
        <w:contextualSpacing/>
        <w:jc w:val="center"/>
        <w:outlineLvl w:val="0"/>
        <w:rPr>
          <w:rFonts w:ascii="Times New Roman" w:hAnsi="Times New Roman"/>
          <w:b/>
          <w:bCs/>
          <w:caps/>
          <w:sz w:val="28"/>
          <w:szCs w:val="28"/>
        </w:rPr>
      </w:pPr>
      <w:r w:rsidRPr="008D5B7C">
        <w:rPr>
          <w:rFonts w:ascii="Times New Roman" w:hAnsi="Times New Roman"/>
          <w:b/>
          <w:bCs/>
          <w:caps/>
          <w:sz w:val="28"/>
          <w:szCs w:val="28"/>
        </w:rPr>
        <w:lastRenderedPageBreak/>
        <w:t xml:space="preserve">Порядок применения правил землепользования и застройки сельского поселения </w:t>
      </w:r>
      <w:r>
        <w:rPr>
          <w:rFonts w:ascii="Times New Roman" w:hAnsi="Times New Roman"/>
          <w:b/>
          <w:bCs/>
          <w:caps/>
          <w:sz w:val="28"/>
          <w:szCs w:val="28"/>
        </w:rPr>
        <w:t>Абашево</w:t>
      </w:r>
      <w:r w:rsidRPr="008D5B7C">
        <w:rPr>
          <w:rFonts w:ascii="Times New Roman" w:hAnsi="Times New Roman"/>
          <w:b/>
          <w:bCs/>
          <w:caps/>
          <w:sz w:val="28"/>
          <w:szCs w:val="28"/>
        </w:rPr>
        <w:t xml:space="preserve"> муниципального района </w:t>
      </w:r>
      <w:r>
        <w:rPr>
          <w:rFonts w:ascii="Times New Roman" w:hAnsi="Times New Roman"/>
          <w:b/>
          <w:bCs/>
          <w:caps/>
          <w:sz w:val="28"/>
          <w:szCs w:val="28"/>
        </w:rPr>
        <w:t>Хворостянский</w:t>
      </w:r>
      <w:r w:rsidRPr="008D5B7C">
        <w:rPr>
          <w:rFonts w:ascii="Times New Roman" w:hAnsi="Times New Roman"/>
          <w:b/>
          <w:bCs/>
          <w:caps/>
          <w:sz w:val="28"/>
          <w:szCs w:val="28"/>
        </w:rPr>
        <w:t xml:space="preserve"> самарской области</w:t>
      </w:r>
    </w:p>
    <w:p w:rsidR="0046402F" w:rsidRPr="008D5B7C" w:rsidRDefault="0046402F" w:rsidP="0046402F">
      <w:pPr>
        <w:numPr>
          <w:ilvl w:val="1"/>
          <w:numId w:val="3"/>
        </w:numPr>
        <w:spacing w:before="360" w:after="240"/>
        <w:jc w:val="center"/>
        <w:outlineLvl w:val="1"/>
        <w:rPr>
          <w:rFonts w:ascii="Times New Roman" w:hAnsi="Times New Roman"/>
          <w:b/>
          <w:sz w:val="28"/>
          <w:szCs w:val="28"/>
        </w:rPr>
      </w:pPr>
      <w:r w:rsidRPr="008D5B7C">
        <w:rPr>
          <w:rFonts w:ascii="Times New Roman" w:hAnsi="Times New Roman"/>
          <w:b/>
          <w:sz w:val="28"/>
          <w:szCs w:val="28"/>
        </w:rPr>
        <w:t xml:space="preserve">Общие положения о землепользовании и застройке </w:t>
      </w:r>
      <w:r w:rsidRPr="008D5B7C">
        <w:rPr>
          <w:rFonts w:ascii="Times New Roman" w:hAnsi="Times New Roman"/>
          <w:b/>
          <w:sz w:val="28"/>
          <w:szCs w:val="28"/>
        </w:rPr>
        <w:br/>
        <w:t>в поселении</w:t>
      </w:r>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r w:rsidRPr="008D5B7C">
        <w:rPr>
          <w:rFonts w:ascii="Times New Roman" w:hAnsi="Times New Roman"/>
          <w:b/>
          <w:sz w:val="28"/>
          <w:szCs w:val="28"/>
        </w:rPr>
        <w:t>Предмет правил землепользования и застройки</w:t>
      </w:r>
    </w:p>
    <w:p w:rsidR="0046402F" w:rsidRPr="008D5B7C" w:rsidRDefault="0046402F" w:rsidP="0046402F">
      <w:pPr>
        <w:numPr>
          <w:ilvl w:val="3"/>
          <w:numId w:val="5"/>
        </w:numPr>
        <w:tabs>
          <w:tab w:val="left" w:pos="1134"/>
        </w:tabs>
        <w:spacing w:line="360" w:lineRule="auto"/>
        <w:ind w:firstLine="709"/>
        <w:contextualSpacing/>
        <w:jc w:val="both"/>
        <w:rPr>
          <w:rFonts w:ascii="Times New Roman" w:hAnsi="Times New Roman"/>
          <w:b/>
          <w:sz w:val="28"/>
          <w:szCs w:val="28"/>
        </w:rPr>
      </w:pPr>
      <w:r w:rsidRPr="008D5B7C">
        <w:rPr>
          <w:rFonts w:ascii="Times New Roman" w:hAnsi="Times New Roman"/>
          <w:sz w:val="28"/>
          <w:u w:color="FFFFFF"/>
        </w:rPr>
        <w:t xml:space="preserve">Правила землепользования и застройки сельского поселения </w:t>
      </w:r>
      <w:r>
        <w:rPr>
          <w:rFonts w:ascii="Times New Roman" w:hAnsi="Times New Roman"/>
          <w:sz w:val="28"/>
          <w:u w:color="FFFFFF"/>
        </w:rPr>
        <w:t>Абашево</w:t>
      </w:r>
      <w:r w:rsidRPr="008D5B7C">
        <w:rPr>
          <w:rFonts w:ascii="Times New Roman" w:hAnsi="Times New Roman"/>
          <w:sz w:val="28"/>
          <w:u w:color="FFFFFF"/>
        </w:rPr>
        <w:t xml:space="preserve"> муниципального района </w:t>
      </w:r>
      <w:r>
        <w:rPr>
          <w:rFonts w:ascii="Times New Roman" w:hAnsi="Times New Roman"/>
          <w:sz w:val="28"/>
          <w:u w:color="FFFFFF"/>
        </w:rPr>
        <w:t>Хворостянский</w:t>
      </w:r>
      <w:r w:rsidRPr="008D5B7C">
        <w:rPr>
          <w:rFonts w:ascii="Times New Roman" w:hAnsi="Times New Roman"/>
          <w:sz w:val="28"/>
          <w:u w:color="FFFFFF"/>
        </w:rPr>
        <w:t xml:space="preserve"> Самарской области (далее – Правила) являются документом градостроительного зонирования сельского поселения </w:t>
      </w:r>
      <w:r>
        <w:rPr>
          <w:rFonts w:ascii="Times New Roman" w:hAnsi="Times New Roman"/>
          <w:sz w:val="28"/>
          <w:u w:color="FFFFFF"/>
        </w:rPr>
        <w:t>Абашево</w:t>
      </w:r>
      <w:r w:rsidRPr="008D5B7C">
        <w:rPr>
          <w:rFonts w:ascii="Times New Roman" w:hAnsi="Times New Roman"/>
          <w:sz w:val="28"/>
          <w:u w:color="FFFFFF"/>
        </w:rPr>
        <w:t xml:space="preserve"> муниципального района </w:t>
      </w:r>
      <w:r>
        <w:rPr>
          <w:rFonts w:ascii="Times New Roman" w:hAnsi="Times New Roman"/>
          <w:sz w:val="28"/>
          <w:u w:color="FFFFFF"/>
        </w:rPr>
        <w:t>Хворостянский</w:t>
      </w:r>
      <w:r w:rsidRPr="008D5B7C">
        <w:rPr>
          <w:rFonts w:ascii="Times New Roman" w:hAnsi="Times New Roman"/>
          <w:sz w:val="28"/>
          <w:u w:color="FFFFFF"/>
        </w:rPr>
        <w:t xml:space="preserve"> Самарской области (далее – поселение), устанавливающим территориальные зоны, градостроительные регламенты, порядок применения Правил и внесения в них изменений.</w:t>
      </w:r>
    </w:p>
    <w:p w:rsidR="0046402F" w:rsidRPr="008D5B7C" w:rsidRDefault="0046402F" w:rsidP="0046402F">
      <w:pPr>
        <w:numPr>
          <w:ilvl w:val="3"/>
          <w:numId w:val="5"/>
        </w:numPr>
        <w:tabs>
          <w:tab w:val="left" w:pos="1134"/>
        </w:tabs>
        <w:spacing w:line="360" w:lineRule="auto"/>
        <w:ind w:firstLine="709"/>
        <w:contextualSpacing/>
        <w:jc w:val="both"/>
        <w:rPr>
          <w:rFonts w:ascii="Times New Roman" w:hAnsi="Times New Roman"/>
          <w:b/>
          <w:sz w:val="28"/>
          <w:szCs w:val="28"/>
        </w:rPr>
      </w:pPr>
      <w:r w:rsidRPr="008D5B7C">
        <w:rPr>
          <w:rFonts w:ascii="Times New Roman" w:hAnsi="Times New Roman"/>
          <w:sz w:val="28"/>
          <w:u w:color="FFFFFF"/>
        </w:rPr>
        <w:t>Правила приняты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иными законами и нормативными правовыми актами Российской Федерации, законами и иными нормативными правовыми актами Самарской области, Уставом поселения, иными муниципальными нормативными правовыми актами поселения.</w:t>
      </w:r>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r w:rsidRPr="008D5B7C">
        <w:rPr>
          <w:rFonts w:ascii="Times New Roman" w:hAnsi="Times New Roman"/>
          <w:b/>
          <w:sz w:val="28"/>
          <w:szCs w:val="28"/>
        </w:rPr>
        <w:t>Полномочия органов и должностных лиц местного самоуправления поселения в сфере землепользования</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szCs w:val="28"/>
        </w:rPr>
      </w:pPr>
      <w:r w:rsidRPr="008D5B7C">
        <w:rPr>
          <w:rFonts w:ascii="Times New Roman" w:hAnsi="Times New Roman"/>
          <w:sz w:val="28"/>
          <w:u w:color="FFFFFF"/>
        </w:rPr>
        <w:t>К полномочиям Собрания представителей поселения в сфере регулирования землепользования и застройки в поселении относятся:</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szCs w:val="28"/>
        </w:rPr>
      </w:pPr>
      <w:r w:rsidRPr="008D5B7C">
        <w:rPr>
          <w:rFonts w:ascii="Times New Roman" w:hAnsi="Times New Roman"/>
          <w:sz w:val="28"/>
          <w:u w:color="FFFFFF"/>
        </w:rPr>
        <w:t>утверждение правил землепользования и застройки поселения, внесение в них изменений;</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определение порядка использования земельных участков, на которые действие градостроительных регламентов не распространяется или </w:t>
      </w:r>
      <w:r w:rsidRPr="008D5B7C">
        <w:rPr>
          <w:rFonts w:ascii="Times New Roman" w:hAnsi="Times New Roman"/>
          <w:sz w:val="28"/>
          <w:u w:color="FFFFFF"/>
        </w:rPr>
        <w:lastRenderedPageBreak/>
        <w:t>для которых градостроительные регламенты не устанавливаются, в случаях, предусмотренных федеральными законами;</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proofErr w:type="gramStart"/>
      <w:r w:rsidRPr="008D5B7C">
        <w:rPr>
          <w:rFonts w:ascii="Times New Roman" w:hAnsi="Times New Roman"/>
          <w:sz w:val="28"/>
          <w:u w:color="FFFFFF"/>
        </w:rPr>
        <w:t>контроль за</w:t>
      </w:r>
      <w:proofErr w:type="gramEnd"/>
      <w:r w:rsidRPr="008D5B7C">
        <w:rPr>
          <w:rFonts w:ascii="Times New Roman" w:hAnsi="Times New Roman"/>
          <w:sz w:val="28"/>
          <w:u w:color="FFFFFF"/>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 в сфере землепользования и застройки;</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иные полномочия, отнесенные законодательством о градостроительной деятельности, земельным законодательством, Уставом поселения, настоящими Правилами к компетенции представительного органа поселения.</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Глава поселения издает постановления Главы поселения </w:t>
      </w:r>
      <w:r w:rsidRPr="008D5B7C">
        <w:rPr>
          <w:rFonts w:ascii="Times New Roman" w:hAnsi="Times New Roman"/>
          <w:sz w:val="28"/>
        </w:rPr>
        <w:t>о проведении публичных слушаний по вопросам землепользования и застройки в поселении.</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Глава поселения издает постановления Администрации поселения по следующим вопросам землепользования и застройки в поселении:</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 подготовке проекта правил землепользования и застройки и о подготовке изменений в правила землепользования и застройки;</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об утверждении состава и порядка деятельности комиссии по подготовке проекта правил землепользования и застройки;</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 предоставлении разрешений на условно разрешенный вид использования земельного участка или объекта капитального строительства</w:t>
      </w:r>
      <w:r w:rsidRPr="008D5B7C">
        <w:rPr>
          <w:rFonts w:ascii="Times New Roman" w:hAnsi="Times New Roman"/>
          <w:webHidden/>
          <w:sz w:val="28"/>
          <w:u w:color="FFFFFF"/>
        </w:rPr>
        <w:t>;</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о предоставлении разрешений на отклонение от предельных параметров разрешенного строительства, реконструкции объектов капитального строительства; </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об утверждении порядка подготовки документации по планировке территории, разрабатываемой на основании решений органов местного самоуправления поселения;</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 подготовке документации по планировке территории поселения в пределах компетенции, установленной статьей 45 Градостроительного кодекса Российской Федерации;</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lastRenderedPageBreak/>
        <w:t>о развитии застроенных территорий поселения;</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 предоставлении физическим и юридическим лицам земельных участков, находящихся в муниципальной собственности поселения, для строительства;</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об изъятии, в том числе путем выкупа, земельных участков для муниципальных нужд по основаниям и в порядке, предусмотренным гражданским и земельным законодательством Российской Федерации;</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 резервировании земель для муниципальных нужд по основаниям и в порядке, предусмотренным земельным законодательством Российской Федерации;</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об установлении (отмене) публичных сервитутов в отношении земельных участков, расположенных в границах поселения, в </w:t>
      </w:r>
      <w:proofErr w:type="gramStart"/>
      <w:r w:rsidRPr="008D5B7C">
        <w:rPr>
          <w:rFonts w:ascii="Times New Roman" w:hAnsi="Times New Roman"/>
          <w:sz w:val="28"/>
          <w:u w:color="FFFFFF"/>
        </w:rPr>
        <w:t>случаях</w:t>
      </w:r>
      <w:proofErr w:type="gramEnd"/>
      <w:r w:rsidRPr="008D5B7C">
        <w:rPr>
          <w:rFonts w:ascii="Times New Roman" w:hAnsi="Times New Roman"/>
          <w:sz w:val="28"/>
          <w:u w:color="FFFFFF"/>
        </w:rPr>
        <w:t xml:space="preserve"> если это необходимо для обеспечения интересов местного самоуправления или местного населения поселения по основаниям;</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по иным вопросам, отнесенным к компетенции главы местной администрации поселения или местной администрации поселения законодательством о градостроительной деятельности и земельным законодательством;</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по иным вопросам землепользования и застройки, которые в соответствии с законодательством о градостроительной деятельности, земельным законодательством, Уставом поселения, Правилами, решениями Собрания представителей поселения не отнесены к компетенции иных органов местного самоуправления поселения или Комиссии по подготовке проекта правил землепользования и застройки поселения.</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Глава поселения осуществляет также следующие полномочия в сфере землепользования и застройки в поселении:</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выдает разрешения на строительство объектов капитального строительства при осуществлении строительства и реконструкции объектов капитального строительства, расположенных на территории поселения, в </w:t>
      </w:r>
      <w:r w:rsidRPr="008D5B7C">
        <w:rPr>
          <w:rFonts w:ascii="Times New Roman" w:hAnsi="Times New Roman"/>
          <w:sz w:val="28"/>
          <w:u w:color="FFFFFF"/>
        </w:rPr>
        <w:lastRenderedPageBreak/>
        <w:t>пределах компетенции, предусмотренной статьей 51 Градостроительного кодекса Российской Федерации;</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proofErr w:type="gramStart"/>
      <w:r w:rsidRPr="008D5B7C">
        <w:rPr>
          <w:rFonts w:ascii="Times New Roman" w:hAnsi="Times New Roman"/>
          <w:sz w:val="28"/>
          <w:u w:color="FFFFFF"/>
        </w:rPr>
        <w:t>выдает разрешения на ввод в эксплуатацию объектов капитального строительства при осуществлении строительства  и реконструкции объектов капитального строительства, расположенных на территории поселения, за исключением случаев, когда разрешение на строительство объекта капитального строительства выдано федеральным органом исполнительной власти, органом исполнительной власти Самарской области или уполномоченной организацией, указанной  в статьей 55 Градостроительного кодекса Российской Федерации;</w:t>
      </w:r>
      <w:proofErr w:type="gramEnd"/>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осуществляет </w:t>
      </w:r>
      <w:proofErr w:type="gramStart"/>
      <w:r w:rsidRPr="008D5B7C">
        <w:rPr>
          <w:rFonts w:ascii="Times New Roman" w:hAnsi="Times New Roman"/>
          <w:sz w:val="28"/>
          <w:u w:color="FFFFFF"/>
        </w:rPr>
        <w:t>контроль за</w:t>
      </w:r>
      <w:proofErr w:type="gramEnd"/>
      <w:r w:rsidRPr="008D5B7C">
        <w:rPr>
          <w:rFonts w:ascii="Times New Roman" w:hAnsi="Times New Roman"/>
          <w:sz w:val="28"/>
          <w:u w:color="FFFFFF"/>
        </w:rPr>
        <w:t xml:space="preserve"> соблюдением Администрацией поселения, Комиссией по подготовке проекта правил землепользования и застройки поселения, должностными лицами местного самоуправления поселения законодательства о градостроительной деятельности, земельного законодательства, Правил и иных муниципальных правовых актов в сфере землепользования и застройки.</w:t>
      </w:r>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bookmarkStart w:id="1" w:name="_Toc215295500"/>
      <w:bookmarkStart w:id="2" w:name="_Toc234175848"/>
      <w:bookmarkStart w:id="3" w:name="_Toc234176016"/>
      <w:bookmarkStart w:id="4" w:name="_Toc209979960"/>
      <w:r w:rsidRPr="008D5B7C">
        <w:rPr>
          <w:rFonts w:ascii="Times New Roman" w:hAnsi="Times New Roman"/>
          <w:b/>
          <w:sz w:val="28"/>
          <w:szCs w:val="28"/>
        </w:rPr>
        <w:t>Комиссия по подготовке проекта правил землепользования и застройки поселения</w:t>
      </w:r>
      <w:bookmarkEnd w:id="1"/>
      <w:bookmarkEnd w:id="2"/>
      <w:bookmarkEnd w:id="3"/>
      <w:bookmarkEnd w:id="4"/>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Комиссия по подготовке проекта правил землепользования и застройки поселения (далее также – Комиссия) является постоянно действующим коллегиальным совещательным органом при Администрации поселения, образованным в целях подготовки проекта правил землепользования и застройки, обеспечения соблюдения требований Правил, предъявляемых к землепользованию и застройке в поселении, организации исполнения положений Правил.</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Состав и порядок деятельности Комиссии утверждается постановлением Администрации поселения в соответствии с требованиями федерального законодательства о градостроительной деятельности, Закона </w:t>
      </w:r>
      <w:r w:rsidRPr="008D5B7C">
        <w:rPr>
          <w:rFonts w:ascii="Times New Roman" w:hAnsi="Times New Roman"/>
          <w:sz w:val="28"/>
          <w:u w:color="FFFFFF"/>
        </w:rPr>
        <w:lastRenderedPageBreak/>
        <w:t>Самарской области «О градостроительной деятельности в Самарской области» и Правилами.</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К полномочиям Комиссии относятся:</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обеспечение подготовки проекта правил землепользования и застройки и проектов о внесении изменений в Правила;</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рассмотрение предложений о внесении изменений в Правила, а также проектов муниципальных правовых актов, связанных  с реализацией и применением Правил;</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рассмотрение заявлений о предоставлении разрешений на условно разрешенный вид использования земельного участка или объекта капитального строительства и подготовка рекомендаций для Главы поселения;</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рассмотрение заявлений о предоставлении разрешений на отклонение от предельных параметров разрешенного строительства, реконструкции объектов капитального строительства и подготовка рекомендаций для Главы поселения; </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организация и проведение публичных слушаний на территории поселения по проекту правил землепользования и застройки, внесению изменений в правила, предоставлению разрешений на условно разрешенный вид использования земельного участка или объекта капитального строительства, предоставлению разрешений на отклонение от предельных параметров разрешенного строительства, реконструкции объектов капитального строительства;</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иные полномочия, отнесенные к компетенции комиссии по подготовке проекта правил землепользования и застройки градостроительным законодательством, Правилами, а также Положением о Комиссии по подготовке проекта правил землепользования и застройки поселения, утвержденным постановлением Администрации поселения в соответствии с законодательством о градостроительной деятельности и Правилами.</w:t>
      </w:r>
    </w:p>
    <w:p w:rsidR="0046402F" w:rsidRPr="008D5B7C" w:rsidRDefault="0046402F" w:rsidP="0046402F"/>
    <w:p w:rsidR="0046402F" w:rsidRPr="008D5B7C" w:rsidRDefault="0046402F" w:rsidP="0046402F"/>
    <w:p w:rsidR="0046402F" w:rsidRPr="008D5B7C" w:rsidRDefault="0046402F" w:rsidP="0046402F"/>
    <w:p w:rsidR="0046402F" w:rsidRPr="008D5B7C" w:rsidRDefault="0046402F" w:rsidP="0046402F"/>
    <w:p w:rsidR="0046402F" w:rsidRPr="008D5B7C" w:rsidRDefault="0046402F" w:rsidP="0046402F"/>
    <w:p w:rsidR="0046402F" w:rsidRPr="008D5B7C" w:rsidRDefault="0046402F" w:rsidP="0046402F"/>
    <w:p w:rsidR="0046402F" w:rsidRPr="008D5B7C" w:rsidRDefault="0046402F" w:rsidP="0046402F"/>
    <w:p w:rsidR="0046402F" w:rsidRPr="008D5B7C" w:rsidRDefault="0046402F" w:rsidP="0046402F"/>
    <w:p w:rsidR="0046402F" w:rsidRPr="008D5B7C" w:rsidRDefault="0046402F" w:rsidP="0046402F">
      <w:pPr>
        <w:numPr>
          <w:ilvl w:val="1"/>
          <w:numId w:val="3"/>
        </w:numPr>
        <w:spacing w:before="360" w:after="240"/>
        <w:jc w:val="center"/>
        <w:outlineLvl w:val="1"/>
        <w:rPr>
          <w:rFonts w:ascii="Times New Roman" w:hAnsi="Times New Roman"/>
          <w:b/>
          <w:sz w:val="28"/>
          <w:szCs w:val="28"/>
        </w:rPr>
      </w:pPr>
      <w:bookmarkStart w:id="5" w:name="_Toc103606924"/>
      <w:bookmarkStart w:id="6" w:name="_Toc215295503"/>
      <w:bookmarkStart w:id="7" w:name="_Toc131313918"/>
      <w:bookmarkStart w:id="8" w:name="_Toc234175852"/>
      <w:bookmarkStart w:id="9" w:name="_Toc234176020"/>
      <w:bookmarkStart w:id="10" w:name="_Toc209979964"/>
      <w:r w:rsidRPr="008D5B7C">
        <w:rPr>
          <w:rFonts w:ascii="Times New Roman" w:hAnsi="Times New Roman"/>
          <w:b/>
          <w:sz w:val="28"/>
          <w:szCs w:val="28"/>
        </w:rPr>
        <w:t xml:space="preserve">Градостроительное </w:t>
      </w:r>
      <w:bookmarkEnd w:id="5"/>
      <w:r w:rsidRPr="008D5B7C">
        <w:rPr>
          <w:rFonts w:ascii="Times New Roman" w:hAnsi="Times New Roman"/>
          <w:b/>
          <w:sz w:val="28"/>
          <w:szCs w:val="28"/>
        </w:rPr>
        <w:t>зонирование территории</w:t>
      </w:r>
      <w:bookmarkStart w:id="11" w:name="_Toc215295504"/>
      <w:bookmarkEnd w:id="6"/>
      <w:r w:rsidRPr="008D5B7C">
        <w:rPr>
          <w:rFonts w:ascii="Times New Roman" w:hAnsi="Times New Roman"/>
          <w:b/>
          <w:sz w:val="28"/>
          <w:szCs w:val="28"/>
        </w:rPr>
        <w:t xml:space="preserve"> поселения</w:t>
      </w:r>
      <w:bookmarkEnd w:id="7"/>
      <w:bookmarkEnd w:id="8"/>
      <w:bookmarkEnd w:id="9"/>
      <w:bookmarkEnd w:id="10"/>
      <w:bookmarkEnd w:id="11"/>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bookmarkStart w:id="12" w:name="_Зонирование_территории_городского"/>
      <w:bookmarkStart w:id="13" w:name="_Toc131313919"/>
      <w:bookmarkStart w:id="14" w:name="_Toc215295505"/>
      <w:bookmarkStart w:id="15" w:name="_Toc234175853"/>
      <w:bookmarkStart w:id="16" w:name="_Toc234176021"/>
      <w:bookmarkStart w:id="17" w:name="_Toc209979965"/>
      <w:bookmarkEnd w:id="12"/>
      <w:r w:rsidRPr="008D5B7C">
        <w:rPr>
          <w:rFonts w:ascii="Times New Roman" w:hAnsi="Times New Roman"/>
          <w:b/>
          <w:sz w:val="28"/>
          <w:szCs w:val="28"/>
        </w:rPr>
        <w:t>Градостроительное зонирование территории поселения</w:t>
      </w:r>
      <w:bookmarkEnd w:id="13"/>
      <w:bookmarkEnd w:id="14"/>
      <w:bookmarkEnd w:id="15"/>
      <w:bookmarkEnd w:id="16"/>
      <w:bookmarkEnd w:id="17"/>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Правила устанавливают градостроительное зонирование территории поселения в целях определения территориальных зон и установления градостроительных регламентов.</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Территориальные зоны устанавливаются на карте градостроительного зонирования территории поселения в соответствии с требованиями Градостроительного кодекса Российской Федерации. </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Границы территориальных зон должны отвечать требованию однозначной идентификации принадлежности каждого земельного участка только к одной из территориальных зон, выделенных на карте градостроительного зонирования поселения.</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proofErr w:type="gramStart"/>
      <w:r w:rsidRPr="008D5B7C">
        <w:rPr>
          <w:rFonts w:ascii="Times New Roman" w:hAnsi="Times New Roman"/>
          <w:sz w:val="28"/>
          <w:u w:color="FFFFFF"/>
        </w:rPr>
        <w:t xml:space="preserve">В пределах территориальных зон настоящими Правилами установлены </w:t>
      </w:r>
      <w:proofErr w:type="spellStart"/>
      <w:r w:rsidRPr="008D5B7C">
        <w:rPr>
          <w:rFonts w:ascii="Times New Roman" w:hAnsi="Times New Roman"/>
          <w:sz w:val="28"/>
          <w:u w:color="FFFFFF"/>
        </w:rPr>
        <w:t>подзоны</w:t>
      </w:r>
      <w:proofErr w:type="spellEnd"/>
      <w:r w:rsidRPr="008D5B7C">
        <w:rPr>
          <w:rFonts w:ascii="Times New Roman" w:hAnsi="Times New Roman"/>
          <w:sz w:val="28"/>
          <w:u w:color="FFFFFF"/>
        </w:rPr>
        <w:t xml:space="preserve"> с одинаковыми видами разрешенного использования земельных участков и объектов капитального строительства, но с различными  предельными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roofErr w:type="gramEnd"/>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Границы </w:t>
      </w:r>
      <w:proofErr w:type="spellStart"/>
      <w:r w:rsidRPr="008D5B7C">
        <w:rPr>
          <w:rFonts w:ascii="Times New Roman" w:hAnsi="Times New Roman"/>
          <w:sz w:val="28"/>
          <w:u w:color="FFFFFF"/>
        </w:rPr>
        <w:t>подзон</w:t>
      </w:r>
      <w:proofErr w:type="spellEnd"/>
      <w:r w:rsidRPr="008D5B7C">
        <w:rPr>
          <w:rFonts w:ascii="Times New Roman" w:hAnsi="Times New Roman"/>
          <w:sz w:val="28"/>
          <w:u w:color="FFFFFF"/>
        </w:rPr>
        <w:t xml:space="preserve"> отображены на карте градостроительного зонирования территории поселения в границах территориальных зон. </w:t>
      </w:r>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bookmarkStart w:id="18" w:name="_Градостроительные_регламенты"/>
      <w:bookmarkStart w:id="19" w:name="_Зоны_с_особыми"/>
      <w:bookmarkStart w:id="20" w:name="_Разрешенное_использование_земельных"/>
      <w:bookmarkStart w:id="21" w:name="_Toc103606929"/>
      <w:bookmarkStart w:id="22" w:name="_Toc131313922"/>
      <w:bookmarkStart w:id="23" w:name="_Toc215295508"/>
      <w:bookmarkStart w:id="24" w:name="_Toc234175856"/>
      <w:bookmarkStart w:id="25" w:name="_Toc234176024"/>
      <w:bookmarkStart w:id="26" w:name="_Toc209979968"/>
      <w:bookmarkEnd w:id="18"/>
      <w:bookmarkEnd w:id="19"/>
      <w:bookmarkEnd w:id="20"/>
      <w:r w:rsidRPr="008D5B7C">
        <w:rPr>
          <w:rFonts w:ascii="Times New Roman" w:hAnsi="Times New Roman"/>
          <w:b/>
          <w:sz w:val="28"/>
          <w:szCs w:val="28"/>
        </w:rPr>
        <w:t>Градостроительные регламенты</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Для всех территориальных зон поселения Правилами устанавливаются градостроительные регламенты, включающие:</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lastRenderedPageBreak/>
        <w:t>виды разрешенного использования земельных участков и объектов капитального строительства;</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Действие градостроительного регламента распространяется в равной мере на все земельные участки и объекты капитального строительства в пределах границ территориальной зоны, обозначенной на карте градостроительного зонирования территории поселения, за исключением случаев, предусмотренных частями 4, 6 статьи 36 Градостроительного кодекса Российской Федерации.</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proofErr w:type="gramStart"/>
      <w:r w:rsidRPr="008D5B7C">
        <w:rPr>
          <w:rFonts w:ascii="Times New Roman" w:hAnsi="Times New Roman"/>
          <w:sz w:val="28"/>
          <w:u w:color="FFFFFF"/>
        </w:rPr>
        <w:t>Разрешенное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Самарской области или постановлением Администрации поселения в соответствии с положениями федеральных законов регулирующими разграничение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по управлению</w:t>
      </w:r>
      <w:proofErr w:type="gramEnd"/>
      <w:r w:rsidRPr="008D5B7C">
        <w:rPr>
          <w:rFonts w:ascii="Times New Roman" w:hAnsi="Times New Roman"/>
          <w:sz w:val="28"/>
          <w:u w:color="FFFFFF"/>
        </w:rPr>
        <w:t xml:space="preserve"> такими земельными участками.</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Правообладатели земельных участков и объектов капитального строительства обязаны соблюдать:</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градостроительный регламент, установленный Правилами применительно к территориальной зоне, в границах которой расположен земельный участок или иное недвижимое имущество;</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lastRenderedPageBreak/>
        <w:t xml:space="preserve">ограничения, установленные применительно к зонам с особыми условиями использования территорий, – в случаях, когда земельный участок или иное недвижимое имущество расположены в границах данных зон; </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иные ограничения по использованию недвижимого имущества, установленные в соответствии с законодательством Российской Федерации (включая нормативные правовые акты об установлении публичных сервитутов);</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технические регламенты, нормативы градостроительного проектирования и иные обязательные требования, установленные в соответствии с законодательством Российской Федерации;</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положения основной части утвержденного проекта планировки территории.</w:t>
      </w:r>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r w:rsidRPr="008D5B7C">
        <w:rPr>
          <w:rFonts w:ascii="Times New Roman" w:hAnsi="Times New Roman"/>
          <w:b/>
          <w:sz w:val="28"/>
          <w:szCs w:val="28"/>
        </w:rPr>
        <w:t>Разрешенное использование земельных участков и объектов капитального строительства</w:t>
      </w:r>
      <w:bookmarkEnd w:id="21"/>
      <w:bookmarkEnd w:id="22"/>
      <w:bookmarkEnd w:id="23"/>
      <w:bookmarkEnd w:id="24"/>
      <w:bookmarkEnd w:id="25"/>
      <w:bookmarkEnd w:id="26"/>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Применительно к каждой территориальной зоне градостроительными регламентами устанавливаются виды разрешенного использования земельных участков и объектов капитального строительства.</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Разрешенное использование земельных участков и объектов капитального строительства может быть следующих видов:</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основные виды разрешенного использования;</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условно разрешенные виды использования;</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вспомогательные виды разрешенного использования (допускаются только в качестве </w:t>
      </w:r>
      <w:proofErr w:type="gramStart"/>
      <w:r w:rsidRPr="008D5B7C">
        <w:rPr>
          <w:rFonts w:ascii="Times New Roman" w:hAnsi="Times New Roman"/>
          <w:sz w:val="28"/>
          <w:u w:color="FFFFFF"/>
        </w:rPr>
        <w:t>дополнительных</w:t>
      </w:r>
      <w:proofErr w:type="gramEnd"/>
      <w:r w:rsidRPr="008D5B7C">
        <w:rPr>
          <w:rFonts w:ascii="Times New Roman" w:hAnsi="Times New Roman"/>
          <w:sz w:val="28"/>
          <w:u w:color="FFFFFF"/>
        </w:rPr>
        <w:t xml:space="preserve"> по отношению к основным видам разрешенного использования и условно разрешенным видам использования, и осуществляются совместно с ними).</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Основные и вспомогательные виды разрешенного использования земельных участков и объектов капитального строительства выбираются правообладателями земельных участков и объектов капитального строительства самостоятельно без дополнительных разрешений и </w:t>
      </w:r>
      <w:r w:rsidRPr="008D5B7C">
        <w:rPr>
          <w:rFonts w:ascii="Times New Roman" w:hAnsi="Times New Roman"/>
          <w:sz w:val="28"/>
          <w:u w:color="FFFFFF"/>
        </w:rPr>
        <w:lastRenderedPageBreak/>
        <w:t>согласований, за исключением случаев, предусмотренных частью 4 настоящей статьи.</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Выбор основных и вспомогательных видов разрешенного использования земельных участков и объектов капитального строительства, правообладателями которых являются органы государственной власти, органы местного самоуправления, государственные и муниципальные учреждения, а также государственные и муниципальные унитарные предприятия, осуществляется в соответствии с действующим законодательством Российской Федерации.</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Допускается осуществление двух и более разрешенных видов использования в пределах одного земельного участка, в том числе в пределах одного объекта капитального строительства, при условии соблюдения требований технических регламентов, строительных, санитарных, экологических и противопожарных норм и правил, иных требований, предъявляемых законодательством Российской Федерации. В объектах капитального строительства, сочетающих различные виды использования, помещения, предполагающие нежилые виды использования, должны располагаться под помещениями жилого назначения.</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Инженерно-технические объекты, сооружения и коммуникации, обеспечивающие реализацию разрешенного использования недвижимого имущества в пределах отдельных земельных участков (объекты электр</w:t>
      </w:r>
      <w:proofErr w:type="gramStart"/>
      <w:r w:rsidRPr="008D5B7C">
        <w:rPr>
          <w:rFonts w:ascii="Times New Roman" w:hAnsi="Times New Roman"/>
          <w:sz w:val="28"/>
          <w:u w:color="FFFFFF"/>
        </w:rPr>
        <w:t>о-</w:t>
      </w:r>
      <w:proofErr w:type="gramEnd"/>
      <w:r w:rsidRPr="008D5B7C">
        <w:rPr>
          <w:rFonts w:ascii="Times New Roman" w:hAnsi="Times New Roman"/>
          <w:sz w:val="28"/>
          <w:u w:color="FFFFFF"/>
        </w:rPr>
        <w:t>, водо-, газоснабжения, водоотведения, телефонизации) являются разрешенными применительно ко всем территориальным зонам, при условии соответствия техническим регламентам, строительным, санитарным, экологическим и противопожарным нормам и правилам, иным требованиям, предъявляемым законодательством Российской Федерации к указанным объектам.</w:t>
      </w:r>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bookmarkStart w:id="27" w:name="_Изменение_видов_разрешенного"/>
      <w:bookmarkStart w:id="28" w:name="_Toc234175857"/>
      <w:bookmarkStart w:id="29" w:name="_Toc234176025"/>
      <w:bookmarkStart w:id="30" w:name="_Toc209979969"/>
      <w:bookmarkEnd w:id="27"/>
      <w:r w:rsidRPr="008D5B7C">
        <w:rPr>
          <w:rFonts w:ascii="Times New Roman" w:hAnsi="Times New Roman"/>
          <w:b/>
          <w:sz w:val="28"/>
          <w:szCs w:val="28"/>
        </w:rPr>
        <w:t>Изменение видов разрешенного использования земельных участков и объектов капитального строительства</w:t>
      </w:r>
      <w:bookmarkEnd w:id="28"/>
      <w:bookmarkEnd w:id="29"/>
      <w:bookmarkEnd w:id="30"/>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lastRenderedPageBreak/>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proofErr w:type="gramStart"/>
      <w:r w:rsidRPr="008D5B7C">
        <w:rPr>
          <w:rFonts w:ascii="Times New Roman" w:hAnsi="Times New Roman"/>
          <w:sz w:val="28"/>
          <w:u w:color="FFFFFF"/>
        </w:rPr>
        <w:t>Изменение одного вида разрешенного использования земельных участков и объектов капитального строительства на другой вид такого использования, отнесенный градостроительным регламентом к перечню основных или вспомогательных видов разрешенного использования земельных участков и объектов капитального строительства, осуществляется правообладателями земельных участков и объектов капитального строительства без дополнительных согласований и разрешений, за исключением случаев, предусмотренных частью 4 статьи 6 Правил.</w:t>
      </w:r>
      <w:proofErr w:type="gramEnd"/>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Изменение одного вида разрешенного использования земельных участков и объектов капитального строительства на другой вид такого использования, отнесенный градостроительным регламентом к перечню условно разрешенных видов использования земельных участков и объектов капитального строительства, осуществляется правообладателями земельных участков и объектов капитального строительства в порядке, предусмотренном статьей 8 Правил. </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Изменение одного вида разрешенного использования земельных участков и объектов капитального строительства на другой вид такого использования, не предусмотренный градостроительным регламентом, осуществляется путем внесения изменений в Правила в порядке, предусмотренном главой V Правил. </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bookmarkStart w:id="31" w:name="_Предоставление_разрешения_на"/>
      <w:bookmarkStart w:id="32" w:name="_Toc131313923"/>
      <w:bookmarkStart w:id="33" w:name="_Toc215295509"/>
      <w:bookmarkStart w:id="34" w:name="_Toc234175858"/>
      <w:bookmarkStart w:id="35" w:name="_Toc234176026"/>
      <w:bookmarkStart w:id="36" w:name="_Toc209979970"/>
      <w:bookmarkEnd w:id="31"/>
      <w:r w:rsidRPr="008D5B7C">
        <w:rPr>
          <w:rFonts w:ascii="Times New Roman" w:hAnsi="Times New Roman"/>
          <w:b/>
          <w:sz w:val="28"/>
          <w:szCs w:val="28"/>
        </w:rPr>
        <w:lastRenderedPageBreak/>
        <w:t>Предоставление разрешения на условно разрешенный вид использования земельного участка или объекта капитального строительства</w:t>
      </w:r>
      <w:bookmarkEnd w:id="32"/>
      <w:bookmarkEnd w:id="33"/>
      <w:bookmarkEnd w:id="34"/>
      <w:bookmarkEnd w:id="35"/>
      <w:bookmarkEnd w:id="36"/>
      <w:r w:rsidRPr="008D5B7C">
        <w:rPr>
          <w:rFonts w:ascii="Times New Roman" w:hAnsi="Times New Roman"/>
          <w:b/>
          <w:sz w:val="28"/>
          <w:szCs w:val="28"/>
        </w:rPr>
        <w:t>, разрешения на отклонение от предельных параметров разрешенного строительства, реконструкции объектов капитального строительства</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proofErr w:type="gramStart"/>
      <w:r w:rsidRPr="008D5B7C">
        <w:rPr>
          <w:rFonts w:ascii="Times New Roman" w:hAnsi="Times New Roman"/>
          <w:sz w:val="28"/>
          <w:u w:color="FFFFFF"/>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разрешение на отклонение от предельных параметров разрешённого строительства, реконструкции объектов капитального строительства  (далее – разрешение на отклонение) направляет заявление о предоставлении соответствующего разрешения в Комиссию в порядке, установленном частями 4 - 8 настоящий статьи Правил.</w:t>
      </w:r>
      <w:proofErr w:type="gramEnd"/>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Вопрос о предоставлении разрешения на условно разрешенный вид использования, разрешения на отклонение подлежит обсуждению на публичных слушаниях, проводимых в порядке, предусмотренном </w:t>
      </w:r>
      <w:hyperlink w:anchor="_Общие_положения_об" w:history="1">
        <w:r w:rsidRPr="008D5B7C">
          <w:rPr>
            <w:rFonts w:ascii="Times New Roman" w:hAnsi="Times New Roman"/>
            <w:sz w:val="28"/>
            <w:u w:color="FFFFFF"/>
          </w:rPr>
          <w:t>главой IV</w:t>
        </w:r>
      </w:hyperlink>
      <w:r w:rsidRPr="008D5B7C">
        <w:rPr>
          <w:rFonts w:ascii="Times New Roman" w:hAnsi="Times New Roman"/>
          <w:sz w:val="28"/>
          <w:u w:color="FFFFFF"/>
        </w:rPr>
        <w:t xml:space="preserve"> Правил в соответствии с Градостроительным кодексом Российской Федерации. </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На основании заключения о результатах публичных слушаний Комиссия в срок, не превышающий десяти дней со дня опубликования заключения, осуществляет подготовку рекомендаций о предоставлении разрешения на условно разрешенный вид использования, разрешение на отклонение или об отказе в предоставлении таких разрешений и направляет их Главе поселения. Рекомендации Комиссии должны учитывать результаты публичных слушаний и быть мотивированными.</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bookmarkStart w:id="37" w:name="_Предельные_размеры_земельных"/>
      <w:bookmarkStart w:id="38" w:name="_Отклонение_от_предельных"/>
      <w:bookmarkEnd w:id="37"/>
      <w:bookmarkEnd w:id="38"/>
      <w:r w:rsidRPr="008D5B7C">
        <w:rPr>
          <w:rFonts w:ascii="Times New Roman" w:hAnsi="Times New Roman"/>
          <w:sz w:val="28"/>
          <w:u w:color="FFFFFF"/>
        </w:rPr>
        <w:t>Заявление о предоставлении разрешения на условно разрешенный вид использования, разрешения на отклонение направляется физическими и (или) юридическими лицами в Комиссию и должно содержать следующую информацию:</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lastRenderedPageBreak/>
        <w:t>фамилия, имя, отчество, место жительства заявителя, данные документа, удостоверяющего личность гражданина Российской Федерации, номер контактного телефона - в случае подачи заявления физическим лицом;</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фамилия, имя, отчество, место жительства заявителя, данные документа, удостоверяющего личность гражданина Российской Федерации, дата и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номер контактного телефона - в случае подачи заявления индивидуальным предпринимателем;</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полное наименование, организационно-правовая форма и место нахождения заявителя, дата и государственный регистрационный номер записи о государственной регистрации юридического лица, идентификационный номер налогоплательщика, номер контактного телефона и факса - в случае подачи заявления юридическим лицом;</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данные о земельном участке и объекте капитального строительства, </w:t>
      </w:r>
      <w:bookmarkStart w:id="39" w:name="OLE_LINK3"/>
      <w:r w:rsidRPr="008D5B7C">
        <w:rPr>
          <w:rFonts w:ascii="Times New Roman" w:hAnsi="Times New Roman"/>
          <w:sz w:val="28"/>
          <w:u w:color="FFFFFF"/>
        </w:rPr>
        <w:t xml:space="preserve">для которых испрашивается условно разрешенный вид использования, отклонение от предельных параметров </w:t>
      </w:r>
      <w:bookmarkEnd w:id="39"/>
      <w:r w:rsidRPr="008D5B7C">
        <w:rPr>
          <w:rFonts w:ascii="Times New Roman" w:hAnsi="Times New Roman"/>
          <w:sz w:val="28"/>
          <w:u w:color="FFFFFF"/>
        </w:rPr>
        <w:t>(адрес, кадастровый (условный) номер, площадь, высота и этажность объекта капитального строительства, сведения о сетях инженерно-технического обеспечения);</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сведения о правах заявителя и правоустанавливающих документах на земельный участок и объект капитального строительства, для которых испрашивается условно разрешенный вид использования, отклонение от предельных параметров;</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испрашиваемый заявителем условно разрешенный вид использования, испрашиваемое заявителем отклонение от предельных параметров;</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обоснование необходимости предоставления разрешения  на условно разрешенный вид использования, в том числе сведения о планируемой деятельности и (или) объектах капитального строительства, которые планируется построить  или реконструировать, а также сведения о </w:t>
      </w:r>
      <w:r w:rsidRPr="008D5B7C">
        <w:rPr>
          <w:rFonts w:ascii="Times New Roman" w:hAnsi="Times New Roman"/>
          <w:sz w:val="28"/>
          <w:u w:color="FFFFFF"/>
        </w:rPr>
        <w:lastRenderedPageBreak/>
        <w:t>воздействии указанной деятельности и объектов на окружающую среду, о соответствии санитарно-эпидемиологическим требованиям, требованиям технических регламентов;</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обоснование необходимости предоставления разрешения на отклонение от предельных параметров, в том числе описание характеристик земельного участка, неблагоприятных для застройки, а также подтверждение соответствия испрашиваемых отклонений требованиям технических регламентов;</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сведения о соседних земельных участках и объектах капитального строительства, на них расположенных, с указанием их адресов и правообладателей;</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подтверждение готовности нести расходы, связанные с организацией и проведением публичных слушаний, предусмотренных настоящей статьей.</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К заявлению, предусмотренному частью 4 настоящей статьи, должны прилагаться следующие документы:</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копии документов, удостоверяющих личность заявителя - физического лица, либо выписка из единого государственного реестра индивидуальных предпринимателей - для индивидуальных предпринимателей или выписка из единого государственного реестра юридических лиц - для юридических лиц;</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кадастровый паспорт земельного участка и технический план объекта капитального строительства, для которых испрашивается условно разрешенный вид использования, отклонение от предельных параметров, либо нотариально заверенные копии указанных документов;</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нотариально заверенные копии правоустанавливающих документов, удостоверяющих права заявителя на земельный участок и объект капитального строительства, для которых испрашивается условно разрешенный вид использования, отклонение от предельных параметров;</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lastRenderedPageBreak/>
        <w:t>документы, подтверждающие обстоятельства, указанные в пунктах 7 и 8 части 4 настоящей статьи;</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ситуационный план, фиксирующий расположение соседних земельных участков и объектов капитального строительства, на них расположенных, с указанием их адресов;</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доверенность – в случае подачи заявления представителем заявителя – физического лица, индивидуального предпринимателя, или представителем заявителя – юридического лица, если представитель заявителя не является в соответствии с выпиской из единого государственного реестра юридических лиц лицом, имеющим право действовать от имени юридического лица без доверенности.</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Заявление и документы, предусмотренные частями 4 и 5 настоящей статьи, подаются в Комиссию заявителем или его представителем лично либо направляется по почте заказным письмом с уведомлением о вручении. В последнем случае днем получения Комиссией заявления считается день вручения заказного письма.</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proofErr w:type="gramStart"/>
      <w:r w:rsidRPr="008D5B7C">
        <w:rPr>
          <w:rFonts w:ascii="Times New Roman" w:hAnsi="Times New Roman"/>
          <w:sz w:val="28"/>
          <w:u w:color="FFFFFF"/>
        </w:rPr>
        <w:t>Документы (их копии или сведения, содержащиеся в них), указанные в пунктах 2, 3 части 5 настоящей статьи запрашиваются Комиссией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Самарской области, правовыми актами поселения, если заявитель  не представил</w:t>
      </w:r>
      <w:proofErr w:type="gramEnd"/>
      <w:r w:rsidRPr="008D5B7C">
        <w:rPr>
          <w:rFonts w:ascii="Times New Roman" w:hAnsi="Times New Roman"/>
          <w:sz w:val="28"/>
          <w:u w:color="FFFFFF"/>
        </w:rPr>
        <w:t xml:space="preserve"> указанные документы самостоятельно.</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Документы, указанные в части 7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lastRenderedPageBreak/>
        <w:t>Комиссия рассматривает заявление о предоставлении разрешения на условно разрешенный вид использования, заявление о предоставлении разрешения на отклонение от предельных параметров в течение пяти рабочих дней со дня поступления такого заявления.</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По результатам рассмотрения Комиссией заявления подготавливается заключение, содержащее одну из следующих рекомендаций:</w:t>
      </w:r>
    </w:p>
    <w:p w:rsidR="0046402F" w:rsidRPr="008D5B7C" w:rsidRDefault="0046402F" w:rsidP="0046402F">
      <w:pPr>
        <w:spacing w:line="360" w:lineRule="auto"/>
        <w:ind w:firstLine="709"/>
        <w:jc w:val="both"/>
        <w:rPr>
          <w:rFonts w:ascii="Times New Roman" w:hAnsi="Times New Roman"/>
          <w:sz w:val="28"/>
          <w:szCs w:val="28"/>
        </w:rPr>
      </w:pPr>
      <w:r w:rsidRPr="008D5B7C">
        <w:rPr>
          <w:rFonts w:ascii="Times New Roman" w:hAnsi="Times New Roman"/>
          <w:sz w:val="28"/>
          <w:szCs w:val="28"/>
        </w:rPr>
        <w:t>о назначении публичных слушаний;</w:t>
      </w:r>
    </w:p>
    <w:p w:rsidR="0046402F" w:rsidRPr="008D5B7C" w:rsidRDefault="0046402F" w:rsidP="0046402F">
      <w:pPr>
        <w:spacing w:line="360" w:lineRule="auto"/>
        <w:ind w:firstLine="709"/>
        <w:jc w:val="both"/>
        <w:rPr>
          <w:rFonts w:ascii="Times New Roman" w:hAnsi="Times New Roman"/>
          <w:sz w:val="28"/>
          <w:szCs w:val="28"/>
        </w:rPr>
      </w:pPr>
      <w:r w:rsidRPr="008D5B7C">
        <w:rPr>
          <w:rFonts w:ascii="Times New Roman" w:hAnsi="Times New Roman"/>
          <w:sz w:val="28"/>
          <w:szCs w:val="28"/>
        </w:rPr>
        <w:t>о невозможности назначения публичных слушаний.</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Заключение Комиссии с рекомендацией о невозможности назначения публичных слушаний может быть принято только при наличии одного или нескольких из следующих условий:</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заявление подано с нарушением требований, установленных настоящей статьей;</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заявление содержит недостоверную информацию;</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у заявителя отсутствуют права на земельный участок и объект капитального строительства, для которых испрашивается условно разрешенный вид использования, отклонение от предельных параметров.</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Глава поселения не позднее трех дней со дня получения заключения Комиссии, предусмотренного частью 8 настоящей статьи, издает постановление Главы поселения о назначении публичных слушаний или о невозможности назначения публичных слушаний.</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proofErr w:type="gramStart"/>
      <w:r w:rsidRPr="008D5B7C">
        <w:rPr>
          <w:rFonts w:ascii="Times New Roman" w:hAnsi="Times New Roman"/>
          <w:sz w:val="28"/>
          <w:u w:color="FFFFFF"/>
        </w:rPr>
        <w:t xml:space="preserve">Не позднее десяти дней со дня принятия постановления о назначении публичных слушаний, Комиссия направляет сообщения о проведении публичных слушаний по вопросу предоставления разрешения на условно разрешенный вид использования, разрешения на отклонение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w:t>
      </w:r>
      <w:r w:rsidRPr="008D5B7C">
        <w:rPr>
          <w:rFonts w:ascii="Times New Roman" w:hAnsi="Times New Roman"/>
          <w:sz w:val="28"/>
          <w:u w:color="FFFFFF"/>
        </w:rPr>
        <w:lastRenderedPageBreak/>
        <w:t>земельным участком</w:t>
      </w:r>
      <w:proofErr w:type="gramEnd"/>
      <w:r w:rsidRPr="008D5B7C">
        <w:rPr>
          <w:rFonts w:ascii="Times New Roman" w:hAnsi="Times New Roman"/>
          <w:sz w:val="28"/>
          <w:u w:color="FFFFFF"/>
        </w:rPr>
        <w:t xml:space="preserve">, </w:t>
      </w:r>
      <w:proofErr w:type="gramStart"/>
      <w:r w:rsidRPr="008D5B7C">
        <w:rPr>
          <w:rFonts w:ascii="Times New Roman" w:hAnsi="Times New Roman"/>
          <w:sz w:val="28"/>
          <w:u w:color="FFFFFF"/>
        </w:rPr>
        <w:t>применительно</w:t>
      </w:r>
      <w:proofErr w:type="gramEnd"/>
      <w:r w:rsidRPr="008D5B7C">
        <w:rPr>
          <w:rFonts w:ascii="Times New Roman" w:hAnsi="Times New Roman"/>
          <w:sz w:val="28"/>
          <w:u w:color="FFFFFF"/>
        </w:rPr>
        <w:t xml:space="preserve">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46402F" w:rsidRPr="008D5B7C" w:rsidRDefault="0046402F" w:rsidP="0046402F">
      <w:pPr>
        <w:numPr>
          <w:ilvl w:val="1"/>
          <w:numId w:val="3"/>
        </w:numPr>
        <w:spacing w:before="360" w:after="240"/>
        <w:jc w:val="center"/>
        <w:outlineLvl w:val="1"/>
        <w:rPr>
          <w:rFonts w:ascii="Times New Roman" w:hAnsi="Times New Roman"/>
          <w:b/>
          <w:sz w:val="28"/>
          <w:szCs w:val="28"/>
        </w:rPr>
      </w:pPr>
      <w:r w:rsidRPr="008D5B7C">
        <w:rPr>
          <w:rFonts w:ascii="Times New Roman" w:hAnsi="Times New Roman"/>
          <w:b/>
          <w:sz w:val="28"/>
          <w:szCs w:val="28"/>
        </w:rPr>
        <w:t>Планировка территории поселения</w:t>
      </w:r>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bookmarkStart w:id="40" w:name="_Назначение_документации_по"/>
      <w:bookmarkStart w:id="41" w:name="_Виды_документации_по"/>
      <w:bookmarkStart w:id="42" w:name="_Toc131313928"/>
      <w:bookmarkStart w:id="43" w:name="_Toc215295515"/>
      <w:bookmarkStart w:id="44" w:name="_Toc234175864"/>
      <w:bookmarkStart w:id="45" w:name="_Toc234176032"/>
      <w:bookmarkStart w:id="46" w:name="_Toc209979976"/>
      <w:bookmarkStart w:id="47" w:name="_Toc103606939"/>
      <w:bookmarkStart w:id="48" w:name="_Toc131313933"/>
      <w:bookmarkEnd w:id="40"/>
      <w:bookmarkEnd w:id="41"/>
      <w:r w:rsidRPr="008D5B7C">
        <w:rPr>
          <w:rFonts w:ascii="Times New Roman" w:hAnsi="Times New Roman"/>
          <w:b/>
          <w:sz w:val="28"/>
          <w:szCs w:val="28"/>
        </w:rPr>
        <w:t>Виды документации по планировке территории поселения</w:t>
      </w:r>
      <w:bookmarkEnd w:id="42"/>
      <w:bookmarkEnd w:id="43"/>
      <w:bookmarkEnd w:id="44"/>
      <w:bookmarkEnd w:id="45"/>
      <w:bookmarkEnd w:id="46"/>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Планировка территории поселения осуществляется посредством разработки следующей документации по планировке территории:</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проектов планировки как отдельных документов;</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проектов планировки с проектами межевания в их составе;</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проектов планировки с проектами межевания в их составе и с градостроительными планами земельных участков в составе проектов межевания;</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проектов межевания как отдельных документов;</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проектов межевания с градостроительными планами земельных участков в их составе;</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градостроительных планов земельных участков как отдельных документов.</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Разработка проекта межевания территории в виде отдельного документа или проекта межевания территории с градостроительными планами земельных участков в его составе допускается только при наличии утвержденного в установленном порядке проекта планировки данной территории.</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При разработке документации по планировке территории в целях размещения, строительства, реконструкции линейного объекта разрабатывается проект планировки территории с проектом межевания в его составе. </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lastRenderedPageBreak/>
        <w:t xml:space="preserve">Разработка документации по планировке территории осуществляется с учётом требований статей 42 – 44 Градостроительного кодекса Российской Федерации. </w:t>
      </w:r>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bookmarkStart w:id="49" w:name="_Принятие_решения_о"/>
      <w:bookmarkStart w:id="50" w:name="_Toc131313929"/>
      <w:bookmarkStart w:id="51" w:name="_Toc215295516"/>
      <w:bookmarkStart w:id="52" w:name="_Toc234175865"/>
      <w:bookmarkStart w:id="53" w:name="_Toc234176033"/>
      <w:bookmarkStart w:id="54" w:name="_Toc209979977"/>
      <w:bookmarkEnd w:id="49"/>
      <w:r w:rsidRPr="008D5B7C">
        <w:rPr>
          <w:rFonts w:ascii="Times New Roman" w:hAnsi="Times New Roman"/>
          <w:b/>
          <w:sz w:val="28"/>
          <w:szCs w:val="28"/>
        </w:rPr>
        <w:t>Принятие решения о подготовке документации по планировке территории поселения</w:t>
      </w:r>
      <w:bookmarkEnd w:id="50"/>
      <w:bookmarkEnd w:id="51"/>
      <w:bookmarkEnd w:id="52"/>
      <w:bookmarkEnd w:id="53"/>
      <w:bookmarkEnd w:id="54"/>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В границах поселения решения о подготовке документации по планировке территории поселения принимаются путем издания Администрации поселения, за исключением случаев, когда в соответствии со статьей 45 Градостроительного кодекса Российской Федерации решения о подготовке документации по планировке территории принимаются уполномоченными федеральным органом исполнительной власти, органом исполнительной власти Самарской области.</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proofErr w:type="gramStart"/>
      <w:r w:rsidRPr="008D5B7C">
        <w:rPr>
          <w:rFonts w:ascii="Times New Roman" w:hAnsi="Times New Roman"/>
          <w:sz w:val="28"/>
          <w:u w:color="FFFFFF"/>
        </w:rPr>
        <w:t>Решение о подготовке документации по планировке территории принимается по инициативе органов местного самоуправления поселения или по инициативе физических и (или) юридических лиц о подготовке документации по планировке территории, а также на основании заявлений о принятии решений о подготовке документации по планировке территории от лиц, указанных в части 8.1 статьи 45 Градостроительного кодекса Российской Федерации настоящей статьи.</w:t>
      </w:r>
      <w:proofErr w:type="gramEnd"/>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Физические и (или) юридические лица, заинтересованные в проведении работ по планировке территории, подают заявление о подготовке документации по планировке территории в Администрацию поселения. В указанном заявлении должны содержаться следующие сведения:</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 границах территории, применительно к которой заявителем предлагается осуществить планировку территории (в виде описания и соответствующей схемы);</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обоснование необходимости выполнения планировки территории;</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lastRenderedPageBreak/>
        <w:t>инвестиционно-строительные намерения заявителя, которые не должны противоречить градостроительным регламентам, установленным Правилами применительно к соответствующей территориальной зоне.</w:t>
      </w:r>
    </w:p>
    <w:p w:rsidR="0046402F" w:rsidRPr="008D5B7C" w:rsidRDefault="0046402F" w:rsidP="0046402F">
      <w:p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В целях подтверждения инвестиционно-строительных намерений заявителя могут прилагаться графические материалы, чертежи, карты, схемы, технико-экономические обоснования.</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В течение четырнадцати рабочих дней со дня представления заинтересованными лицами заявления, указанного в части 3 настоящей статьи, Администрация поселения издает постановление Администрации поселения о подготовке документации по планировке территории либо направляет мотивированный отказ в подготовке документации по планировке территории. </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В принятии решения о подготовке документации по планировке территории не может быть отказано, если заявление подано лицом, являющимся законным владельцем хотя бы одного земельного участка, расположенного на подлежащей планированию территории, и указанное лицо выразило намерение обеспечить подготовку проекта планировки территории за свой счет.</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В постановлении Администрации поселения о подготовке документации по планировке территории должны содержаться следующие сведения:</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 границах территории, применительно к которой осуществляется планировка территории;</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цели планировки территории;</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сроки проведения работ по планировке территории;</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вид разрабатываемой документации по планировке территории;</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срок подачи физическими и (или) юридическими лицами предложений, касающихся порядка, сроков подготовки и содержания документации по планировке территории;</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lastRenderedPageBreak/>
        <w:t>срок представления проекта планировки территории на рассмотрение Администрации поселения (если подготовка проекта планировки осуществляется за счет физических или юридических лиц).</w:t>
      </w:r>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bookmarkStart w:id="55" w:name="_Подготовка_документации_по"/>
      <w:bookmarkStart w:id="56" w:name="_Toc131313930"/>
      <w:bookmarkStart w:id="57" w:name="_Toc215295517"/>
      <w:bookmarkStart w:id="58" w:name="_Toc234175866"/>
      <w:bookmarkStart w:id="59" w:name="_Toc234176034"/>
      <w:bookmarkStart w:id="60" w:name="_Toc209979978"/>
      <w:bookmarkEnd w:id="55"/>
      <w:r w:rsidRPr="008D5B7C">
        <w:rPr>
          <w:rFonts w:ascii="Times New Roman" w:hAnsi="Times New Roman"/>
          <w:b/>
          <w:sz w:val="28"/>
          <w:szCs w:val="28"/>
        </w:rPr>
        <w:t>Подготовка документации по планировке территории поселения</w:t>
      </w:r>
      <w:bookmarkEnd w:id="56"/>
      <w:bookmarkEnd w:id="57"/>
      <w:bookmarkEnd w:id="58"/>
      <w:bookmarkEnd w:id="59"/>
      <w:bookmarkEnd w:id="60"/>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Администрация поселения обеспечивает подготовку документации по планировке территории поселения за исключением случаев, предусмотренных статьей 45 Градостроительного кодекса Российской Федерации.</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proofErr w:type="gramStart"/>
      <w:r w:rsidRPr="008D5B7C">
        <w:rPr>
          <w:rFonts w:ascii="Times New Roman" w:hAnsi="Times New Roman"/>
          <w:sz w:val="28"/>
          <w:u w:color="FFFFFF"/>
        </w:rPr>
        <w:t xml:space="preserve">В случае заключения муниципального контракта на подготовку документации по планировке территории, договора о выполнении работ по подготовке документации по планировке территории обязательному включению в муниципальный контракт, договор подлежит условие об обязанности подрядчика доработать документацию по планировке территории с учетом результатов публичных слушаний, проведенных по проектам планировки территории и проектам межевания территории, подготовленным подрядчиком в составе документации по планировке территории. </w:t>
      </w:r>
      <w:proofErr w:type="gramEnd"/>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В порядке и в сроки, предусмотренные муниципальным контрактом, договором о выполнении работ по подготовке документации по планировке территории поселения, подрядчик передает Администрации поселения результат работ в виде документации по планировке территории поселения.</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Администрация поселения в течение тридцати дней со дня получения от подрядчика документации по планировке территории осуществляет проверку указанной документации на соответствие требованиям, установленным частью 10 статьи 45 Градостроительного кодекса Российской Федерации.</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lastRenderedPageBreak/>
        <w:t>В случае принятия Администрацией поселения решения о несоответствии документации по планировке территории требованиям, установленным частью 10 статьи 45 Градостроительного кодекса Российской Федерации, Администрация поселения направляет документацию по планировке территории  на доработку.</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proofErr w:type="gramStart"/>
      <w:r w:rsidRPr="008D5B7C">
        <w:rPr>
          <w:rFonts w:ascii="Times New Roman" w:hAnsi="Times New Roman"/>
          <w:sz w:val="28"/>
          <w:u w:color="FFFFFF"/>
        </w:rPr>
        <w:t xml:space="preserve">В случае принятия Администрацией поселения решения о соответствии документации по планировке территории требованиям, установленным частью 10 статьи 45 Градостроительного кодекса Российской Федерации, проекты планировки территории и проекты межевания территории, подготовленные в составе документации по планировке территории, до их утверждения подлежат обязательному обсуждению на публичных слушаниях в порядке, предусмотренном </w:t>
      </w:r>
      <w:hyperlink w:anchor="_Общие_положения_об" w:history="1">
        <w:r w:rsidRPr="008D5B7C">
          <w:rPr>
            <w:rFonts w:ascii="Times New Roman" w:hAnsi="Times New Roman"/>
            <w:sz w:val="28"/>
            <w:u w:color="FFFFFF"/>
          </w:rPr>
          <w:t>главой V</w:t>
        </w:r>
      </w:hyperlink>
      <w:r w:rsidRPr="008D5B7C">
        <w:rPr>
          <w:rFonts w:ascii="Times New Roman" w:hAnsi="Times New Roman"/>
          <w:sz w:val="28"/>
          <w:u w:color="FFFFFF"/>
        </w:rPr>
        <w:t xml:space="preserve"> Правил.</w:t>
      </w:r>
      <w:proofErr w:type="gramEnd"/>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bookmarkStart w:id="61" w:name="_Утверждение_документации_по"/>
      <w:bookmarkStart w:id="62" w:name="_Toc234175895"/>
      <w:bookmarkStart w:id="63" w:name="_Toc234176063"/>
      <w:bookmarkStart w:id="64" w:name="_Toc209980007"/>
      <w:bookmarkStart w:id="65" w:name="_Toc131313944"/>
      <w:bookmarkStart w:id="66" w:name="_Toc215295537"/>
      <w:bookmarkEnd w:id="61"/>
      <w:r w:rsidRPr="008D5B7C">
        <w:rPr>
          <w:rFonts w:ascii="Times New Roman" w:hAnsi="Times New Roman"/>
          <w:b/>
          <w:sz w:val="28"/>
          <w:szCs w:val="28"/>
        </w:rPr>
        <w:t>Использование территорий общего пользования. Красные линии</w:t>
      </w:r>
      <w:bookmarkEnd w:id="62"/>
      <w:bookmarkEnd w:id="63"/>
      <w:bookmarkEnd w:id="64"/>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Территории общего пользования поселения – территории, которыми беспрепятственно пользуется неограниченный круг лиц, включающие:</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proofErr w:type="gramStart"/>
      <w:r w:rsidRPr="008D5B7C">
        <w:rPr>
          <w:rFonts w:ascii="Times New Roman" w:hAnsi="Times New Roman"/>
          <w:sz w:val="28"/>
          <w:u w:color="FFFFFF"/>
        </w:rPr>
        <w:t>территории, используемые в качестве путей сообщения (площади, улицы, переулки, проезды, дороги, набережные, береговые полосы водных объектов общего пользования);</w:t>
      </w:r>
      <w:proofErr w:type="gramEnd"/>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proofErr w:type="gramStart"/>
      <w:r w:rsidRPr="008D5B7C">
        <w:rPr>
          <w:rFonts w:ascii="Times New Roman" w:hAnsi="Times New Roman"/>
          <w:sz w:val="28"/>
          <w:u w:color="FFFFFF"/>
        </w:rPr>
        <w:t>территории, используемые для отдыха и туризма (парки, лесопарки, скверы, сады, бульвары, водоемы, пляжи);</w:t>
      </w:r>
      <w:proofErr w:type="gramEnd"/>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территории, служащие для удовлетворения иных нужд жителей поселения.</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Существующие, планируемые (изменяемые, вновь образуемые) границы территорий общего пользования поселения обозначаются красными линиями.</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Порядок использования территорий общего пользования, находящихся в муниципальной собственности поселения, устанавливается </w:t>
      </w:r>
      <w:r w:rsidRPr="008D5B7C">
        <w:rPr>
          <w:rFonts w:ascii="Times New Roman" w:hAnsi="Times New Roman"/>
          <w:sz w:val="28"/>
          <w:u w:color="FFFFFF"/>
        </w:rPr>
        <w:lastRenderedPageBreak/>
        <w:t>настоящими Правилами, а также постановлениями Администрации поселения.</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Виды разрешенного использования земельных участков, сформированных в пределах территорий общего пользования поселения, определяются и изменяются постановлением Администрации поселения. При этом постановление Администрации поселения может содержать указание на виды деятельности, осуществление которых допускается на соответствующем земельном участке, индивидуальные условия и ограничения использования земельного участка. </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Корректировка (изменение) красных линий осуществляется постановлением Администрации поселения об утверждении проекта планировки территории или внесения изменений в утвержденные проекты планировки территории поселения  в порядке, установленном Правилами. </w:t>
      </w:r>
      <w:bookmarkEnd w:id="65"/>
      <w:bookmarkEnd w:id="66"/>
    </w:p>
    <w:p w:rsidR="0046402F" w:rsidRPr="008D5B7C" w:rsidRDefault="0046402F" w:rsidP="0046402F">
      <w:pPr>
        <w:numPr>
          <w:ilvl w:val="1"/>
          <w:numId w:val="3"/>
        </w:numPr>
        <w:spacing w:before="360" w:after="240"/>
        <w:jc w:val="center"/>
        <w:outlineLvl w:val="1"/>
        <w:rPr>
          <w:rFonts w:ascii="Times New Roman" w:hAnsi="Times New Roman"/>
          <w:b/>
          <w:sz w:val="28"/>
          <w:szCs w:val="28"/>
        </w:rPr>
      </w:pPr>
      <w:bookmarkStart w:id="67" w:name="_Toc234175874"/>
      <w:bookmarkStart w:id="68" w:name="_Toc234176042"/>
      <w:bookmarkStart w:id="69" w:name="_Toc209979986"/>
      <w:bookmarkStart w:id="70" w:name="_Toc103510876"/>
      <w:bookmarkStart w:id="71" w:name="_Toc103510982"/>
      <w:bookmarkStart w:id="72" w:name="_Toc103511237"/>
      <w:bookmarkStart w:id="73" w:name="_Toc103512586"/>
      <w:bookmarkStart w:id="74" w:name="_Toc105485623"/>
      <w:bookmarkStart w:id="75" w:name="_Toc103606945"/>
      <w:bookmarkEnd w:id="47"/>
      <w:bookmarkEnd w:id="48"/>
      <w:r w:rsidRPr="008D5B7C">
        <w:rPr>
          <w:rFonts w:ascii="Times New Roman" w:hAnsi="Times New Roman"/>
          <w:b/>
          <w:sz w:val="28"/>
          <w:szCs w:val="28"/>
        </w:rPr>
        <w:t>Порядок организации и проведения публичных слушаний по вопросам градостроительной деятельности на территории поселения</w:t>
      </w:r>
      <w:bookmarkEnd w:id="67"/>
      <w:bookmarkEnd w:id="68"/>
      <w:bookmarkEnd w:id="69"/>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bookmarkStart w:id="76" w:name="_Общие_положения_об"/>
      <w:bookmarkStart w:id="77" w:name="_Toc234175875"/>
      <w:bookmarkStart w:id="78" w:name="_Toc234176043"/>
      <w:bookmarkStart w:id="79" w:name="_Toc209979987"/>
      <w:bookmarkEnd w:id="70"/>
      <w:bookmarkEnd w:id="71"/>
      <w:bookmarkEnd w:id="72"/>
      <w:bookmarkEnd w:id="73"/>
      <w:bookmarkEnd w:id="74"/>
      <w:bookmarkEnd w:id="76"/>
      <w:r w:rsidRPr="008D5B7C">
        <w:rPr>
          <w:rFonts w:ascii="Times New Roman" w:hAnsi="Times New Roman"/>
          <w:b/>
          <w:sz w:val="28"/>
          <w:szCs w:val="28"/>
        </w:rPr>
        <w:t>Общие положения об организации и проведении публичных слушаний в сфере градостроительной деятельности поселения</w:t>
      </w:r>
      <w:bookmarkEnd w:id="77"/>
      <w:bookmarkEnd w:id="78"/>
      <w:bookmarkEnd w:id="79"/>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Публичные слушания проводятся в поселении по следующим вопросам градостроительной деятельности:</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проект правил землепользования и застройки, в том числе проект правил землепользования и застройки, подготовленный применительно к части территории поселения, проект изменений в Правила, в том числе, проект изменений в Правила в части внесения изменений в градостроительный регламент, установленный для конкретной территориальной зоны;</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проект генерального плана поселения, внесение изменений в генеральный план поселения;</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проект планировки территории поселения и (или) проект межевания территории поселения;</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lastRenderedPageBreak/>
        <w:t xml:space="preserve">предоставление разрешения на условно разрешенный вид использования земельного участка или объекта капитального строительства; </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по иным вопросам, установленным законодательством о градостроительной деятельности.</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proofErr w:type="gramStart"/>
      <w:r w:rsidRPr="008D5B7C">
        <w:rPr>
          <w:rFonts w:ascii="Times New Roman" w:hAnsi="Times New Roman"/>
          <w:sz w:val="28"/>
          <w:u w:color="FFFFFF"/>
        </w:rPr>
        <w:t>В публичных слушаниях по вопросам градостроительной деятельности поселения вправе участвовать жители поселения – физические лица, достигшие ко дню начала публичных слушаний восемнадцатилетнего возраста, постоянно или преимущественно проживающие на территории поселения либо имеющие на территории поселения недвижимое имущество на праве собственности, земельный участок на праве собственности, праве постоянного (бессрочного) пользования, праве пожизненного наследуемого владения.</w:t>
      </w:r>
      <w:proofErr w:type="gramEnd"/>
      <w:r w:rsidRPr="008D5B7C">
        <w:rPr>
          <w:rFonts w:ascii="Times New Roman" w:hAnsi="Times New Roman"/>
          <w:sz w:val="28"/>
          <w:u w:color="FFFFFF"/>
        </w:rPr>
        <w:t xml:space="preserve"> Понятия «жители поселения» и «население поселения» используются в настоящей главе Правил как равнозначные.</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Участниками публичных слушаний в сфере градостроительной деятельности на территории поселения являются:</w:t>
      </w:r>
    </w:p>
    <w:p w:rsidR="0046402F" w:rsidRPr="008D5B7C" w:rsidRDefault="0046402F" w:rsidP="0046402F">
      <w:p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Собрание представителей поселения;</w:t>
      </w:r>
    </w:p>
    <w:p w:rsidR="0046402F" w:rsidRPr="008D5B7C" w:rsidRDefault="0046402F" w:rsidP="0046402F">
      <w:p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Глава поселения;</w:t>
      </w:r>
    </w:p>
    <w:p w:rsidR="0046402F" w:rsidRPr="008D5B7C" w:rsidRDefault="0046402F" w:rsidP="0046402F">
      <w:p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орган, уполномоченный на проведение публичных слушаний;</w:t>
      </w:r>
    </w:p>
    <w:p w:rsidR="0046402F" w:rsidRPr="008D5B7C" w:rsidRDefault="0046402F" w:rsidP="0046402F">
      <w:p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жители поселения;</w:t>
      </w:r>
    </w:p>
    <w:p w:rsidR="0046402F" w:rsidRPr="008D5B7C" w:rsidRDefault="0046402F" w:rsidP="0046402F">
      <w:p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иные заинтересованные лица (физические и юридические лица, права и обязанности которых могут быть затронуты при проведении публичных слушаний в сфере градостроительной деятельности).</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Уполномоченными органами на организацию и проведение </w:t>
      </w:r>
      <w:proofErr w:type="gramStart"/>
      <w:r w:rsidRPr="008D5B7C">
        <w:rPr>
          <w:rFonts w:ascii="Times New Roman" w:hAnsi="Times New Roman"/>
          <w:sz w:val="28"/>
          <w:u w:color="FFFFFF"/>
        </w:rPr>
        <w:t>публичных</w:t>
      </w:r>
      <w:proofErr w:type="gramEnd"/>
      <w:r w:rsidRPr="008D5B7C">
        <w:rPr>
          <w:rFonts w:ascii="Times New Roman" w:hAnsi="Times New Roman"/>
          <w:sz w:val="28"/>
          <w:u w:color="FFFFFF"/>
        </w:rPr>
        <w:t xml:space="preserve"> слушания являются:</w:t>
      </w:r>
    </w:p>
    <w:p w:rsidR="0046402F" w:rsidRPr="008D5B7C" w:rsidRDefault="0046402F" w:rsidP="0046402F">
      <w:p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Комиссия - по вопросам, предусмотренным пунктами</w:t>
      </w:r>
      <w:r>
        <w:rPr>
          <w:rFonts w:ascii="Times New Roman" w:hAnsi="Times New Roman"/>
          <w:sz w:val="28"/>
          <w:u w:color="FFFFFF"/>
        </w:rPr>
        <w:t xml:space="preserve"> 1, 4 и 5 части 1</w:t>
      </w:r>
      <w:r w:rsidRPr="008D5B7C">
        <w:rPr>
          <w:rFonts w:ascii="Times New Roman" w:hAnsi="Times New Roman"/>
          <w:sz w:val="28"/>
          <w:u w:color="FFFFFF"/>
        </w:rPr>
        <w:t xml:space="preserve"> настоящей статьи. </w:t>
      </w:r>
    </w:p>
    <w:p w:rsidR="0046402F" w:rsidRPr="008D5B7C" w:rsidRDefault="0046402F" w:rsidP="0046402F">
      <w:p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lastRenderedPageBreak/>
        <w:t>Администрация поселения - по вопросам, предусмот</w:t>
      </w:r>
      <w:r>
        <w:rPr>
          <w:rFonts w:ascii="Times New Roman" w:hAnsi="Times New Roman"/>
          <w:sz w:val="28"/>
          <w:u w:color="FFFFFF"/>
        </w:rPr>
        <w:t>ренным пунктами 2, 3 и 6 части 1</w:t>
      </w:r>
      <w:r w:rsidRPr="008D5B7C">
        <w:rPr>
          <w:rFonts w:ascii="Times New Roman" w:hAnsi="Times New Roman"/>
          <w:sz w:val="28"/>
          <w:u w:color="FFFFFF"/>
        </w:rPr>
        <w:t xml:space="preserve"> статьи настоящей статьи.</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В целях доведения до населения информации по вопросу публичных слушаний, уполномоченный на проведение публичных слушаний орган организует выставки, экспозиции демонстрационных материалов проектов нормативных правовых актов, выступления, должностных лиц местного самоуправления поселения на собраниях жителей, в печатных средствах массовой информации, по радио и телевидению.</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В целях применения настоящих Правил мероприятием по информированию населения по вопросам публичных слушаний является собрание граждан, проводимое по инициативе Главы поселения в целях информирования населения о вопросах территориального планирования, землепользования и застройки, вынесенных на публичные слушания, и их обсуждения.</w:t>
      </w:r>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bookmarkStart w:id="80" w:name="_Назначение_публичных_слушаний"/>
      <w:bookmarkStart w:id="81" w:name="_Toc103510881"/>
      <w:bookmarkStart w:id="82" w:name="_Toc103510987"/>
      <w:bookmarkStart w:id="83" w:name="_Toc103511242"/>
      <w:bookmarkStart w:id="84" w:name="_Toc103512591"/>
      <w:bookmarkStart w:id="85" w:name="_Toc105485627"/>
      <w:bookmarkStart w:id="86" w:name="_Toc234175876"/>
      <w:bookmarkStart w:id="87" w:name="_Toc234176044"/>
      <w:bookmarkStart w:id="88" w:name="_Toc209979988"/>
      <w:bookmarkEnd w:id="80"/>
      <w:r w:rsidRPr="008D5B7C">
        <w:rPr>
          <w:rFonts w:ascii="Times New Roman" w:hAnsi="Times New Roman"/>
          <w:b/>
          <w:sz w:val="28"/>
          <w:szCs w:val="28"/>
        </w:rPr>
        <w:t>Назначение публичных слушаний в сфере градостроительной деятельности</w:t>
      </w:r>
      <w:bookmarkEnd w:id="81"/>
      <w:bookmarkEnd w:id="82"/>
      <w:bookmarkEnd w:id="83"/>
      <w:bookmarkEnd w:id="84"/>
      <w:bookmarkEnd w:id="85"/>
      <w:bookmarkEnd w:id="86"/>
      <w:bookmarkEnd w:id="87"/>
      <w:bookmarkEnd w:id="88"/>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Публичные слушания по вопросам градостроительной деятельности назначаются постановлением Главы поселения по инициативе Администрации поселения или на основании рекомендации уполномоченного в соответ</w:t>
      </w:r>
      <w:r>
        <w:rPr>
          <w:rFonts w:ascii="Times New Roman" w:hAnsi="Times New Roman"/>
          <w:sz w:val="28"/>
          <w:u w:color="FFFFFF"/>
        </w:rPr>
        <w:t>ствии с частью 4 статьи 13</w:t>
      </w:r>
      <w:r w:rsidRPr="008D5B7C">
        <w:rPr>
          <w:rFonts w:ascii="Times New Roman" w:hAnsi="Times New Roman"/>
          <w:sz w:val="28"/>
          <w:u w:color="FFFFFF"/>
        </w:rPr>
        <w:t xml:space="preserve"> Правил на проведение публичных слушаний органа.</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Постановление Главы поселения о проведении публичных слушаний, а также те</w:t>
      </w:r>
      <w:proofErr w:type="gramStart"/>
      <w:r w:rsidRPr="008D5B7C">
        <w:rPr>
          <w:rFonts w:ascii="Times New Roman" w:hAnsi="Times New Roman"/>
          <w:sz w:val="28"/>
          <w:u w:color="FFFFFF"/>
        </w:rPr>
        <w:t>кст пр</w:t>
      </w:r>
      <w:proofErr w:type="gramEnd"/>
      <w:r w:rsidRPr="008D5B7C">
        <w:rPr>
          <w:rFonts w:ascii="Times New Roman" w:hAnsi="Times New Roman"/>
          <w:sz w:val="28"/>
          <w:u w:color="FFFFFF"/>
        </w:rPr>
        <w:t>оекта муниципального правового акта, выносимого на публичные слушания, подлежат опубликованию в порядке, установленном Уставом поселения для официального опубликования муниципальных правовых актов, и размещаются на официальном сайте поселения в сети Интернет.</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В постановлении Администрации поселения о проведении публичных слушаний должны быть определены:</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lastRenderedPageBreak/>
        <w:t>предмет (вопросы) публичных слушаний;</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срок проведения публичных слушаний;</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орган, уполномоченный в со</w:t>
      </w:r>
      <w:r>
        <w:rPr>
          <w:rFonts w:ascii="Times New Roman" w:hAnsi="Times New Roman"/>
          <w:sz w:val="28"/>
          <w:u w:color="FFFFFF"/>
        </w:rPr>
        <w:t xml:space="preserve">ответствии </w:t>
      </w:r>
      <w:proofErr w:type="gramStart"/>
      <w:r>
        <w:rPr>
          <w:rFonts w:ascii="Times New Roman" w:hAnsi="Times New Roman"/>
          <w:sz w:val="28"/>
          <w:u w:color="FFFFFF"/>
        </w:rPr>
        <w:t>со</w:t>
      </w:r>
      <w:proofErr w:type="gramEnd"/>
      <w:r>
        <w:rPr>
          <w:rFonts w:ascii="Times New Roman" w:hAnsi="Times New Roman"/>
          <w:sz w:val="28"/>
          <w:u w:color="FFFFFF"/>
        </w:rPr>
        <w:t xml:space="preserve"> частью 4 статьи 13</w:t>
      </w:r>
      <w:r w:rsidRPr="008D5B7C">
        <w:rPr>
          <w:rFonts w:ascii="Times New Roman" w:hAnsi="Times New Roman"/>
          <w:sz w:val="28"/>
          <w:u w:color="FFFFFF"/>
        </w:rPr>
        <w:t xml:space="preserve"> Правил на организацию и проведение публичных слушаний;</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место проведения публичных слушаний;</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дата и место (места) проведения мероприятия (мероприятий) по информированию населения поселения по вопросам публичных слушаний; </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proofErr w:type="gramStart"/>
      <w:r w:rsidRPr="008D5B7C">
        <w:rPr>
          <w:rFonts w:ascii="Times New Roman" w:hAnsi="Times New Roman"/>
          <w:sz w:val="28"/>
          <w:u w:color="FFFFFF"/>
        </w:rPr>
        <w:t>порядок и место ознакомления жителей поселения и иных заинтересованных лиц с документами и материалами по вопросу, являющемуся предметом публичных слушаний, а в случае если предметом публичных слушаний является проект муниципального правового акта – с проектом муниципального правового акта (указанное место ознакомления может быть определено в месте ведения протокола публичных слушаний и (или) в месте проведения мероприятия по информированию жителей  по вопросам</w:t>
      </w:r>
      <w:proofErr w:type="gramEnd"/>
      <w:r w:rsidRPr="008D5B7C">
        <w:rPr>
          <w:rFonts w:ascii="Times New Roman" w:hAnsi="Times New Roman"/>
          <w:sz w:val="28"/>
          <w:u w:color="FFFFFF"/>
        </w:rPr>
        <w:t xml:space="preserve"> публичных слушаний);</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порядок и сроки подачи жителями поселения и иными заинтересованными лицами замечаний и предложений по вопросу, являющемуся предметом публичных слушаний;</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лицо, ответственное за ведение протокола публичных слушаний и протокола мероприятия по информированию жителей по вопросам публичных слушаний (далее также – лицо, ответственное за ведение протокола;</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лицо, уполномоченное на проведение мероприятия (мероприятий) по информированию населения по вопросам публичных слушаний.</w:t>
      </w:r>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bookmarkStart w:id="89" w:name="_Срок_проведения_публичных"/>
      <w:bookmarkStart w:id="90" w:name="_Toc234175877"/>
      <w:bookmarkStart w:id="91" w:name="_Toc234176045"/>
      <w:bookmarkStart w:id="92" w:name="_Toc209979989"/>
      <w:bookmarkEnd w:id="89"/>
      <w:r w:rsidRPr="008D5B7C">
        <w:rPr>
          <w:rFonts w:ascii="Times New Roman" w:hAnsi="Times New Roman"/>
          <w:b/>
          <w:sz w:val="28"/>
          <w:szCs w:val="28"/>
        </w:rPr>
        <w:t>Срок проведения публичных слушаний в сфере градостроительной деятельности</w:t>
      </w:r>
      <w:bookmarkEnd w:id="90"/>
      <w:bookmarkEnd w:id="91"/>
      <w:bookmarkEnd w:id="92"/>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Срок проведения публичных слушаний по вопросам градостроительной деятельности составляет:</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по проекту Правил, внесению изменений в Правила – 60 дней;</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lastRenderedPageBreak/>
        <w:t>по проекту Правил, подготовленному применительно к части территории поселения – 25 дней;</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по внесению изменений в Правила в части изменений в градостроительный регламент, установленный для конкретной территориальной зоны, - 20 дней;</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по проекту генерального плана поселения, внесению изменений в генеральный план поселения – 30 дней;</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 по проекту планировки территории поселения и (или) проекту межевания территории поселения – 30 дней;</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объектов капитального строительства – 25 дней;</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по иным вопросам градостроительной деятельности, если законодательством не установлен иной срок, - 20 дней.</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Срок проведения публичных слушаний исчисляется со дня оповещения жителей поселения о времени и месте их проведения в соответствии с частью 2 статьи 14 Правил до дня опубликования заключения о результатах публичных слушаний, за исключением случая, предусмотренного частью 3 настоящей статьи Правил. </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Срок проведения публичных слушаний по вопросам, указанным в пунктах 1-3 части 1 настоящей статьи исчисляется со дня опубликования соответствующего проекта Правил, проекта по внесению изменений в Правила. </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Срок проведения публичных слушаний, указанный в пункте 1 настоящей статьи, может быть увеличен на срок не более 5 дней с учетом срока, необходимого для официального опубликования заключения о результатах публичных слушаний.</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lastRenderedPageBreak/>
        <w:t xml:space="preserve">Выходные и праздничные дни включаются в общий срок проведения публичных слушаний. </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Срок подачи жителями поселения и иными заинтересованными лицами замечаний и предложений по вопросам публичных слушаний исчисляется со дня начала проведения публичных слушаний и прекращается за семь дней до окончания срока проведения публичных слушаний.</w:t>
      </w:r>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bookmarkStart w:id="93" w:name="_Место_проведения_публичных"/>
      <w:bookmarkStart w:id="94" w:name="_Уполномоченный_на_организацию"/>
      <w:bookmarkStart w:id="95" w:name="_Финансирование_мероприятий_по"/>
      <w:bookmarkStart w:id="96" w:name="_Проведение_мероприятия_по"/>
      <w:bookmarkStart w:id="97" w:name="_Заключение_о_результатах"/>
      <w:bookmarkStart w:id="98" w:name="_Toc234175883"/>
      <w:bookmarkStart w:id="99" w:name="_Toc234176051"/>
      <w:bookmarkStart w:id="100" w:name="_Toc209979995"/>
      <w:bookmarkEnd w:id="93"/>
      <w:bookmarkEnd w:id="94"/>
      <w:bookmarkEnd w:id="95"/>
      <w:bookmarkEnd w:id="96"/>
      <w:bookmarkEnd w:id="97"/>
      <w:r w:rsidRPr="008D5B7C">
        <w:rPr>
          <w:rFonts w:ascii="Times New Roman" w:hAnsi="Times New Roman"/>
          <w:b/>
          <w:sz w:val="28"/>
          <w:szCs w:val="28"/>
        </w:rPr>
        <w:t>Заключение о результатах публичных слушаний</w:t>
      </w:r>
      <w:bookmarkEnd w:id="98"/>
      <w:bookmarkEnd w:id="99"/>
      <w:bookmarkEnd w:id="100"/>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Заключение о результатах публичных слушаний подготавливается на основе протокола публичных слушаний уполномоченным на проведение публичных слушаний органом не </w:t>
      </w:r>
      <w:proofErr w:type="gramStart"/>
      <w:r w:rsidRPr="008D5B7C">
        <w:rPr>
          <w:rFonts w:ascii="Times New Roman" w:hAnsi="Times New Roman"/>
          <w:sz w:val="28"/>
          <w:u w:color="FFFFFF"/>
        </w:rPr>
        <w:t>позднее</w:t>
      </w:r>
      <w:proofErr w:type="gramEnd"/>
      <w:r w:rsidRPr="008D5B7C">
        <w:rPr>
          <w:rFonts w:ascii="Times New Roman" w:hAnsi="Times New Roman"/>
          <w:sz w:val="28"/>
          <w:u w:color="FFFFFF"/>
        </w:rPr>
        <w:t xml:space="preserve"> чем за день до окончания срока публичных слушаний.</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Заключение о результатах публичных слушаний должно содержать следующие сведения:</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общее число жителей поселения и иных заинтересованных лиц, принявших участие в публичных слушаниях;</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срок проведения публичных слушаний;</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вопросы, вынесенные для обсуждения на публичных слушаниях;</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описание проведенных мероприятий по информированию населения по вопросам публичных слушаний;</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обобщенные сведения, полученные при учете мнений, выраженных жителями поселения и иными заинтересованными лицами по вопросам, вынесенным на публичные слушания;</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общее количество замечаний и предложений, внесенных жителями поселения и иными заинтересованными лицами;</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замечания и предложения, внесенные жителями поселения и иными заинтересованными лицами, которые рекомендуется: </w:t>
      </w:r>
    </w:p>
    <w:p w:rsidR="0046402F" w:rsidRPr="008D5B7C" w:rsidRDefault="0046402F" w:rsidP="0046402F">
      <w:p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 xml:space="preserve">отразить в проекте муниципального правового акта, являющегося предметом публичных слушаний, либо учесть иным образом, </w:t>
      </w:r>
    </w:p>
    <w:p w:rsidR="0046402F" w:rsidRPr="008D5B7C" w:rsidRDefault="0046402F" w:rsidP="0046402F">
      <w:p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lastRenderedPageBreak/>
        <w:t>учесть при решении иных вопросов, являющихся предметом публичных слушаний;</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краткое обоснование отклонения непринятых замечаний и предложений жителей поселения по вопросам публичных слушаний.</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В случае если при проведении публичных слушаний осуществлялось ведение нескольких протоколов публичных слушаний, заключение о результатах публичных слушаний подготавливается на основании данных, содержащихся во всех протоколах, с соблюдением требований, установленных Правилами.</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Заключение о результатах публичных слушаний подписывается руководителем органа, уполномоченного на проведение публичных слушаний, и направляется вместе с протоколом публичных слушаний Главе поселения.</w:t>
      </w:r>
    </w:p>
    <w:p w:rsidR="0046402F" w:rsidRPr="008D5B7C" w:rsidRDefault="0046402F" w:rsidP="0046402F">
      <w:pPr>
        <w:numPr>
          <w:ilvl w:val="1"/>
          <w:numId w:val="3"/>
        </w:numPr>
        <w:spacing w:before="360" w:after="240"/>
        <w:jc w:val="center"/>
        <w:outlineLvl w:val="1"/>
        <w:rPr>
          <w:rFonts w:ascii="Times New Roman" w:hAnsi="Times New Roman"/>
          <w:b/>
          <w:sz w:val="28"/>
          <w:szCs w:val="28"/>
        </w:rPr>
      </w:pPr>
      <w:bookmarkStart w:id="101" w:name="_Особенности_проведения_публичных_"/>
      <w:bookmarkStart w:id="102" w:name="_Особенности_проведения_публичных"/>
      <w:bookmarkStart w:id="103" w:name="_Особенности_проведения_публичных_1"/>
      <w:bookmarkStart w:id="104" w:name="_Особенности_организации_и"/>
      <w:bookmarkStart w:id="105" w:name="_Использование_территорий_общего"/>
      <w:bookmarkStart w:id="106" w:name="_Контроль_в_сфере"/>
      <w:bookmarkStart w:id="107" w:name="_Toc131313945"/>
      <w:bookmarkStart w:id="108" w:name="_Toc103606949"/>
      <w:bookmarkStart w:id="109" w:name="_Toc215295538"/>
      <w:bookmarkStart w:id="110" w:name="_Toc234175898"/>
      <w:bookmarkStart w:id="111" w:name="_Toc234176066"/>
      <w:bookmarkStart w:id="112" w:name="_Toc209980010"/>
      <w:bookmarkEnd w:id="75"/>
      <w:bookmarkEnd w:id="101"/>
      <w:bookmarkEnd w:id="102"/>
      <w:bookmarkEnd w:id="103"/>
      <w:bookmarkEnd w:id="104"/>
      <w:bookmarkEnd w:id="105"/>
      <w:bookmarkEnd w:id="106"/>
      <w:r w:rsidRPr="008D5B7C">
        <w:rPr>
          <w:rFonts w:ascii="Times New Roman" w:hAnsi="Times New Roman"/>
          <w:b/>
          <w:sz w:val="28"/>
          <w:szCs w:val="28"/>
        </w:rPr>
        <w:t>Внесение изменений</w:t>
      </w:r>
      <w:bookmarkEnd w:id="107"/>
      <w:r w:rsidRPr="008D5B7C">
        <w:rPr>
          <w:rFonts w:ascii="Times New Roman" w:hAnsi="Times New Roman"/>
          <w:b/>
          <w:sz w:val="28"/>
          <w:szCs w:val="28"/>
        </w:rPr>
        <w:t xml:space="preserve"> </w:t>
      </w:r>
      <w:bookmarkEnd w:id="108"/>
      <w:r w:rsidRPr="008D5B7C">
        <w:rPr>
          <w:rFonts w:ascii="Times New Roman" w:hAnsi="Times New Roman"/>
          <w:b/>
          <w:sz w:val="28"/>
          <w:szCs w:val="28"/>
        </w:rPr>
        <w:t xml:space="preserve">в Правила землепользования </w:t>
      </w:r>
      <w:r w:rsidRPr="008D5B7C">
        <w:rPr>
          <w:rFonts w:ascii="Times New Roman" w:hAnsi="Times New Roman"/>
          <w:b/>
          <w:sz w:val="28"/>
          <w:szCs w:val="28"/>
        </w:rPr>
        <w:br/>
        <w:t>и застройки поселения</w:t>
      </w:r>
      <w:bookmarkEnd w:id="109"/>
      <w:bookmarkEnd w:id="110"/>
      <w:bookmarkEnd w:id="111"/>
      <w:bookmarkEnd w:id="112"/>
      <w:r w:rsidRPr="008D5B7C">
        <w:rPr>
          <w:rFonts w:ascii="Times New Roman" w:hAnsi="Times New Roman"/>
          <w:b/>
          <w:sz w:val="28"/>
          <w:szCs w:val="28"/>
        </w:rPr>
        <w:t xml:space="preserve"> </w:t>
      </w:r>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bookmarkStart w:id="113" w:name="_Основания_для_внесения"/>
      <w:bookmarkStart w:id="114" w:name="_Toc131313946"/>
      <w:bookmarkStart w:id="115" w:name="_Toc215295539"/>
      <w:bookmarkStart w:id="116" w:name="_Toc234175899"/>
      <w:bookmarkStart w:id="117" w:name="_Toc234176067"/>
      <w:bookmarkStart w:id="118" w:name="_Toc209980011"/>
      <w:bookmarkEnd w:id="113"/>
      <w:r w:rsidRPr="008D5B7C">
        <w:rPr>
          <w:rFonts w:ascii="Times New Roman" w:hAnsi="Times New Roman"/>
          <w:b/>
          <w:sz w:val="28"/>
          <w:szCs w:val="28"/>
        </w:rPr>
        <w:t>Основания для внесения изменений в Правила</w:t>
      </w:r>
      <w:bookmarkEnd w:id="114"/>
      <w:bookmarkEnd w:id="115"/>
      <w:r w:rsidRPr="008D5B7C">
        <w:rPr>
          <w:rFonts w:ascii="Times New Roman" w:hAnsi="Times New Roman"/>
          <w:b/>
          <w:sz w:val="28"/>
          <w:szCs w:val="28"/>
        </w:rPr>
        <w:t>, порядок рассмотрения предложений и инициатив по внесению изменений в Правила</w:t>
      </w:r>
      <w:bookmarkEnd w:id="116"/>
      <w:bookmarkEnd w:id="117"/>
      <w:bookmarkEnd w:id="118"/>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bookmarkStart w:id="119" w:name="_Toc103606951"/>
      <w:r w:rsidRPr="008D5B7C">
        <w:rPr>
          <w:rFonts w:ascii="Times New Roman" w:hAnsi="Times New Roman"/>
          <w:sz w:val="28"/>
          <w:u w:color="FFFFFF"/>
        </w:rPr>
        <w:t>Основания для рассмотрения Главой поселения вопроса о внесении изменений в Правила и перечень субъектов, уполномоченных на представление в Комиссию предложений о внесении изменений в Правила, устанавливаются статьей 33 Градостроительного кодекса Российской Федерации.</w:t>
      </w:r>
      <w:bookmarkEnd w:id="119"/>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Рассмотрение предложений о внесении изменений в Правила производится Комиссией в течение тридцати дней со дня их внесения.</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По результатам рассмотрения предложения по внесению изменений в Правила Комиссией принимается заключение, содержащее одну из следующих рекомендаций:</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 принятии предложения по внесению изменений в Правила и о внесении соответствующих изменений в Правила;</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lastRenderedPageBreak/>
        <w:t>об отклонении предложения по внесению изменений в Правила, с указанием причин отклонения.</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Комиссия направляет заключение, предусмотренное частью 3 настоящей статьи, Главе поселения, который в течение двадцати пяти дней со дня получения такого заключения с учетом рекомендаций, содержащихся в заключени</w:t>
      </w:r>
      <w:proofErr w:type="gramStart"/>
      <w:r w:rsidRPr="008D5B7C">
        <w:rPr>
          <w:rFonts w:ascii="Times New Roman" w:hAnsi="Times New Roman"/>
          <w:sz w:val="28"/>
          <w:u w:color="FFFFFF"/>
        </w:rPr>
        <w:t>и</w:t>
      </w:r>
      <w:proofErr w:type="gramEnd"/>
      <w:r w:rsidRPr="008D5B7C">
        <w:rPr>
          <w:rFonts w:ascii="Times New Roman" w:hAnsi="Times New Roman"/>
          <w:sz w:val="28"/>
          <w:u w:color="FFFFFF"/>
        </w:rPr>
        <w:t xml:space="preserve"> Комиссии, издает постановление Администрации поселения о подготовке проекта решения Собрания представителей поселения о внесении изменений в Правила (далее также – проект о внесении изменений в Правила) или об отклонении предложения о внесении изменений в Правила с указанием причин отклонения.</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В постановлении Администрации поселения  о подготовке проекта решения о внесении изменений в Правила устанавливаются:</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порядок и сроки проведения работ по подготовке проекта решения о внесении изменений в Правила;</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порядок направления в Комиссию предложений заинтересованных лиц по подготовке проекта решения о внесении изменений в Правила;</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иные положения, касающиеся организации указанных работ.</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proofErr w:type="gramStart"/>
      <w:r w:rsidRPr="008D5B7C">
        <w:rPr>
          <w:rFonts w:ascii="Times New Roman" w:hAnsi="Times New Roman"/>
          <w:sz w:val="28"/>
          <w:u w:color="FFFFFF"/>
        </w:rPr>
        <w:t xml:space="preserve">Глава поселения не позднее десяти дней со дня издания постановления Администрации поселения о подготовке проекта решения о внесении изменений в Правила обеспечивает опубликование указанного постановления в порядке, установленном Уставом поселения для официального опубликования муниципальных правовых актов, и размещение на официальном сайте поселения или муниципального района </w:t>
      </w:r>
      <w:r>
        <w:rPr>
          <w:rFonts w:ascii="Times New Roman" w:hAnsi="Times New Roman"/>
          <w:sz w:val="28"/>
          <w:u w:color="FFFFFF"/>
        </w:rPr>
        <w:t>Хворостянский</w:t>
      </w:r>
      <w:r w:rsidRPr="008D5B7C">
        <w:rPr>
          <w:rFonts w:ascii="Times New Roman" w:hAnsi="Times New Roman"/>
          <w:sz w:val="28"/>
          <w:u w:color="FFFFFF"/>
        </w:rPr>
        <w:t xml:space="preserve"> Самарской области в сети Интернет.</w:t>
      </w:r>
      <w:proofErr w:type="gramEnd"/>
    </w:p>
    <w:p w:rsidR="0046402F" w:rsidRPr="008D5B7C" w:rsidRDefault="0046402F" w:rsidP="0046402F">
      <w:pPr>
        <w:tabs>
          <w:tab w:val="left" w:pos="1134"/>
        </w:tabs>
        <w:spacing w:line="360" w:lineRule="auto"/>
        <w:ind w:left="709" w:hanging="709"/>
        <w:jc w:val="both"/>
        <w:rPr>
          <w:rFonts w:ascii="Times New Roman" w:hAnsi="Times New Roman"/>
          <w:sz w:val="28"/>
          <w:u w:color="FFFFFF"/>
        </w:rPr>
      </w:pPr>
    </w:p>
    <w:p w:rsidR="0046402F" w:rsidRPr="008D5B7C" w:rsidRDefault="0046402F" w:rsidP="0046402F">
      <w:pPr>
        <w:tabs>
          <w:tab w:val="left" w:pos="1134"/>
        </w:tabs>
        <w:spacing w:line="360" w:lineRule="auto"/>
        <w:ind w:left="709" w:hanging="709"/>
        <w:jc w:val="both"/>
        <w:rPr>
          <w:rFonts w:ascii="Times New Roman" w:hAnsi="Times New Roman"/>
          <w:sz w:val="28"/>
          <w:u w:color="FFFFFF"/>
        </w:rPr>
      </w:pPr>
    </w:p>
    <w:p w:rsidR="0046402F" w:rsidRPr="008D5B7C" w:rsidRDefault="0046402F" w:rsidP="0046402F">
      <w:pPr>
        <w:tabs>
          <w:tab w:val="left" w:pos="1134"/>
        </w:tabs>
        <w:spacing w:line="360" w:lineRule="auto"/>
        <w:ind w:left="709" w:hanging="709"/>
        <w:jc w:val="both"/>
        <w:rPr>
          <w:rFonts w:ascii="Times New Roman" w:hAnsi="Times New Roman"/>
          <w:sz w:val="28"/>
          <w:u w:color="FFFFFF"/>
        </w:rPr>
      </w:pPr>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r w:rsidRPr="008D5B7C">
        <w:rPr>
          <w:rFonts w:ascii="Times New Roman" w:hAnsi="Times New Roman"/>
          <w:b/>
          <w:sz w:val="28"/>
          <w:szCs w:val="28"/>
        </w:rPr>
        <w:t>Подготовка и принятие проекта решения о внесении изменений в правила</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bookmarkStart w:id="120" w:name="_Подготовка_и_принятие"/>
      <w:bookmarkEnd w:id="120"/>
      <w:r w:rsidRPr="008D5B7C">
        <w:rPr>
          <w:rFonts w:ascii="Times New Roman" w:hAnsi="Times New Roman"/>
          <w:sz w:val="28"/>
          <w:u w:color="FFFFFF"/>
        </w:rPr>
        <w:lastRenderedPageBreak/>
        <w:t>В целях осуществления работ по подготовке проекта решения о внесении изменений в Правила Администрация поселения вправе заключать муниципальные контракты по итогам размещения заказа в соответствии с законодательством Российской Федерации.</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В случае заключения муниципального контракта по подготовке проекта решения о внесении изменений в Правила, Комиссия:</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осуществляет </w:t>
      </w:r>
      <w:proofErr w:type="gramStart"/>
      <w:r w:rsidRPr="008D5B7C">
        <w:rPr>
          <w:rFonts w:ascii="Times New Roman" w:hAnsi="Times New Roman"/>
          <w:sz w:val="28"/>
          <w:u w:color="FFFFFF"/>
        </w:rPr>
        <w:t>контроль за</w:t>
      </w:r>
      <w:proofErr w:type="gramEnd"/>
      <w:r w:rsidRPr="008D5B7C">
        <w:rPr>
          <w:rFonts w:ascii="Times New Roman" w:hAnsi="Times New Roman"/>
          <w:sz w:val="28"/>
          <w:u w:color="FFFFFF"/>
        </w:rPr>
        <w:t xml:space="preserve"> подготовкой проекта решения о внесении изменений в Правила;</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рассматривает, анализирует и обобщает направленные в Комиссию предложения заинтересованных лиц по подготовке проекта решения о внесении изменений в Правила в целях внесения их исполнителю по муниципальному контракту;</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подготавливает </w:t>
      </w:r>
      <w:proofErr w:type="gramStart"/>
      <w:r w:rsidRPr="008D5B7C">
        <w:rPr>
          <w:rFonts w:ascii="Times New Roman" w:hAnsi="Times New Roman"/>
          <w:sz w:val="28"/>
          <w:u w:color="FFFFFF"/>
        </w:rPr>
        <w:t>предложения</w:t>
      </w:r>
      <w:proofErr w:type="gramEnd"/>
      <w:r w:rsidRPr="008D5B7C">
        <w:rPr>
          <w:rFonts w:ascii="Times New Roman" w:hAnsi="Times New Roman"/>
          <w:sz w:val="28"/>
          <w:u w:color="FFFFFF"/>
        </w:rPr>
        <w:t xml:space="preserve"> и замечания по проекту решения о внесении изменений в Правила.</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Администрация поселения осуществляет проверку проекта решения о внесении изменений в Правила, представленного Комиссией, на соответствие требованиям технических регламентов и документам территориального планирования.</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По результатам указанной в части 3 настоящей статьи проверки Администрация поселения направляет проект решения о внесении изменений в Правила Главе поселения или в случае обнаружения его несоответствия требованиям и документам, указанным в части 3 настоящей статьи, в Комиссию на доработку.</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Глава поселения издает постановление Главы поселения </w:t>
      </w:r>
      <w:proofErr w:type="gramStart"/>
      <w:r w:rsidRPr="008D5B7C">
        <w:rPr>
          <w:rFonts w:ascii="Times New Roman" w:hAnsi="Times New Roman"/>
          <w:sz w:val="28"/>
          <w:u w:color="FFFFFF"/>
        </w:rPr>
        <w:t>о проведении публичных слушаний по вопросу о внесении изменений в Правила в срок</w:t>
      </w:r>
      <w:proofErr w:type="gramEnd"/>
      <w:r w:rsidRPr="008D5B7C">
        <w:rPr>
          <w:rFonts w:ascii="Times New Roman" w:hAnsi="Times New Roman"/>
          <w:sz w:val="28"/>
          <w:u w:color="FFFFFF"/>
        </w:rPr>
        <w:t xml:space="preserve"> не позднее чем через десять дней со дня получения такого проекта решения о внесении изменений в Правила.</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После завершения публичных слушаний по вопросу о внесении изменений в Правила, Комиссия с учетом результатов публичных слушаний обеспечивает внесение изменений в проект решения о внесении изменений в </w:t>
      </w:r>
      <w:r w:rsidRPr="008D5B7C">
        <w:rPr>
          <w:rFonts w:ascii="Times New Roman" w:hAnsi="Times New Roman"/>
          <w:sz w:val="28"/>
          <w:u w:color="FFFFFF"/>
        </w:rPr>
        <w:lastRenderedPageBreak/>
        <w:t>Правила и представляет указанный проект Главе поселения. Обязательными приложениями к проекту решения о внесении изменений в Правила являются протоколы публичных слушаний и заключение о результатах публичных слушаний.</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proofErr w:type="gramStart"/>
      <w:r w:rsidRPr="008D5B7C">
        <w:rPr>
          <w:rFonts w:ascii="Times New Roman" w:hAnsi="Times New Roman"/>
          <w:sz w:val="28"/>
          <w:u w:color="FFFFFF"/>
        </w:rPr>
        <w:t>Глава поселения в течение десяти дней после представления ему проекта решения о внесении изменений в Правила  и указанных в части 6 настоящей статьи обязательных приложений должен принять решение о направлении указанного проекта в Собрание представителей поселения или об отклонении проекта и о направлении его на доработку с указанием даты его повторного представления.</w:t>
      </w:r>
      <w:proofErr w:type="gramEnd"/>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Собрание представителей поселения по результатам рассмотрения проекта решения о внесении изменений в Правила и обязательных приложений к нему принимает указанный проект или направляет его Главе поселения на доработку в соответствии с результатами публичных слушаний по проекту.</w:t>
      </w:r>
    </w:p>
    <w:p w:rsidR="0046402F" w:rsidRPr="008D5B7C" w:rsidRDefault="0046402F" w:rsidP="0046402F">
      <w:pPr>
        <w:numPr>
          <w:ilvl w:val="1"/>
          <w:numId w:val="3"/>
        </w:numPr>
        <w:spacing w:before="360" w:after="240"/>
        <w:jc w:val="center"/>
        <w:outlineLvl w:val="1"/>
        <w:rPr>
          <w:rFonts w:ascii="Times New Roman" w:hAnsi="Times New Roman"/>
          <w:b/>
          <w:sz w:val="28"/>
          <w:szCs w:val="28"/>
        </w:rPr>
      </w:pPr>
      <w:r w:rsidRPr="008D5B7C">
        <w:rPr>
          <w:rFonts w:ascii="Times New Roman" w:hAnsi="Times New Roman"/>
          <w:b/>
          <w:sz w:val="28"/>
          <w:szCs w:val="28"/>
        </w:rPr>
        <w:t>Действие Правил во времени</w:t>
      </w:r>
    </w:p>
    <w:p w:rsidR="0046402F" w:rsidRPr="0069595F" w:rsidRDefault="0046402F" w:rsidP="0046402F">
      <w:pPr>
        <w:numPr>
          <w:ilvl w:val="2"/>
          <w:numId w:val="4"/>
        </w:numPr>
        <w:spacing w:before="360" w:after="240"/>
        <w:ind w:firstLine="709"/>
        <w:jc w:val="both"/>
        <w:outlineLvl w:val="2"/>
        <w:rPr>
          <w:rFonts w:ascii="Times New Roman" w:hAnsi="Times New Roman"/>
          <w:b/>
          <w:sz w:val="28"/>
          <w:szCs w:val="28"/>
        </w:rPr>
      </w:pPr>
      <w:bookmarkStart w:id="121" w:name="_Заключительные_положения"/>
      <w:bookmarkEnd w:id="121"/>
      <w:r w:rsidRPr="0069595F">
        <w:rPr>
          <w:rFonts w:ascii="Times New Roman" w:hAnsi="Times New Roman"/>
          <w:b/>
          <w:sz w:val="28"/>
          <w:szCs w:val="28"/>
        </w:rPr>
        <w:t>Порядок действия Правил во времени</w:t>
      </w:r>
    </w:p>
    <w:p w:rsidR="0046402F" w:rsidRPr="0069595F"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69595F">
        <w:rPr>
          <w:rFonts w:ascii="Times New Roman" w:hAnsi="Times New Roman"/>
          <w:sz w:val="28"/>
          <w:u w:color="FFFFFF"/>
        </w:rPr>
        <w:t xml:space="preserve">Правила, решения о внесении изменений в Правила подлежат опубликованию в порядке, установленном Уставом поселения для официального опубликования муниципальных нормативных правовых актов, и вступают </w:t>
      </w:r>
      <w:r w:rsidRPr="0069595F">
        <w:rPr>
          <w:rFonts w:ascii="Times New Roman" w:hAnsi="Times New Roman"/>
          <w:sz w:val="28"/>
          <w:szCs w:val="28"/>
        </w:rPr>
        <w:t>в силу на следующий день после их официального опубликования (обнародования)</w:t>
      </w:r>
      <w:proofErr w:type="gramStart"/>
      <w:r w:rsidRPr="0069595F">
        <w:rPr>
          <w:rFonts w:ascii="Times New Roman" w:hAnsi="Times New Roman"/>
          <w:sz w:val="28"/>
          <w:u w:color="FFFFFF"/>
        </w:rPr>
        <w:t>.»</w:t>
      </w:r>
      <w:proofErr w:type="gramEnd"/>
      <w:r w:rsidRPr="0069595F">
        <w:rPr>
          <w:rFonts w:ascii="Times New Roman" w:hAnsi="Times New Roman"/>
          <w:sz w:val="28"/>
          <w:u w:color="FFFFFF"/>
        </w:rPr>
        <w:t>;</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Правила, решения о внесении изменений в Правила  не применяются к отношениям по землепользованию и застройке в поселении, в том числе к отношениям по архитектурно-строительному проектированию, строительству и реконструкции объектов капитального строительства, возникшим до вступления их в силу.</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proofErr w:type="gramStart"/>
      <w:r w:rsidRPr="008D5B7C">
        <w:rPr>
          <w:rFonts w:ascii="Times New Roman" w:hAnsi="Times New Roman"/>
          <w:sz w:val="28"/>
          <w:u w:color="FFFFFF"/>
        </w:rPr>
        <w:t xml:space="preserve">Установленные Правилами градостроительные регламенты не являются препятствием для оформления в установленном законодательством </w:t>
      </w:r>
      <w:r w:rsidRPr="008D5B7C">
        <w:rPr>
          <w:rFonts w:ascii="Times New Roman" w:hAnsi="Times New Roman"/>
          <w:sz w:val="28"/>
          <w:u w:color="FFFFFF"/>
        </w:rPr>
        <w:lastRenderedPageBreak/>
        <w:t>порядке прав на объекты капитального строительства, построенные или реконструированные до вступления в силу Правил или решений о внесении изменений в Правила, в том числе без разрешения на строительство и (или) разрешения на ввод объекта в эксплуатацию, фактическое использование которых соответствовало градостроительным регламентам, действующим на момент завершения строительства или</w:t>
      </w:r>
      <w:proofErr w:type="gramEnd"/>
      <w:r w:rsidRPr="008D5B7C">
        <w:rPr>
          <w:rFonts w:ascii="Times New Roman" w:hAnsi="Times New Roman"/>
          <w:sz w:val="28"/>
          <w:u w:color="FFFFFF"/>
        </w:rPr>
        <w:t xml:space="preserve"> реконструкции данных объектов капитального строительства. </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Принятые до вступления в силу </w:t>
      </w:r>
      <w:proofErr w:type="gramStart"/>
      <w:r w:rsidRPr="008D5B7C">
        <w:rPr>
          <w:rFonts w:ascii="Times New Roman" w:hAnsi="Times New Roman"/>
          <w:sz w:val="28"/>
          <w:u w:color="FFFFFF"/>
        </w:rPr>
        <w:t>Правил</w:t>
      </w:r>
      <w:proofErr w:type="gramEnd"/>
      <w:r w:rsidRPr="008D5B7C">
        <w:rPr>
          <w:rFonts w:ascii="Times New Roman" w:hAnsi="Times New Roman"/>
          <w:sz w:val="28"/>
          <w:u w:color="FFFFFF"/>
        </w:rPr>
        <w:t xml:space="preserve"> муниципальные правовые акты поселения по вопросам землепользования и застройки применяются в части, не противоречащей Правилам.</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Разрешения на строительство, реконструкцию объектов капитального строительства, выданные физическим и юридическим лицам до вступления в силу настоящих Правил, решений о внесении изменений в Правила являются действительными. Разрешения на ввод в эксплуатацию построенных или реконструированных на основе таких разрешений на строительство объектов капитального строительства выдаются в соответствии с действующими на момент выдачи разрешения на строительство градостроительными регламентами.  </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Градостроительные планы земельных участков, решения о предварительном согласовании места размещения объекта, выданные (принятые) до вступления в силу настоящих Правил, решений о внесении изменений в Правила применяются в части, не противоречащей установленным Правилами градостроительным регламентам. Предоставление земельных участков с предварительным согласованием места размещения объектов на территории поселения запрещается </w:t>
      </w:r>
      <w:proofErr w:type="gramStart"/>
      <w:r w:rsidRPr="008D5B7C">
        <w:rPr>
          <w:rFonts w:ascii="Times New Roman" w:hAnsi="Times New Roman"/>
          <w:sz w:val="28"/>
          <w:u w:color="FFFFFF"/>
        </w:rPr>
        <w:t>по истечение</w:t>
      </w:r>
      <w:proofErr w:type="gramEnd"/>
      <w:r w:rsidRPr="008D5B7C">
        <w:rPr>
          <w:rFonts w:ascii="Times New Roman" w:hAnsi="Times New Roman"/>
          <w:sz w:val="28"/>
          <w:u w:color="FFFFFF"/>
        </w:rPr>
        <w:t xml:space="preserve"> шести месяцев со дня вступления в силу настоящих Правил.</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При выявлении земельных участков,  </w:t>
      </w:r>
      <w:proofErr w:type="gramStart"/>
      <w:r w:rsidRPr="008D5B7C">
        <w:rPr>
          <w:rFonts w:ascii="Times New Roman" w:hAnsi="Times New Roman"/>
          <w:sz w:val="28"/>
          <w:u w:color="FFFFFF"/>
        </w:rPr>
        <w:t>сведения</w:t>
      </w:r>
      <w:proofErr w:type="gramEnd"/>
      <w:r w:rsidRPr="008D5B7C">
        <w:rPr>
          <w:rFonts w:ascii="Times New Roman" w:hAnsi="Times New Roman"/>
          <w:sz w:val="28"/>
          <w:u w:color="FFFFFF"/>
        </w:rPr>
        <w:t xml:space="preserve"> о границах которых были внесены в земельный кадастр до вступления в силу Правил и расположенных на территориях, отнесенных Правилами к двум и более территориальным зонам, Администрация поселения не позднее тридцати </w:t>
      </w:r>
      <w:r w:rsidRPr="008D5B7C">
        <w:rPr>
          <w:rFonts w:ascii="Times New Roman" w:hAnsi="Times New Roman"/>
          <w:sz w:val="28"/>
          <w:u w:color="FFFFFF"/>
        </w:rPr>
        <w:lastRenderedPageBreak/>
        <w:t>дней со дня получения соответствующей информации направляет в Комиссию предложение о внесении в Правила изменений, касающихся отнесения данных земельных участков к одной территориальной зоне. Комиссия обеспечивает внесение указанных изменений в Правила в соответствии с главой V Правил.</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proofErr w:type="gramStart"/>
      <w:r w:rsidRPr="008D5B7C">
        <w:rPr>
          <w:rFonts w:ascii="Times New Roman" w:hAnsi="Times New Roman"/>
          <w:sz w:val="28"/>
          <w:u w:color="FFFFFF"/>
        </w:rPr>
        <w:t>До внесения в Правила изменений, предусмотренных частью 7 настоящей статьи, земельные участки, расположенные на территориях, отнесенных Правилами к двум и более территориальным зонам, используются по выбору правообладателей таких земельных участков в соответствии с любым из градостроительных регламентов, установленных Правилами применительно к данным территориальным зонам.</w:t>
      </w:r>
      <w:proofErr w:type="gramEnd"/>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Не допускается предоставление гражданам и юридическим лицам земельных участков, находящихся в муниципальной собственности поселения и расположенных в границах двух и более различных территориальных зон, до внесения в Правила изменений, предусмотренных частью 7 настоящей статьи.</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Перечень видов разрешенного использования земельных участков и объектов капитального строительства для территориальной зоны «Ж8 Зона комплексной застройки» не применяется до вступления в силу постановления Администрации поселения об утверждении проектов планировки и межевания территории, находящейся в границах территориальной зоны «Ж8 Зона комплексной застройки». </w:t>
      </w:r>
    </w:p>
    <w:p w:rsidR="0046402F" w:rsidRPr="0069595F"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До вступления в силу постановления Администрации поселения об утверждении проекта планировки и межевания территории, указанного в части 1 настоящей статьи, перечень видов разрешенного использования применяется только в целях разработки проектов планировки и межевания территории.</w:t>
      </w:r>
    </w:p>
    <w:p w:rsidR="0046402F" w:rsidRPr="0069595F"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69595F">
        <w:rPr>
          <w:rFonts w:ascii="Times New Roman" w:hAnsi="Times New Roman"/>
          <w:sz w:val="28"/>
          <w:u w:color="FFFFFF"/>
        </w:rPr>
        <w:t xml:space="preserve">Параметры разрешенного строительства, реконструкции объектов капитального строительства в границах территориальной зоны «Ж8 Зона </w:t>
      </w:r>
      <w:r w:rsidRPr="0069595F">
        <w:rPr>
          <w:rFonts w:ascii="Times New Roman" w:hAnsi="Times New Roman"/>
          <w:sz w:val="28"/>
          <w:u w:color="FFFFFF"/>
        </w:rPr>
        <w:lastRenderedPageBreak/>
        <w:t xml:space="preserve">комплексной застройки» обосновываются проектом планировки соответствующей территории. </w:t>
      </w:r>
    </w:p>
    <w:p w:rsidR="0046402F" w:rsidRPr="0069595F"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69595F">
        <w:rPr>
          <w:rFonts w:ascii="Times New Roman" w:hAnsi="Times New Roman"/>
          <w:sz w:val="28"/>
          <w:u w:color="FFFFFF"/>
        </w:rPr>
        <w:t>На основании утвержденного проекта планировки территории в настоящие Правила вносятся изменения в целях корректировки предельных параметров разрешенного строительства, реконструкции объектов капитального строительства в территориальной зоне «Ж8 Зона комплексной застройки в отношении»  в отношении территории, для которой утвержден соответствующий проект планировки территории.</w:t>
      </w:r>
    </w:p>
    <w:p w:rsidR="0046402F" w:rsidRPr="0069595F" w:rsidRDefault="0046402F" w:rsidP="0046402F">
      <w:pPr>
        <w:tabs>
          <w:tab w:val="left" w:pos="1134"/>
        </w:tabs>
        <w:spacing w:line="360" w:lineRule="auto"/>
        <w:ind w:firstLine="709"/>
        <w:jc w:val="both"/>
        <w:rPr>
          <w:rFonts w:ascii="Times New Roman" w:hAnsi="Times New Roman"/>
          <w:sz w:val="28"/>
          <w:u w:color="FFFFFF"/>
        </w:rPr>
      </w:pPr>
      <w:r w:rsidRPr="0069595F">
        <w:rPr>
          <w:rFonts w:ascii="Times New Roman" w:hAnsi="Times New Roman"/>
          <w:sz w:val="28"/>
          <w:u w:color="FFFFFF"/>
        </w:rPr>
        <w:t>14. Предельные размеры земельных участков, установленные Правилами, не применяются к земельным участкам:</w:t>
      </w:r>
    </w:p>
    <w:p w:rsidR="0046402F" w:rsidRPr="0069595F"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69595F">
        <w:rPr>
          <w:rFonts w:ascii="Times New Roman" w:hAnsi="Times New Roman"/>
          <w:sz w:val="28"/>
          <w:u w:color="FFFFFF"/>
        </w:rPr>
        <w:t>сформированным до вступления в силу Правил;</w:t>
      </w:r>
    </w:p>
    <w:p w:rsidR="0046402F" w:rsidRPr="0069595F"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69595F">
        <w:rPr>
          <w:rFonts w:ascii="Times New Roman" w:hAnsi="Times New Roman"/>
          <w:sz w:val="28"/>
          <w:u w:color="FFFFFF"/>
        </w:rPr>
        <w:t xml:space="preserve"> предоставляемым в собственность бесплатно из земель, находящихся в государственной или муниципальной собственности льготным категориям граждан.</w:t>
      </w:r>
    </w:p>
    <w:p w:rsidR="0046402F" w:rsidRPr="0069595F" w:rsidRDefault="0046402F" w:rsidP="0046402F">
      <w:pPr>
        <w:tabs>
          <w:tab w:val="left" w:pos="1134"/>
        </w:tabs>
        <w:spacing w:line="360" w:lineRule="auto"/>
        <w:ind w:firstLine="709"/>
        <w:jc w:val="both"/>
        <w:rPr>
          <w:rFonts w:ascii="Times New Roman" w:hAnsi="Times New Roman"/>
          <w:sz w:val="28"/>
          <w:u w:color="FFFFFF"/>
        </w:rPr>
      </w:pPr>
      <w:r w:rsidRPr="0069595F">
        <w:rPr>
          <w:rFonts w:ascii="Times New Roman" w:hAnsi="Times New Roman"/>
          <w:sz w:val="28"/>
          <w:u w:color="FFFFFF"/>
        </w:rPr>
        <w:t xml:space="preserve">15. </w:t>
      </w:r>
      <w:proofErr w:type="gramStart"/>
      <w:r w:rsidRPr="0069595F">
        <w:rPr>
          <w:rFonts w:ascii="Times New Roman" w:hAnsi="Times New Roman"/>
          <w:sz w:val="28"/>
          <w:u w:color="FFFFFF"/>
        </w:rPr>
        <w:t>Градостроительные регламенты территориальных зон инженерной и транспортной инфраструктур, зон специального назначения, производственных зон применяются к территориям, расположенным на карте градостроительного зонирования поселения за границами населенных пунктов:</w:t>
      </w:r>
      <w:proofErr w:type="gramEnd"/>
    </w:p>
    <w:p w:rsidR="0046402F" w:rsidRPr="0069595F" w:rsidRDefault="0046402F" w:rsidP="0046402F">
      <w:pPr>
        <w:tabs>
          <w:tab w:val="left" w:pos="1134"/>
        </w:tabs>
        <w:spacing w:line="360" w:lineRule="auto"/>
        <w:ind w:firstLine="709"/>
        <w:jc w:val="both"/>
        <w:rPr>
          <w:rFonts w:ascii="Times New Roman" w:hAnsi="Times New Roman"/>
          <w:sz w:val="28"/>
          <w:u w:color="FFFFFF"/>
        </w:rPr>
      </w:pPr>
      <w:r w:rsidRPr="0069595F">
        <w:rPr>
          <w:rFonts w:ascii="Times New Roman" w:hAnsi="Times New Roman"/>
          <w:sz w:val="28"/>
          <w:u w:color="FFFFFF"/>
        </w:rPr>
        <w:t>1) отнесенным к землям промышленности, энергетики, транспорта, связи, радиовещания, телевидения, информатики, землям для обеспечения космической деятельности, землям обороны, безопасности и землям иного специального назначения – со дня вступления в силу настоящих Правил;</w:t>
      </w:r>
    </w:p>
    <w:p w:rsidR="0046402F" w:rsidRPr="0069595F" w:rsidRDefault="0046402F" w:rsidP="0046402F">
      <w:pPr>
        <w:tabs>
          <w:tab w:val="left" w:pos="1134"/>
        </w:tabs>
        <w:spacing w:line="360" w:lineRule="auto"/>
        <w:ind w:firstLine="709"/>
        <w:jc w:val="both"/>
        <w:rPr>
          <w:rFonts w:ascii="Times New Roman" w:hAnsi="Times New Roman"/>
          <w:sz w:val="28"/>
          <w:u w:color="FFFFFF"/>
        </w:rPr>
      </w:pPr>
      <w:proofErr w:type="gramStart"/>
      <w:r w:rsidRPr="0069595F">
        <w:rPr>
          <w:rFonts w:ascii="Times New Roman" w:hAnsi="Times New Roman"/>
          <w:sz w:val="28"/>
          <w:u w:color="FFFFFF"/>
        </w:rPr>
        <w:t xml:space="preserve">2) отнесенным к землям сельскохозяйственного назначения  – со дня осуществления государственного кадастрового учета земельных участков в связи с их переводом в категорию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соответствии с Федеральным </w:t>
      </w:r>
      <w:r w:rsidRPr="0069595F">
        <w:rPr>
          <w:rFonts w:ascii="Times New Roman" w:hAnsi="Times New Roman"/>
          <w:sz w:val="28"/>
          <w:u w:color="FFFFFF"/>
        </w:rPr>
        <w:lastRenderedPageBreak/>
        <w:t>законом Российской Федерации от 21 декабря 2004 года № 172-ФЗ «О переводе земель и земельных</w:t>
      </w:r>
      <w:proofErr w:type="gramEnd"/>
      <w:r w:rsidRPr="0069595F">
        <w:rPr>
          <w:rFonts w:ascii="Times New Roman" w:hAnsi="Times New Roman"/>
          <w:sz w:val="28"/>
          <w:u w:color="FFFFFF"/>
        </w:rPr>
        <w:t xml:space="preserve"> участков из одной категории в другую».</w:t>
      </w:r>
    </w:p>
    <w:p w:rsidR="0046402F" w:rsidRPr="0069595F" w:rsidRDefault="0046402F" w:rsidP="0046402F">
      <w:pPr>
        <w:tabs>
          <w:tab w:val="left" w:pos="1134"/>
        </w:tabs>
        <w:spacing w:line="360" w:lineRule="auto"/>
        <w:ind w:firstLine="709"/>
        <w:jc w:val="both"/>
        <w:rPr>
          <w:rFonts w:ascii="Times New Roman" w:hAnsi="Times New Roman"/>
          <w:sz w:val="28"/>
          <w:u w:color="FFFFFF"/>
        </w:rPr>
      </w:pPr>
      <w:r w:rsidRPr="0069595F">
        <w:rPr>
          <w:rFonts w:ascii="Times New Roman" w:hAnsi="Times New Roman"/>
          <w:sz w:val="28"/>
          <w:u w:color="FFFFFF"/>
        </w:rPr>
        <w:t>16. Градостроительные регламенты территориальных зон   рекреационного назначения применяются к территориям, расположенным на карте градостроительного зонирования поселения за границами населенных пунктов:</w:t>
      </w:r>
    </w:p>
    <w:p w:rsidR="0046402F" w:rsidRPr="0069595F" w:rsidRDefault="0046402F" w:rsidP="0046402F">
      <w:pPr>
        <w:tabs>
          <w:tab w:val="left" w:pos="1134"/>
        </w:tabs>
        <w:spacing w:line="360" w:lineRule="auto"/>
        <w:ind w:firstLine="709"/>
        <w:jc w:val="both"/>
        <w:rPr>
          <w:rFonts w:ascii="Times New Roman" w:hAnsi="Times New Roman"/>
          <w:sz w:val="28"/>
          <w:u w:color="FFFFFF"/>
        </w:rPr>
      </w:pPr>
      <w:proofErr w:type="gramStart"/>
      <w:r w:rsidRPr="0069595F">
        <w:rPr>
          <w:rFonts w:ascii="Times New Roman" w:hAnsi="Times New Roman"/>
          <w:sz w:val="28"/>
          <w:u w:color="FFFFFF"/>
        </w:rPr>
        <w:t>1) отнесенным к землям особо охраняемых территорий и объектов – со дня вступления в силу настоящих Правил;</w:t>
      </w:r>
      <w:proofErr w:type="gramEnd"/>
    </w:p>
    <w:p w:rsidR="0046402F" w:rsidRPr="0069595F" w:rsidRDefault="0046402F" w:rsidP="0046402F">
      <w:pPr>
        <w:tabs>
          <w:tab w:val="left" w:pos="1134"/>
        </w:tabs>
        <w:spacing w:line="360" w:lineRule="auto"/>
        <w:ind w:firstLine="567"/>
        <w:jc w:val="both"/>
        <w:rPr>
          <w:rFonts w:ascii="Times New Roman" w:hAnsi="Times New Roman"/>
          <w:sz w:val="28"/>
          <w:u w:color="FFFFFF"/>
        </w:rPr>
      </w:pPr>
      <w:proofErr w:type="gramStart"/>
      <w:r w:rsidRPr="0069595F">
        <w:rPr>
          <w:rFonts w:ascii="Times New Roman" w:hAnsi="Times New Roman"/>
          <w:sz w:val="28"/>
          <w:u w:color="FFFFFF"/>
        </w:rPr>
        <w:t>2) отнесенным к землям сельскохозяйственного назначения  – со дня осуществления государственного кадастрового учета земельных участков в связи с их переводом в категорию земель особо охраняемых территорий и объектов в соответствии с Федеральным законом Российской Федерации от 21 декабря 2004 года № 172-ФЗ «О переводе земель и земельных участков из одной категории в другую.</w:t>
      </w:r>
      <w:proofErr w:type="gramEnd"/>
    </w:p>
    <w:p w:rsidR="0046402F" w:rsidRPr="008D5B7C" w:rsidRDefault="0046402F" w:rsidP="0046402F">
      <w:pPr>
        <w:tabs>
          <w:tab w:val="left" w:pos="1134"/>
        </w:tabs>
        <w:spacing w:line="360" w:lineRule="auto"/>
        <w:ind w:firstLine="567"/>
        <w:jc w:val="both"/>
        <w:rPr>
          <w:rFonts w:ascii="Times New Roman" w:hAnsi="Times New Roman"/>
          <w:sz w:val="28"/>
          <w:u w:color="FFFFFF"/>
        </w:rPr>
      </w:pPr>
      <w:r w:rsidRPr="008D5B7C">
        <w:rPr>
          <w:rFonts w:ascii="Times New Roman" w:hAnsi="Times New Roman"/>
          <w:sz w:val="28"/>
          <w:u w:color="FFFFFF"/>
        </w:rPr>
        <w:br w:type="page"/>
      </w:r>
    </w:p>
    <w:p w:rsidR="0046402F" w:rsidRPr="008D5B7C" w:rsidRDefault="0046402F" w:rsidP="0046402F">
      <w:pPr>
        <w:numPr>
          <w:ilvl w:val="0"/>
          <w:numId w:val="2"/>
        </w:numPr>
        <w:tabs>
          <w:tab w:val="left" w:pos="1560"/>
        </w:tabs>
        <w:jc w:val="center"/>
        <w:outlineLvl w:val="0"/>
        <w:rPr>
          <w:rFonts w:ascii="Times New Roman" w:hAnsi="Times New Roman"/>
          <w:b/>
          <w:bCs/>
          <w:caps/>
          <w:sz w:val="28"/>
          <w:szCs w:val="28"/>
        </w:rPr>
      </w:pPr>
      <w:r w:rsidRPr="008D5B7C">
        <w:rPr>
          <w:rFonts w:ascii="Times New Roman" w:hAnsi="Times New Roman"/>
          <w:b/>
          <w:bCs/>
          <w:caps/>
          <w:sz w:val="28"/>
          <w:szCs w:val="28"/>
        </w:rPr>
        <w:lastRenderedPageBreak/>
        <w:t>Карта градостроительного зонирования территории поселения</w:t>
      </w:r>
    </w:p>
    <w:p w:rsidR="0046402F" w:rsidRPr="008D5B7C" w:rsidRDefault="0046402F" w:rsidP="0046402F">
      <w:pPr>
        <w:numPr>
          <w:ilvl w:val="1"/>
          <w:numId w:val="3"/>
        </w:numPr>
        <w:spacing w:before="360" w:after="240"/>
        <w:jc w:val="center"/>
        <w:outlineLvl w:val="1"/>
        <w:rPr>
          <w:rFonts w:ascii="Times New Roman" w:hAnsi="Times New Roman"/>
          <w:b/>
          <w:sz w:val="28"/>
          <w:szCs w:val="28"/>
        </w:rPr>
      </w:pPr>
      <w:r w:rsidRPr="008D5B7C">
        <w:rPr>
          <w:rFonts w:ascii="Times New Roman" w:hAnsi="Times New Roman"/>
          <w:b/>
          <w:sz w:val="28"/>
          <w:szCs w:val="28"/>
        </w:rPr>
        <w:t>Карта градостроительного зонирования территории поселения</w:t>
      </w:r>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r w:rsidRPr="008D5B7C">
        <w:rPr>
          <w:rFonts w:ascii="Times New Roman" w:hAnsi="Times New Roman"/>
          <w:b/>
          <w:sz w:val="28"/>
          <w:szCs w:val="28"/>
        </w:rPr>
        <w:t>Карта градостроительного зонирования территории поселения</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Карта градостроительного зонирования территории поселения (далее – карта градостроительного зонирования) выпо</w:t>
      </w:r>
      <w:r>
        <w:rPr>
          <w:rFonts w:ascii="Times New Roman" w:hAnsi="Times New Roman"/>
          <w:sz w:val="28"/>
          <w:u w:color="FFFFFF"/>
        </w:rPr>
        <w:t>лнена в масштабах 1:25 000 и 1:10</w:t>
      </w:r>
      <w:r w:rsidRPr="008D5B7C">
        <w:rPr>
          <w:rFonts w:ascii="Times New Roman" w:hAnsi="Times New Roman"/>
          <w:sz w:val="28"/>
          <w:u w:color="FFFFFF"/>
        </w:rPr>
        <w:t> 000.</w:t>
      </w:r>
      <w:bookmarkStart w:id="122" w:name="_Карта_зон_действия"/>
      <w:bookmarkEnd w:id="122"/>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На карте градостроительного зонирования территории поселения отображаются  границы зон с особыми условиями использования территории поселения и границы территорий объектов культурного наследия.</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 Границы зон с особыми условиями использования территорий, границы территорий объектов культурного наследия, устанавливаемые в соответствии с действующим законодательством и не отображенные на карте градостроительного зонирования территории поселения, после их утверждения в установленном действующим законодательством порядке, включаются в Правила в соответствии с главой V Правил.</w:t>
      </w:r>
    </w:p>
    <w:p w:rsidR="0046402F" w:rsidRPr="008D5B7C" w:rsidRDefault="0046402F" w:rsidP="0046402F">
      <w:pPr>
        <w:tabs>
          <w:tab w:val="left" w:pos="1134"/>
        </w:tabs>
        <w:spacing w:line="360" w:lineRule="auto"/>
        <w:ind w:firstLine="567"/>
        <w:jc w:val="both"/>
        <w:rPr>
          <w:rFonts w:ascii="Times New Roman" w:hAnsi="Times New Roman"/>
          <w:sz w:val="28"/>
          <w:u w:color="FFFFFF"/>
        </w:rPr>
      </w:pPr>
    </w:p>
    <w:p w:rsidR="0046402F" w:rsidRPr="008D5B7C" w:rsidRDefault="0046402F" w:rsidP="0046402F">
      <w:pPr>
        <w:tabs>
          <w:tab w:val="left" w:pos="1134"/>
        </w:tabs>
        <w:spacing w:line="360" w:lineRule="auto"/>
        <w:ind w:firstLine="567"/>
        <w:jc w:val="both"/>
        <w:rPr>
          <w:rFonts w:ascii="Times New Roman" w:hAnsi="Times New Roman"/>
          <w:sz w:val="28"/>
          <w:u w:color="FFFFFF"/>
        </w:rPr>
      </w:pPr>
      <w:r w:rsidRPr="008D5B7C">
        <w:rPr>
          <w:rFonts w:ascii="Times New Roman" w:hAnsi="Times New Roman"/>
          <w:sz w:val="28"/>
          <w:u w:color="FFFFFF"/>
        </w:rPr>
        <w:br w:type="page"/>
      </w:r>
    </w:p>
    <w:p w:rsidR="0046402F" w:rsidRPr="008D5B7C" w:rsidRDefault="0046402F" w:rsidP="0046402F">
      <w:pPr>
        <w:numPr>
          <w:ilvl w:val="0"/>
          <w:numId w:val="2"/>
        </w:numPr>
        <w:tabs>
          <w:tab w:val="left" w:pos="1843"/>
        </w:tabs>
        <w:jc w:val="center"/>
        <w:outlineLvl w:val="0"/>
        <w:rPr>
          <w:rFonts w:ascii="Times New Roman" w:hAnsi="Times New Roman"/>
          <w:b/>
          <w:bCs/>
          <w:caps/>
          <w:sz w:val="28"/>
          <w:szCs w:val="28"/>
        </w:rPr>
      </w:pPr>
      <w:r w:rsidRPr="008D5B7C">
        <w:rPr>
          <w:rFonts w:ascii="Times New Roman" w:hAnsi="Times New Roman"/>
          <w:b/>
          <w:bCs/>
          <w:caps/>
          <w:sz w:val="28"/>
          <w:szCs w:val="28"/>
        </w:rPr>
        <w:lastRenderedPageBreak/>
        <w:t>Градостроительные регламенты</w:t>
      </w:r>
    </w:p>
    <w:p w:rsidR="0046402F" w:rsidRPr="008D5B7C" w:rsidRDefault="0046402F" w:rsidP="0046402F">
      <w:pPr>
        <w:numPr>
          <w:ilvl w:val="1"/>
          <w:numId w:val="3"/>
        </w:numPr>
        <w:tabs>
          <w:tab w:val="left" w:pos="1701"/>
        </w:tabs>
        <w:spacing w:before="360" w:after="240"/>
        <w:jc w:val="center"/>
        <w:outlineLvl w:val="1"/>
        <w:rPr>
          <w:rFonts w:ascii="Times New Roman" w:hAnsi="Times New Roman"/>
          <w:b/>
          <w:sz w:val="28"/>
          <w:szCs w:val="28"/>
        </w:rPr>
      </w:pPr>
      <w:r w:rsidRPr="008D5B7C">
        <w:rPr>
          <w:rFonts w:ascii="Times New Roman" w:hAnsi="Times New Roman"/>
          <w:b/>
          <w:sz w:val="28"/>
          <w:szCs w:val="28"/>
        </w:rPr>
        <w:t xml:space="preserve">Виды разрешенного использования земельных участков </w:t>
      </w:r>
      <w:r w:rsidRPr="008D5B7C">
        <w:rPr>
          <w:rFonts w:ascii="Times New Roman" w:hAnsi="Times New Roman"/>
          <w:b/>
          <w:sz w:val="28"/>
          <w:szCs w:val="28"/>
        </w:rPr>
        <w:br/>
        <w:t>и объектов капитального строительства</w:t>
      </w:r>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r w:rsidRPr="008D5B7C">
        <w:rPr>
          <w:rFonts w:ascii="Times New Roman" w:hAnsi="Times New Roman"/>
          <w:b/>
          <w:sz w:val="28"/>
          <w:szCs w:val="28"/>
        </w:rPr>
        <w:t>Перечень территориальных зон</w:t>
      </w:r>
      <w:r>
        <w:rPr>
          <w:rFonts w:ascii="Times New Roman" w:hAnsi="Times New Roman"/>
          <w:b/>
          <w:sz w:val="28"/>
          <w:szCs w:val="28"/>
        </w:rPr>
        <w:t xml:space="preserve"> и </w:t>
      </w:r>
      <w:proofErr w:type="spellStart"/>
      <w:r>
        <w:rPr>
          <w:rFonts w:ascii="Times New Roman" w:hAnsi="Times New Roman"/>
          <w:b/>
          <w:sz w:val="28"/>
          <w:szCs w:val="28"/>
        </w:rPr>
        <w:t>подзон</w:t>
      </w:r>
      <w:proofErr w:type="spellEnd"/>
    </w:p>
    <w:p w:rsidR="0046402F" w:rsidRPr="008D5B7C" w:rsidRDefault="0046402F" w:rsidP="0046402F">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 xml:space="preserve">На карте градостроительного зонирования поселения выделены следующие территориальные зоны и </w:t>
      </w:r>
      <w:proofErr w:type="spellStart"/>
      <w:r w:rsidRPr="008D5B7C">
        <w:rPr>
          <w:rFonts w:ascii="Times New Roman" w:hAnsi="Times New Roman"/>
          <w:sz w:val="28"/>
          <w:szCs w:val="28"/>
        </w:rPr>
        <w:t>подзоны</w:t>
      </w:r>
      <w:proofErr w:type="spellEnd"/>
      <w:r w:rsidRPr="008D5B7C">
        <w:rPr>
          <w:rFonts w:ascii="Times New Roman" w:hAnsi="Times New Roman"/>
          <w:sz w:val="28"/>
          <w:szCs w:val="28"/>
        </w:rPr>
        <w:t>:</w:t>
      </w:r>
    </w:p>
    <w:tbl>
      <w:tblPr>
        <w:tblW w:w="0" w:type="auto"/>
        <w:tblLook w:val="04A0" w:firstRow="1" w:lastRow="0" w:firstColumn="1" w:lastColumn="0" w:noHBand="0" w:noVBand="1"/>
      </w:tblPr>
      <w:tblGrid>
        <w:gridCol w:w="1384"/>
        <w:gridCol w:w="8181"/>
      </w:tblGrid>
      <w:tr w:rsidR="0046402F" w:rsidRPr="008D5B7C" w:rsidTr="008C3799">
        <w:tc>
          <w:tcPr>
            <w:tcW w:w="1384" w:type="dxa"/>
            <w:shd w:val="clear" w:color="auto" w:fill="auto"/>
          </w:tcPr>
          <w:p w:rsidR="0046402F" w:rsidRPr="008D5B7C" w:rsidRDefault="0046402F" w:rsidP="008C3799">
            <w:pPr>
              <w:tabs>
                <w:tab w:val="left" w:pos="0"/>
              </w:tabs>
              <w:spacing w:after="160"/>
              <w:rPr>
                <w:rFonts w:ascii="Times New Roman" w:hAnsi="Times New Roman"/>
                <w:sz w:val="28"/>
                <w:szCs w:val="28"/>
              </w:rPr>
            </w:pPr>
          </w:p>
        </w:tc>
        <w:tc>
          <w:tcPr>
            <w:tcW w:w="8181" w:type="dxa"/>
            <w:shd w:val="clear" w:color="auto" w:fill="auto"/>
          </w:tcPr>
          <w:p w:rsidR="0046402F" w:rsidRPr="008D5B7C" w:rsidRDefault="0046402F" w:rsidP="008C3799">
            <w:pPr>
              <w:tabs>
                <w:tab w:val="left" w:pos="0"/>
              </w:tabs>
              <w:spacing w:after="200"/>
              <w:ind w:firstLine="601"/>
              <w:rPr>
                <w:rFonts w:ascii="Times New Roman" w:hAnsi="Times New Roman"/>
                <w:b/>
                <w:sz w:val="28"/>
                <w:szCs w:val="28"/>
              </w:rPr>
            </w:pPr>
            <w:r w:rsidRPr="008D5B7C">
              <w:rPr>
                <w:rFonts w:ascii="Times New Roman" w:hAnsi="Times New Roman"/>
                <w:b/>
                <w:sz w:val="28"/>
                <w:szCs w:val="28"/>
              </w:rPr>
              <w:t>1) Жилые зоны:</w:t>
            </w:r>
          </w:p>
        </w:tc>
      </w:tr>
      <w:tr w:rsidR="0046402F" w:rsidRPr="008D5B7C" w:rsidTr="008C3799">
        <w:tc>
          <w:tcPr>
            <w:tcW w:w="1384" w:type="dxa"/>
            <w:shd w:val="clear" w:color="auto" w:fill="auto"/>
          </w:tcPr>
          <w:p w:rsidR="0046402F" w:rsidRPr="008D5B7C" w:rsidRDefault="0046402F" w:rsidP="008C3799">
            <w:pPr>
              <w:tabs>
                <w:tab w:val="left" w:pos="0"/>
              </w:tabs>
              <w:spacing w:after="200"/>
              <w:rPr>
                <w:rFonts w:ascii="Times New Roman" w:hAnsi="Times New Roman"/>
                <w:sz w:val="28"/>
                <w:szCs w:val="28"/>
              </w:rPr>
            </w:pPr>
            <w:r w:rsidRPr="008D5B7C">
              <w:rPr>
                <w:rFonts w:ascii="Times New Roman" w:hAnsi="Times New Roman"/>
                <w:sz w:val="28"/>
                <w:szCs w:val="28"/>
              </w:rPr>
              <w:t>Ж</w:t>
            </w:r>
            <w:proofErr w:type="gramStart"/>
            <w:r w:rsidRPr="008D5B7C">
              <w:rPr>
                <w:rFonts w:ascii="Times New Roman" w:hAnsi="Times New Roman"/>
                <w:sz w:val="28"/>
                <w:szCs w:val="28"/>
              </w:rPr>
              <w:t>1</w:t>
            </w:r>
            <w:proofErr w:type="gramEnd"/>
          </w:p>
        </w:tc>
        <w:tc>
          <w:tcPr>
            <w:tcW w:w="8181" w:type="dxa"/>
            <w:shd w:val="clear" w:color="auto" w:fill="auto"/>
          </w:tcPr>
          <w:p w:rsidR="0046402F" w:rsidRPr="008D5B7C" w:rsidRDefault="0046402F" w:rsidP="008C3799">
            <w:pPr>
              <w:tabs>
                <w:tab w:val="left" w:pos="0"/>
              </w:tabs>
              <w:spacing w:after="200"/>
              <w:rPr>
                <w:rFonts w:ascii="Times New Roman" w:hAnsi="Times New Roman"/>
                <w:sz w:val="28"/>
                <w:szCs w:val="28"/>
              </w:rPr>
            </w:pPr>
            <w:r w:rsidRPr="008D5B7C">
              <w:rPr>
                <w:rFonts w:ascii="Times New Roman" w:hAnsi="Times New Roman"/>
                <w:sz w:val="28"/>
                <w:szCs w:val="28"/>
              </w:rPr>
              <w:t xml:space="preserve">Зона застройки индивидуальными жилыми домами; </w:t>
            </w:r>
          </w:p>
        </w:tc>
      </w:tr>
      <w:tr w:rsidR="0046402F" w:rsidRPr="008D5B7C" w:rsidTr="008C3799">
        <w:tc>
          <w:tcPr>
            <w:tcW w:w="1384" w:type="dxa"/>
            <w:shd w:val="clear" w:color="auto" w:fill="auto"/>
          </w:tcPr>
          <w:p w:rsidR="0046402F" w:rsidRPr="008D5B7C" w:rsidRDefault="0046402F" w:rsidP="008C3799">
            <w:pPr>
              <w:tabs>
                <w:tab w:val="left" w:pos="0"/>
              </w:tabs>
              <w:spacing w:after="200"/>
              <w:rPr>
                <w:rFonts w:ascii="Times New Roman" w:hAnsi="Times New Roman"/>
                <w:sz w:val="28"/>
                <w:szCs w:val="28"/>
              </w:rPr>
            </w:pPr>
            <w:r w:rsidRPr="008D5B7C">
              <w:rPr>
                <w:rFonts w:ascii="Times New Roman" w:hAnsi="Times New Roman"/>
                <w:sz w:val="28"/>
                <w:szCs w:val="28"/>
              </w:rPr>
              <w:t>Ж5</w:t>
            </w:r>
          </w:p>
        </w:tc>
        <w:tc>
          <w:tcPr>
            <w:tcW w:w="8181" w:type="dxa"/>
            <w:shd w:val="clear" w:color="auto" w:fill="auto"/>
          </w:tcPr>
          <w:p w:rsidR="0046402F" w:rsidRPr="008D5B7C" w:rsidRDefault="0046402F" w:rsidP="008C3799">
            <w:pPr>
              <w:tabs>
                <w:tab w:val="left" w:pos="0"/>
              </w:tabs>
              <w:spacing w:after="200"/>
              <w:rPr>
                <w:rFonts w:ascii="Times New Roman" w:hAnsi="Times New Roman"/>
                <w:sz w:val="28"/>
                <w:szCs w:val="28"/>
              </w:rPr>
            </w:pPr>
            <w:r w:rsidRPr="008D5B7C">
              <w:rPr>
                <w:rFonts w:ascii="Times New Roman" w:hAnsi="Times New Roman"/>
                <w:sz w:val="28"/>
                <w:szCs w:val="28"/>
              </w:rPr>
              <w:t>Зона размещения объектов дошкольного и общего образования;</w:t>
            </w:r>
          </w:p>
        </w:tc>
      </w:tr>
      <w:tr w:rsidR="0046402F" w:rsidRPr="008D5B7C" w:rsidTr="008C3799">
        <w:tc>
          <w:tcPr>
            <w:tcW w:w="1384" w:type="dxa"/>
            <w:shd w:val="clear" w:color="auto" w:fill="auto"/>
          </w:tcPr>
          <w:p w:rsidR="0046402F" w:rsidRPr="008D5B7C" w:rsidRDefault="0046402F" w:rsidP="008C3799">
            <w:pPr>
              <w:tabs>
                <w:tab w:val="left" w:pos="0"/>
              </w:tabs>
              <w:spacing w:after="200"/>
              <w:rPr>
                <w:rFonts w:ascii="Times New Roman" w:hAnsi="Times New Roman"/>
                <w:sz w:val="28"/>
                <w:szCs w:val="28"/>
              </w:rPr>
            </w:pPr>
            <w:r w:rsidRPr="008D5B7C">
              <w:rPr>
                <w:rFonts w:ascii="Times New Roman" w:hAnsi="Times New Roman"/>
                <w:sz w:val="28"/>
                <w:szCs w:val="28"/>
              </w:rPr>
              <w:t>Ж8</w:t>
            </w:r>
          </w:p>
        </w:tc>
        <w:tc>
          <w:tcPr>
            <w:tcW w:w="8181" w:type="dxa"/>
            <w:shd w:val="clear" w:color="auto" w:fill="auto"/>
          </w:tcPr>
          <w:p w:rsidR="0046402F" w:rsidRPr="008D5B7C" w:rsidRDefault="0046402F" w:rsidP="008C3799">
            <w:pPr>
              <w:tabs>
                <w:tab w:val="left" w:pos="0"/>
              </w:tabs>
              <w:spacing w:after="200"/>
              <w:rPr>
                <w:rFonts w:ascii="Times New Roman" w:hAnsi="Times New Roman"/>
                <w:sz w:val="28"/>
                <w:szCs w:val="28"/>
              </w:rPr>
            </w:pPr>
            <w:r w:rsidRPr="008D5B7C">
              <w:rPr>
                <w:rFonts w:ascii="Times New Roman" w:hAnsi="Times New Roman"/>
                <w:sz w:val="28"/>
                <w:szCs w:val="28"/>
              </w:rPr>
              <w:t>Зона комплексной застройки;</w:t>
            </w:r>
          </w:p>
        </w:tc>
      </w:tr>
      <w:tr w:rsidR="0046402F" w:rsidRPr="008D5B7C" w:rsidTr="008C3799">
        <w:tc>
          <w:tcPr>
            <w:tcW w:w="1384" w:type="dxa"/>
            <w:shd w:val="clear" w:color="auto" w:fill="auto"/>
          </w:tcPr>
          <w:p w:rsidR="0046402F" w:rsidRPr="008D5B7C" w:rsidRDefault="0046402F" w:rsidP="008C3799">
            <w:pPr>
              <w:tabs>
                <w:tab w:val="left" w:pos="0"/>
              </w:tabs>
              <w:spacing w:after="160"/>
              <w:rPr>
                <w:rFonts w:ascii="Times New Roman" w:hAnsi="Times New Roman"/>
                <w:sz w:val="28"/>
                <w:szCs w:val="28"/>
              </w:rPr>
            </w:pPr>
          </w:p>
        </w:tc>
        <w:tc>
          <w:tcPr>
            <w:tcW w:w="8181" w:type="dxa"/>
            <w:shd w:val="clear" w:color="auto" w:fill="auto"/>
          </w:tcPr>
          <w:p w:rsidR="0046402F" w:rsidRPr="008D5B7C" w:rsidRDefault="0046402F" w:rsidP="008C3799">
            <w:pPr>
              <w:tabs>
                <w:tab w:val="left" w:pos="0"/>
              </w:tabs>
              <w:spacing w:after="200"/>
              <w:ind w:firstLine="601"/>
              <w:rPr>
                <w:rFonts w:ascii="Times New Roman" w:hAnsi="Times New Roman"/>
                <w:b/>
                <w:sz w:val="28"/>
                <w:szCs w:val="28"/>
              </w:rPr>
            </w:pPr>
            <w:r w:rsidRPr="008D5B7C">
              <w:rPr>
                <w:rFonts w:ascii="Times New Roman" w:hAnsi="Times New Roman"/>
                <w:b/>
                <w:sz w:val="28"/>
                <w:szCs w:val="28"/>
              </w:rPr>
              <w:t>2) Общественно-деловая зона</w:t>
            </w:r>
          </w:p>
        </w:tc>
      </w:tr>
      <w:tr w:rsidR="0046402F" w:rsidRPr="008D5B7C" w:rsidTr="008C3799">
        <w:tc>
          <w:tcPr>
            <w:tcW w:w="1384" w:type="dxa"/>
            <w:shd w:val="clear" w:color="auto" w:fill="auto"/>
          </w:tcPr>
          <w:p w:rsidR="0046402F" w:rsidRPr="008D5B7C" w:rsidRDefault="0046402F" w:rsidP="008C3799">
            <w:pPr>
              <w:tabs>
                <w:tab w:val="left" w:pos="0"/>
              </w:tabs>
              <w:spacing w:after="200"/>
              <w:rPr>
                <w:rFonts w:ascii="Times New Roman" w:hAnsi="Times New Roman"/>
                <w:sz w:val="28"/>
                <w:szCs w:val="28"/>
              </w:rPr>
            </w:pPr>
            <w:r w:rsidRPr="008D5B7C">
              <w:rPr>
                <w:rFonts w:ascii="Times New Roman" w:hAnsi="Times New Roman"/>
                <w:sz w:val="28"/>
                <w:szCs w:val="28"/>
              </w:rPr>
              <w:t>О</w:t>
            </w:r>
            <w:proofErr w:type="gramStart"/>
            <w:r w:rsidRPr="008D5B7C">
              <w:rPr>
                <w:rFonts w:ascii="Times New Roman" w:hAnsi="Times New Roman"/>
                <w:sz w:val="28"/>
                <w:szCs w:val="28"/>
              </w:rPr>
              <w:t>1</w:t>
            </w:r>
            <w:proofErr w:type="gramEnd"/>
          </w:p>
        </w:tc>
        <w:tc>
          <w:tcPr>
            <w:tcW w:w="8181" w:type="dxa"/>
            <w:shd w:val="clear" w:color="auto" w:fill="auto"/>
          </w:tcPr>
          <w:p w:rsidR="0046402F" w:rsidRPr="008D5B7C" w:rsidRDefault="0046402F" w:rsidP="008C3799">
            <w:pPr>
              <w:tabs>
                <w:tab w:val="left" w:pos="0"/>
              </w:tabs>
              <w:spacing w:after="200"/>
              <w:rPr>
                <w:rFonts w:ascii="Times New Roman" w:hAnsi="Times New Roman"/>
                <w:sz w:val="28"/>
                <w:szCs w:val="28"/>
              </w:rPr>
            </w:pPr>
            <w:r w:rsidRPr="008D5B7C">
              <w:rPr>
                <w:rFonts w:ascii="Times New Roman" w:hAnsi="Times New Roman"/>
                <w:sz w:val="28"/>
                <w:szCs w:val="28"/>
              </w:rPr>
              <w:t>Зона делового, общественного,  коммерческого назначения;</w:t>
            </w:r>
          </w:p>
        </w:tc>
      </w:tr>
      <w:tr w:rsidR="0046402F" w:rsidRPr="008D5B7C" w:rsidTr="008C3799">
        <w:tc>
          <w:tcPr>
            <w:tcW w:w="1384" w:type="dxa"/>
            <w:shd w:val="clear" w:color="auto" w:fill="auto"/>
          </w:tcPr>
          <w:p w:rsidR="0046402F" w:rsidRPr="008D5B7C" w:rsidRDefault="0046402F" w:rsidP="008C3799">
            <w:pPr>
              <w:tabs>
                <w:tab w:val="left" w:pos="0"/>
              </w:tabs>
              <w:spacing w:after="200"/>
              <w:rPr>
                <w:rFonts w:ascii="Times New Roman" w:hAnsi="Times New Roman"/>
                <w:sz w:val="28"/>
                <w:szCs w:val="28"/>
              </w:rPr>
            </w:pPr>
            <w:r w:rsidRPr="008D5B7C">
              <w:rPr>
                <w:rFonts w:ascii="Times New Roman" w:hAnsi="Times New Roman"/>
                <w:sz w:val="28"/>
                <w:szCs w:val="28"/>
              </w:rPr>
              <w:t>О</w:t>
            </w:r>
            <w:proofErr w:type="gramStart"/>
            <w:r w:rsidRPr="008D5B7C">
              <w:rPr>
                <w:rFonts w:ascii="Times New Roman" w:hAnsi="Times New Roman"/>
                <w:sz w:val="28"/>
                <w:szCs w:val="28"/>
              </w:rPr>
              <w:t>2</w:t>
            </w:r>
            <w:proofErr w:type="gramEnd"/>
          </w:p>
        </w:tc>
        <w:tc>
          <w:tcPr>
            <w:tcW w:w="8181" w:type="dxa"/>
            <w:shd w:val="clear" w:color="auto" w:fill="auto"/>
          </w:tcPr>
          <w:p w:rsidR="0046402F" w:rsidRPr="008D5B7C" w:rsidRDefault="0046402F" w:rsidP="008C3799">
            <w:pPr>
              <w:tabs>
                <w:tab w:val="left" w:pos="0"/>
              </w:tabs>
              <w:spacing w:after="200"/>
              <w:rPr>
                <w:rFonts w:ascii="Times New Roman" w:hAnsi="Times New Roman"/>
                <w:sz w:val="28"/>
                <w:szCs w:val="28"/>
              </w:rPr>
            </w:pPr>
            <w:r w:rsidRPr="008D5B7C">
              <w:rPr>
                <w:rFonts w:ascii="Times New Roman" w:hAnsi="Times New Roman"/>
                <w:sz w:val="28"/>
                <w:szCs w:val="28"/>
              </w:rPr>
              <w:t>Зона размещения объектов социального и коммунально-бытового назначения</w:t>
            </w:r>
          </w:p>
        </w:tc>
      </w:tr>
      <w:tr w:rsidR="0046402F" w:rsidRPr="008D5B7C" w:rsidTr="008C3799">
        <w:tc>
          <w:tcPr>
            <w:tcW w:w="1384" w:type="dxa"/>
            <w:shd w:val="clear" w:color="auto" w:fill="auto"/>
          </w:tcPr>
          <w:p w:rsidR="0046402F" w:rsidRPr="008D5B7C" w:rsidRDefault="0046402F" w:rsidP="008C3799">
            <w:pPr>
              <w:tabs>
                <w:tab w:val="left" w:pos="0"/>
              </w:tabs>
              <w:spacing w:after="200"/>
              <w:rPr>
                <w:rFonts w:ascii="Times New Roman" w:hAnsi="Times New Roman"/>
                <w:sz w:val="28"/>
                <w:szCs w:val="28"/>
              </w:rPr>
            </w:pPr>
            <w:r w:rsidRPr="008D5B7C">
              <w:rPr>
                <w:rFonts w:ascii="Times New Roman" w:hAnsi="Times New Roman"/>
                <w:sz w:val="28"/>
                <w:szCs w:val="28"/>
              </w:rPr>
              <w:t>О5</w:t>
            </w:r>
          </w:p>
        </w:tc>
        <w:tc>
          <w:tcPr>
            <w:tcW w:w="8181" w:type="dxa"/>
            <w:shd w:val="clear" w:color="auto" w:fill="auto"/>
          </w:tcPr>
          <w:p w:rsidR="0046402F" w:rsidRPr="008D5B7C" w:rsidRDefault="0046402F" w:rsidP="008C3799">
            <w:pPr>
              <w:tabs>
                <w:tab w:val="left" w:pos="0"/>
              </w:tabs>
              <w:spacing w:after="200"/>
              <w:rPr>
                <w:rFonts w:ascii="Times New Roman" w:hAnsi="Times New Roman"/>
                <w:sz w:val="28"/>
                <w:szCs w:val="28"/>
              </w:rPr>
            </w:pPr>
            <w:r w:rsidRPr="008D5B7C">
              <w:rPr>
                <w:rFonts w:ascii="Times New Roman" w:hAnsi="Times New Roman"/>
                <w:sz w:val="28"/>
                <w:szCs w:val="28"/>
              </w:rPr>
              <w:t>Зона размещения культовых объектов</w:t>
            </w:r>
          </w:p>
        </w:tc>
      </w:tr>
      <w:tr w:rsidR="0046402F" w:rsidRPr="008D5B7C" w:rsidTr="008C3799">
        <w:tc>
          <w:tcPr>
            <w:tcW w:w="1384" w:type="dxa"/>
            <w:shd w:val="clear" w:color="auto" w:fill="auto"/>
          </w:tcPr>
          <w:p w:rsidR="0046402F" w:rsidRPr="008D5B7C" w:rsidRDefault="0046402F" w:rsidP="008C3799">
            <w:pPr>
              <w:tabs>
                <w:tab w:val="left" w:pos="0"/>
              </w:tabs>
              <w:spacing w:after="160"/>
              <w:rPr>
                <w:rFonts w:ascii="Times New Roman" w:hAnsi="Times New Roman"/>
                <w:sz w:val="28"/>
                <w:szCs w:val="28"/>
              </w:rPr>
            </w:pPr>
          </w:p>
        </w:tc>
        <w:tc>
          <w:tcPr>
            <w:tcW w:w="8181" w:type="dxa"/>
            <w:shd w:val="clear" w:color="auto" w:fill="auto"/>
          </w:tcPr>
          <w:p w:rsidR="0046402F" w:rsidRPr="008D5B7C" w:rsidRDefault="0046402F" w:rsidP="008C3799">
            <w:pPr>
              <w:tabs>
                <w:tab w:val="left" w:pos="0"/>
              </w:tabs>
              <w:spacing w:after="200"/>
              <w:ind w:firstLine="601"/>
              <w:rPr>
                <w:rFonts w:ascii="Times New Roman" w:hAnsi="Times New Roman"/>
                <w:b/>
                <w:sz w:val="28"/>
                <w:szCs w:val="28"/>
              </w:rPr>
            </w:pPr>
            <w:r w:rsidRPr="008D5B7C">
              <w:rPr>
                <w:rFonts w:ascii="Times New Roman" w:hAnsi="Times New Roman"/>
                <w:b/>
                <w:sz w:val="28"/>
                <w:szCs w:val="28"/>
              </w:rPr>
              <w:t>3) Производственные зоны:</w:t>
            </w:r>
          </w:p>
        </w:tc>
      </w:tr>
      <w:tr w:rsidR="0046402F" w:rsidRPr="008D5B7C" w:rsidTr="008C3799">
        <w:tc>
          <w:tcPr>
            <w:tcW w:w="1384" w:type="dxa"/>
            <w:shd w:val="clear" w:color="auto" w:fill="auto"/>
          </w:tcPr>
          <w:p w:rsidR="0046402F" w:rsidRPr="008D5B7C" w:rsidRDefault="0046402F" w:rsidP="008C3799">
            <w:pPr>
              <w:tabs>
                <w:tab w:val="left" w:pos="0"/>
              </w:tabs>
              <w:spacing w:after="200"/>
              <w:rPr>
                <w:rFonts w:ascii="Times New Roman" w:hAnsi="Times New Roman"/>
                <w:sz w:val="28"/>
                <w:szCs w:val="28"/>
              </w:rPr>
            </w:pPr>
            <w:r w:rsidRPr="008D5B7C">
              <w:rPr>
                <w:rFonts w:ascii="Times New Roman" w:hAnsi="Times New Roman"/>
                <w:sz w:val="28"/>
                <w:szCs w:val="28"/>
              </w:rPr>
              <w:t>П</w:t>
            </w:r>
            <w:proofErr w:type="gramStart"/>
            <w:r w:rsidRPr="008D5B7C">
              <w:rPr>
                <w:rFonts w:ascii="Times New Roman" w:hAnsi="Times New Roman"/>
                <w:sz w:val="28"/>
                <w:szCs w:val="28"/>
              </w:rPr>
              <w:t>1</w:t>
            </w:r>
            <w:proofErr w:type="gramEnd"/>
          </w:p>
        </w:tc>
        <w:tc>
          <w:tcPr>
            <w:tcW w:w="8181" w:type="dxa"/>
            <w:shd w:val="clear" w:color="auto" w:fill="auto"/>
          </w:tcPr>
          <w:p w:rsidR="0046402F" w:rsidRPr="008D5B7C" w:rsidRDefault="0046402F" w:rsidP="008C3799">
            <w:pPr>
              <w:tabs>
                <w:tab w:val="left" w:pos="0"/>
              </w:tabs>
              <w:spacing w:after="200"/>
              <w:rPr>
                <w:rFonts w:ascii="Times New Roman" w:hAnsi="Times New Roman"/>
                <w:sz w:val="28"/>
                <w:szCs w:val="28"/>
              </w:rPr>
            </w:pPr>
            <w:r w:rsidRPr="008D5B7C">
              <w:rPr>
                <w:rFonts w:ascii="Times New Roman" w:hAnsi="Times New Roman"/>
                <w:sz w:val="28"/>
                <w:szCs w:val="28"/>
              </w:rPr>
              <w:t>Производственная зона;</w:t>
            </w:r>
          </w:p>
        </w:tc>
      </w:tr>
      <w:tr w:rsidR="0046402F" w:rsidRPr="008D5B7C" w:rsidTr="008C3799">
        <w:tc>
          <w:tcPr>
            <w:tcW w:w="1384" w:type="dxa"/>
            <w:shd w:val="clear" w:color="auto" w:fill="auto"/>
          </w:tcPr>
          <w:p w:rsidR="0046402F" w:rsidRPr="008D5B7C" w:rsidRDefault="0046402F" w:rsidP="008C3799">
            <w:pPr>
              <w:tabs>
                <w:tab w:val="left" w:pos="0"/>
              </w:tabs>
              <w:spacing w:after="200"/>
              <w:rPr>
                <w:rFonts w:ascii="Times New Roman" w:hAnsi="Times New Roman"/>
                <w:sz w:val="28"/>
                <w:szCs w:val="28"/>
              </w:rPr>
            </w:pPr>
            <w:r w:rsidRPr="008D5B7C">
              <w:rPr>
                <w:rFonts w:ascii="Times New Roman" w:hAnsi="Times New Roman"/>
                <w:sz w:val="28"/>
                <w:szCs w:val="28"/>
              </w:rPr>
              <w:t>П1-5</w:t>
            </w:r>
          </w:p>
        </w:tc>
        <w:tc>
          <w:tcPr>
            <w:tcW w:w="8181" w:type="dxa"/>
            <w:shd w:val="clear" w:color="auto" w:fill="auto"/>
          </w:tcPr>
          <w:p w:rsidR="0046402F" w:rsidRPr="008D5B7C" w:rsidRDefault="0046402F" w:rsidP="008C3799">
            <w:pPr>
              <w:tabs>
                <w:tab w:val="left" w:pos="0"/>
              </w:tabs>
              <w:spacing w:after="200"/>
              <w:rPr>
                <w:rFonts w:ascii="Times New Roman" w:hAnsi="Times New Roman"/>
                <w:sz w:val="28"/>
                <w:szCs w:val="28"/>
              </w:rPr>
            </w:pPr>
            <w:proofErr w:type="spellStart"/>
            <w:r w:rsidRPr="008D5B7C">
              <w:rPr>
                <w:rFonts w:ascii="Times New Roman" w:hAnsi="Times New Roman"/>
                <w:sz w:val="28"/>
                <w:szCs w:val="28"/>
              </w:rPr>
              <w:t>Подзона</w:t>
            </w:r>
            <w:proofErr w:type="spellEnd"/>
            <w:r w:rsidRPr="008D5B7C">
              <w:rPr>
                <w:rFonts w:ascii="Times New Roman" w:hAnsi="Times New Roman"/>
                <w:sz w:val="28"/>
                <w:szCs w:val="28"/>
              </w:rPr>
              <w:t xml:space="preserve"> производственных и коммунально-складских объектов </w:t>
            </w:r>
            <w:r w:rsidRPr="008D5B7C">
              <w:rPr>
                <w:rFonts w:ascii="Times New Roman" w:hAnsi="Times New Roman"/>
                <w:sz w:val="28"/>
                <w:szCs w:val="28"/>
                <w:lang w:val="en-US"/>
              </w:rPr>
              <w:t>V</w:t>
            </w:r>
            <w:r w:rsidRPr="008F0D68">
              <w:rPr>
                <w:rFonts w:ascii="Times New Roman" w:hAnsi="Times New Roman"/>
                <w:sz w:val="28"/>
                <w:szCs w:val="28"/>
              </w:rPr>
              <w:t xml:space="preserve"> </w:t>
            </w:r>
            <w:r w:rsidRPr="008D5B7C">
              <w:rPr>
                <w:rFonts w:ascii="Times New Roman" w:hAnsi="Times New Roman"/>
                <w:sz w:val="28"/>
                <w:szCs w:val="28"/>
              </w:rPr>
              <w:t>класса опасности;</w:t>
            </w:r>
          </w:p>
        </w:tc>
      </w:tr>
      <w:tr w:rsidR="0046402F" w:rsidRPr="008D5B7C" w:rsidTr="008C3799">
        <w:tc>
          <w:tcPr>
            <w:tcW w:w="1384" w:type="dxa"/>
            <w:shd w:val="clear" w:color="auto" w:fill="auto"/>
          </w:tcPr>
          <w:p w:rsidR="0046402F" w:rsidRPr="008D5B7C" w:rsidRDefault="0046402F" w:rsidP="008C3799">
            <w:pPr>
              <w:tabs>
                <w:tab w:val="left" w:pos="0"/>
              </w:tabs>
              <w:spacing w:after="200"/>
              <w:rPr>
                <w:rFonts w:ascii="Times New Roman" w:hAnsi="Times New Roman"/>
                <w:sz w:val="28"/>
                <w:szCs w:val="28"/>
              </w:rPr>
            </w:pPr>
            <w:r w:rsidRPr="008D5B7C">
              <w:rPr>
                <w:rFonts w:ascii="Times New Roman" w:hAnsi="Times New Roman"/>
                <w:sz w:val="28"/>
                <w:szCs w:val="28"/>
              </w:rPr>
              <w:t>П</w:t>
            </w:r>
            <w:proofErr w:type="gramStart"/>
            <w:r w:rsidRPr="008D5B7C">
              <w:rPr>
                <w:rFonts w:ascii="Times New Roman" w:hAnsi="Times New Roman"/>
                <w:sz w:val="28"/>
                <w:szCs w:val="28"/>
              </w:rPr>
              <w:t>2</w:t>
            </w:r>
            <w:proofErr w:type="gramEnd"/>
          </w:p>
        </w:tc>
        <w:tc>
          <w:tcPr>
            <w:tcW w:w="8181" w:type="dxa"/>
            <w:shd w:val="clear" w:color="auto" w:fill="auto"/>
          </w:tcPr>
          <w:p w:rsidR="0046402F" w:rsidRPr="008D5B7C" w:rsidRDefault="0046402F" w:rsidP="008C3799">
            <w:pPr>
              <w:tabs>
                <w:tab w:val="left" w:pos="0"/>
              </w:tabs>
              <w:spacing w:after="200"/>
              <w:rPr>
                <w:rFonts w:ascii="Times New Roman" w:hAnsi="Times New Roman"/>
                <w:sz w:val="28"/>
                <w:szCs w:val="28"/>
              </w:rPr>
            </w:pPr>
            <w:r w:rsidRPr="008D5B7C">
              <w:rPr>
                <w:rFonts w:ascii="Times New Roman" w:hAnsi="Times New Roman"/>
                <w:sz w:val="28"/>
                <w:szCs w:val="28"/>
              </w:rPr>
              <w:t>Коммунально-складская зона;</w:t>
            </w:r>
          </w:p>
        </w:tc>
      </w:tr>
      <w:tr w:rsidR="0046402F" w:rsidRPr="008D5B7C" w:rsidTr="008C3799">
        <w:tc>
          <w:tcPr>
            <w:tcW w:w="1384" w:type="dxa"/>
            <w:shd w:val="clear" w:color="auto" w:fill="auto"/>
          </w:tcPr>
          <w:p w:rsidR="0046402F" w:rsidRPr="008D5B7C" w:rsidRDefault="0046402F" w:rsidP="008C3799">
            <w:pPr>
              <w:tabs>
                <w:tab w:val="left" w:pos="0"/>
              </w:tabs>
              <w:spacing w:after="200"/>
              <w:rPr>
                <w:rFonts w:ascii="Times New Roman" w:hAnsi="Times New Roman"/>
                <w:sz w:val="28"/>
                <w:szCs w:val="28"/>
              </w:rPr>
            </w:pPr>
            <w:r w:rsidRPr="008D5B7C">
              <w:rPr>
                <w:rFonts w:ascii="Times New Roman" w:hAnsi="Times New Roman"/>
                <w:sz w:val="28"/>
                <w:szCs w:val="28"/>
              </w:rPr>
              <w:t>СЗ</w:t>
            </w:r>
          </w:p>
        </w:tc>
        <w:tc>
          <w:tcPr>
            <w:tcW w:w="8181" w:type="dxa"/>
            <w:shd w:val="clear" w:color="auto" w:fill="auto"/>
          </w:tcPr>
          <w:p w:rsidR="0046402F" w:rsidRPr="008D5B7C" w:rsidRDefault="0046402F" w:rsidP="008C3799">
            <w:pPr>
              <w:tabs>
                <w:tab w:val="left" w:pos="0"/>
              </w:tabs>
              <w:spacing w:after="200"/>
              <w:rPr>
                <w:rFonts w:ascii="Times New Roman" w:hAnsi="Times New Roman"/>
                <w:sz w:val="28"/>
                <w:szCs w:val="28"/>
              </w:rPr>
            </w:pPr>
            <w:r w:rsidRPr="008D5B7C">
              <w:rPr>
                <w:rFonts w:ascii="Times New Roman" w:hAnsi="Times New Roman"/>
                <w:sz w:val="28"/>
                <w:szCs w:val="28"/>
              </w:rPr>
              <w:t>Зона санитарно-защитного озеленения;</w:t>
            </w:r>
          </w:p>
        </w:tc>
      </w:tr>
      <w:tr w:rsidR="0046402F" w:rsidRPr="008D5B7C" w:rsidTr="008C3799">
        <w:tc>
          <w:tcPr>
            <w:tcW w:w="1384" w:type="dxa"/>
            <w:shd w:val="clear" w:color="auto" w:fill="auto"/>
          </w:tcPr>
          <w:p w:rsidR="0046402F" w:rsidRPr="008D5B7C" w:rsidRDefault="0046402F" w:rsidP="008C3799">
            <w:pPr>
              <w:tabs>
                <w:tab w:val="left" w:pos="0"/>
              </w:tabs>
              <w:spacing w:after="200"/>
              <w:rPr>
                <w:rFonts w:ascii="Times New Roman" w:hAnsi="Times New Roman"/>
                <w:sz w:val="28"/>
                <w:szCs w:val="28"/>
              </w:rPr>
            </w:pPr>
          </w:p>
        </w:tc>
        <w:tc>
          <w:tcPr>
            <w:tcW w:w="8181" w:type="dxa"/>
            <w:shd w:val="clear" w:color="auto" w:fill="auto"/>
          </w:tcPr>
          <w:p w:rsidR="0046402F" w:rsidRPr="008D5B7C" w:rsidRDefault="0046402F" w:rsidP="008C3799">
            <w:pPr>
              <w:tabs>
                <w:tab w:val="left" w:pos="0"/>
              </w:tabs>
              <w:spacing w:after="200"/>
              <w:ind w:firstLine="601"/>
              <w:rPr>
                <w:rFonts w:ascii="Times New Roman" w:hAnsi="Times New Roman"/>
                <w:b/>
                <w:sz w:val="28"/>
                <w:szCs w:val="28"/>
              </w:rPr>
            </w:pPr>
            <w:r w:rsidRPr="008D5B7C">
              <w:rPr>
                <w:rFonts w:ascii="Times New Roman" w:hAnsi="Times New Roman"/>
                <w:b/>
                <w:sz w:val="28"/>
                <w:szCs w:val="28"/>
              </w:rPr>
              <w:t>4) Зоны инженерной и транспортной инфраструктур:</w:t>
            </w:r>
          </w:p>
        </w:tc>
      </w:tr>
      <w:tr w:rsidR="0046402F" w:rsidRPr="008D5B7C" w:rsidTr="008C3799">
        <w:tc>
          <w:tcPr>
            <w:tcW w:w="1384" w:type="dxa"/>
            <w:shd w:val="clear" w:color="auto" w:fill="auto"/>
          </w:tcPr>
          <w:p w:rsidR="0046402F" w:rsidRPr="008D5B7C" w:rsidRDefault="0046402F" w:rsidP="008C3799">
            <w:pPr>
              <w:tabs>
                <w:tab w:val="left" w:pos="0"/>
              </w:tabs>
              <w:spacing w:after="200"/>
              <w:rPr>
                <w:rFonts w:ascii="Times New Roman" w:hAnsi="Times New Roman"/>
                <w:sz w:val="28"/>
                <w:szCs w:val="28"/>
              </w:rPr>
            </w:pPr>
            <w:r w:rsidRPr="008D5B7C">
              <w:rPr>
                <w:rFonts w:ascii="Times New Roman" w:hAnsi="Times New Roman"/>
                <w:sz w:val="28"/>
                <w:szCs w:val="28"/>
              </w:rPr>
              <w:t>И</w:t>
            </w:r>
          </w:p>
        </w:tc>
        <w:tc>
          <w:tcPr>
            <w:tcW w:w="8181" w:type="dxa"/>
            <w:shd w:val="clear" w:color="auto" w:fill="auto"/>
          </w:tcPr>
          <w:p w:rsidR="0046402F" w:rsidRPr="008D5B7C" w:rsidRDefault="0046402F" w:rsidP="008C3799">
            <w:pPr>
              <w:tabs>
                <w:tab w:val="left" w:pos="0"/>
              </w:tabs>
              <w:spacing w:after="200"/>
              <w:rPr>
                <w:rFonts w:ascii="Times New Roman" w:hAnsi="Times New Roman"/>
                <w:sz w:val="28"/>
                <w:szCs w:val="28"/>
              </w:rPr>
            </w:pPr>
            <w:r w:rsidRPr="008D5B7C">
              <w:rPr>
                <w:rFonts w:ascii="Times New Roman" w:hAnsi="Times New Roman"/>
                <w:sz w:val="28"/>
                <w:szCs w:val="28"/>
              </w:rPr>
              <w:t>Зона инженерной инфраструктуры;</w:t>
            </w:r>
          </w:p>
        </w:tc>
      </w:tr>
      <w:tr w:rsidR="0046402F" w:rsidRPr="008D5B7C" w:rsidTr="008C3799">
        <w:tc>
          <w:tcPr>
            <w:tcW w:w="1384" w:type="dxa"/>
            <w:shd w:val="clear" w:color="auto" w:fill="auto"/>
          </w:tcPr>
          <w:p w:rsidR="0046402F" w:rsidRPr="008D5B7C" w:rsidRDefault="0046402F" w:rsidP="008C3799">
            <w:pPr>
              <w:tabs>
                <w:tab w:val="left" w:pos="0"/>
              </w:tabs>
              <w:spacing w:after="200"/>
              <w:rPr>
                <w:rFonts w:ascii="Times New Roman" w:hAnsi="Times New Roman"/>
                <w:sz w:val="28"/>
                <w:szCs w:val="28"/>
              </w:rPr>
            </w:pPr>
            <w:r w:rsidRPr="008D5B7C">
              <w:rPr>
                <w:rFonts w:ascii="Times New Roman" w:hAnsi="Times New Roman"/>
                <w:sz w:val="28"/>
                <w:szCs w:val="28"/>
              </w:rPr>
              <w:t>Т</w:t>
            </w:r>
          </w:p>
        </w:tc>
        <w:tc>
          <w:tcPr>
            <w:tcW w:w="8181" w:type="dxa"/>
            <w:shd w:val="clear" w:color="auto" w:fill="auto"/>
          </w:tcPr>
          <w:p w:rsidR="0046402F" w:rsidRPr="008D5B7C" w:rsidRDefault="0046402F" w:rsidP="008C3799">
            <w:pPr>
              <w:tabs>
                <w:tab w:val="left" w:pos="0"/>
              </w:tabs>
              <w:spacing w:after="200"/>
              <w:rPr>
                <w:rFonts w:ascii="Times New Roman" w:hAnsi="Times New Roman"/>
                <w:sz w:val="28"/>
                <w:szCs w:val="28"/>
              </w:rPr>
            </w:pPr>
            <w:r w:rsidRPr="008D5B7C">
              <w:rPr>
                <w:sz w:val="28"/>
                <w:szCs w:val="28"/>
              </w:rPr>
              <w:t>Зона транспортной инфраструктуры</w:t>
            </w:r>
          </w:p>
        </w:tc>
      </w:tr>
      <w:tr w:rsidR="0046402F" w:rsidRPr="008D5B7C" w:rsidTr="008C3799">
        <w:tc>
          <w:tcPr>
            <w:tcW w:w="1384" w:type="dxa"/>
            <w:shd w:val="clear" w:color="auto" w:fill="auto"/>
          </w:tcPr>
          <w:p w:rsidR="0046402F" w:rsidRPr="008D5B7C" w:rsidRDefault="0046402F" w:rsidP="008C3799">
            <w:pPr>
              <w:tabs>
                <w:tab w:val="left" w:pos="0"/>
              </w:tabs>
              <w:spacing w:after="200"/>
              <w:rPr>
                <w:rFonts w:ascii="Times New Roman" w:hAnsi="Times New Roman"/>
                <w:sz w:val="28"/>
                <w:szCs w:val="28"/>
              </w:rPr>
            </w:pPr>
          </w:p>
        </w:tc>
        <w:tc>
          <w:tcPr>
            <w:tcW w:w="8181" w:type="dxa"/>
            <w:shd w:val="clear" w:color="auto" w:fill="auto"/>
          </w:tcPr>
          <w:p w:rsidR="0046402F" w:rsidRPr="008D5B7C" w:rsidRDefault="0046402F" w:rsidP="008C3799">
            <w:pPr>
              <w:tabs>
                <w:tab w:val="left" w:pos="0"/>
              </w:tabs>
              <w:spacing w:after="200"/>
              <w:ind w:firstLine="601"/>
              <w:rPr>
                <w:rFonts w:ascii="Times New Roman" w:hAnsi="Times New Roman"/>
                <w:b/>
                <w:sz w:val="28"/>
                <w:szCs w:val="28"/>
              </w:rPr>
            </w:pPr>
            <w:r w:rsidRPr="008D5B7C">
              <w:rPr>
                <w:rFonts w:ascii="Times New Roman" w:hAnsi="Times New Roman"/>
                <w:b/>
                <w:sz w:val="28"/>
                <w:szCs w:val="28"/>
              </w:rPr>
              <w:t>5) Зоны рекреационного назначения:</w:t>
            </w:r>
          </w:p>
        </w:tc>
      </w:tr>
      <w:tr w:rsidR="0046402F" w:rsidRPr="008D5B7C" w:rsidTr="008C3799">
        <w:tc>
          <w:tcPr>
            <w:tcW w:w="1384" w:type="dxa"/>
            <w:shd w:val="clear" w:color="auto" w:fill="auto"/>
          </w:tcPr>
          <w:p w:rsidR="0046402F" w:rsidRPr="008D5B7C" w:rsidRDefault="0046402F" w:rsidP="008C3799">
            <w:pPr>
              <w:tabs>
                <w:tab w:val="left" w:pos="0"/>
              </w:tabs>
              <w:spacing w:after="200"/>
              <w:rPr>
                <w:rFonts w:ascii="Times New Roman" w:hAnsi="Times New Roman"/>
                <w:sz w:val="28"/>
                <w:szCs w:val="28"/>
              </w:rPr>
            </w:pPr>
            <w:r w:rsidRPr="008D5B7C">
              <w:rPr>
                <w:rFonts w:ascii="Times New Roman" w:hAnsi="Times New Roman"/>
                <w:sz w:val="28"/>
                <w:szCs w:val="28"/>
              </w:rPr>
              <w:t>Р</w:t>
            </w:r>
            <w:proofErr w:type="gramStart"/>
            <w:r w:rsidRPr="008D5B7C">
              <w:rPr>
                <w:rFonts w:ascii="Times New Roman" w:hAnsi="Times New Roman"/>
                <w:sz w:val="28"/>
                <w:szCs w:val="28"/>
              </w:rPr>
              <w:t>1</w:t>
            </w:r>
            <w:proofErr w:type="gramEnd"/>
          </w:p>
        </w:tc>
        <w:tc>
          <w:tcPr>
            <w:tcW w:w="8181" w:type="dxa"/>
            <w:shd w:val="clear" w:color="auto" w:fill="auto"/>
          </w:tcPr>
          <w:p w:rsidR="0046402F" w:rsidRPr="008D5B7C" w:rsidRDefault="0046402F" w:rsidP="008C3799">
            <w:pPr>
              <w:tabs>
                <w:tab w:val="left" w:pos="0"/>
              </w:tabs>
              <w:spacing w:after="200"/>
              <w:rPr>
                <w:rFonts w:ascii="Times New Roman" w:hAnsi="Times New Roman"/>
                <w:sz w:val="28"/>
                <w:szCs w:val="28"/>
              </w:rPr>
            </w:pPr>
            <w:r w:rsidRPr="008D5B7C">
              <w:rPr>
                <w:rFonts w:ascii="Times New Roman" w:hAnsi="Times New Roman"/>
                <w:sz w:val="28"/>
                <w:szCs w:val="28"/>
              </w:rPr>
              <w:t>Зона скверов, парков, бульваров;</w:t>
            </w:r>
          </w:p>
        </w:tc>
      </w:tr>
      <w:tr w:rsidR="0046402F" w:rsidRPr="008D5B7C" w:rsidTr="008C3799">
        <w:tc>
          <w:tcPr>
            <w:tcW w:w="1384" w:type="dxa"/>
            <w:shd w:val="clear" w:color="auto" w:fill="auto"/>
          </w:tcPr>
          <w:p w:rsidR="0046402F" w:rsidRPr="008D5B7C" w:rsidRDefault="0046402F" w:rsidP="008C3799">
            <w:pPr>
              <w:tabs>
                <w:tab w:val="left" w:pos="0"/>
              </w:tabs>
              <w:spacing w:after="200"/>
              <w:rPr>
                <w:rFonts w:ascii="Times New Roman" w:hAnsi="Times New Roman"/>
                <w:sz w:val="28"/>
                <w:szCs w:val="28"/>
              </w:rPr>
            </w:pPr>
            <w:r w:rsidRPr="008D5B7C">
              <w:rPr>
                <w:rFonts w:ascii="Times New Roman" w:hAnsi="Times New Roman"/>
                <w:sz w:val="28"/>
                <w:szCs w:val="28"/>
              </w:rPr>
              <w:t>Р</w:t>
            </w:r>
            <w:proofErr w:type="gramStart"/>
            <w:r w:rsidRPr="008D5B7C">
              <w:rPr>
                <w:rFonts w:ascii="Times New Roman" w:hAnsi="Times New Roman"/>
                <w:sz w:val="28"/>
                <w:szCs w:val="28"/>
              </w:rPr>
              <w:t>2</w:t>
            </w:r>
            <w:proofErr w:type="gramEnd"/>
          </w:p>
        </w:tc>
        <w:tc>
          <w:tcPr>
            <w:tcW w:w="8181" w:type="dxa"/>
            <w:shd w:val="clear" w:color="auto" w:fill="auto"/>
          </w:tcPr>
          <w:p w:rsidR="0046402F" w:rsidRPr="008D5B7C" w:rsidRDefault="0046402F" w:rsidP="008C3799">
            <w:pPr>
              <w:tabs>
                <w:tab w:val="left" w:pos="0"/>
              </w:tabs>
              <w:spacing w:after="200"/>
              <w:rPr>
                <w:rFonts w:ascii="Times New Roman" w:hAnsi="Times New Roman"/>
                <w:sz w:val="28"/>
                <w:szCs w:val="28"/>
              </w:rPr>
            </w:pPr>
            <w:r w:rsidRPr="008D5B7C">
              <w:rPr>
                <w:rFonts w:ascii="Times New Roman" w:hAnsi="Times New Roman"/>
                <w:sz w:val="28"/>
                <w:szCs w:val="28"/>
              </w:rPr>
              <w:t>Зона природного ландшафта;</w:t>
            </w:r>
          </w:p>
        </w:tc>
      </w:tr>
      <w:tr w:rsidR="0046402F" w:rsidRPr="008D5B7C" w:rsidTr="008C3799">
        <w:tc>
          <w:tcPr>
            <w:tcW w:w="1384" w:type="dxa"/>
            <w:shd w:val="clear" w:color="auto" w:fill="auto"/>
          </w:tcPr>
          <w:p w:rsidR="0046402F" w:rsidRPr="008D5B7C" w:rsidRDefault="0046402F" w:rsidP="008C3799">
            <w:pPr>
              <w:tabs>
                <w:tab w:val="left" w:pos="0"/>
              </w:tabs>
              <w:spacing w:after="200"/>
              <w:rPr>
                <w:rFonts w:ascii="Times New Roman" w:hAnsi="Times New Roman"/>
                <w:sz w:val="28"/>
                <w:szCs w:val="28"/>
              </w:rPr>
            </w:pPr>
            <w:r w:rsidRPr="008D5B7C">
              <w:rPr>
                <w:rFonts w:ascii="Times New Roman" w:hAnsi="Times New Roman"/>
                <w:sz w:val="28"/>
                <w:szCs w:val="28"/>
              </w:rPr>
              <w:t>Р3</w:t>
            </w:r>
          </w:p>
        </w:tc>
        <w:tc>
          <w:tcPr>
            <w:tcW w:w="8181" w:type="dxa"/>
            <w:shd w:val="clear" w:color="auto" w:fill="auto"/>
          </w:tcPr>
          <w:p w:rsidR="0046402F" w:rsidRPr="008D5B7C" w:rsidRDefault="0046402F" w:rsidP="008C3799">
            <w:pPr>
              <w:tabs>
                <w:tab w:val="left" w:pos="0"/>
              </w:tabs>
              <w:spacing w:after="200"/>
              <w:rPr>
                <w:rFonts w:ascii="Times New Roman" w:hAnsi="Times New Roman"/>
                <w:sz w:val="28"/>
                <w:szCs w:val="28"/>
              </w:rPr>
            </w:pPr>
            <w:r w:rsidRPr="008D5B7C">
              <w:rPr>
                <w:rFonts w:ascii="Times New Roman" w:hAnsi="Times New Roman"/>
                <w:sz w:val="28"/>
                <w:szCs w:val="28"/>
              </w:rPr>
              <w:t>Зона отдыха, занятий физической культурой и спортом;</w:t>
            </w:r>
          </w:p>
        </w:tc>
      </w:tr>
      <w:tr w:rsidR="0046402F" w:rsidRPr="008D5B7C" w:rsidTr="008C3799">
        <w:tc>
          <w:tcPr>
            <w:tcW w:w="1384" w:type="dxa"/>
            <w:shd w:val="clear" w:color="auto" w:fill="auto"/>
          </w:tcPr>
          <w:p w:rsidR="0046402F" w:rsidRPr="008D5B7C" w:rsidRDefault="0046402F" w:rsidP="008C3799">
            <w:pPr>
              <w:tabs>
                <w:tab w:val="left" w:pos="0"/>
              </w:tabs>
              <w:spacing w:after="200"/>
              <w:rPr>
                <w:rFonts w:ascii="Times New Roman" w:hAnsi="Times New Roman"/>
                <w:sz w:val="28"/>
                <w:szCs w:val="28"/>
              </w:rPr>
            </w:pPr>
            <w:r w:rsidRPr="008D5B7C">
              <w:rPr>
                <w:rFonts w:ascii="Times New Roman" w:hAnsi="Times New Roman"/>
                <w:sz w:val="28"/>
                <w:szCs w:val="28"/>
              </w:rPr>
              <w:lastRenderedPageBreak/>
              <w:t>Р</w:t>
            </w:r>
            <w:proofErr w:type="gramStart"/>
            <w:r w:rsidRPr="008D5B7C">
              <w:rPr>
                <w:rFonts w:ascii="Times New Roman" w:hAnsi="Times New Roman"/>
                <w:sz w:val="28"/>
                <w:szCs w:val="28"/>
              </w:rPr>
              <w:t>4</w:t>
            </w:r>
            <w:proofErr w:type="gramEnd"/>
          </w:p>
        </w:tc>
        <w:tc>
          <w:tcPr>
            <w:tcW w:w="8181" w:type="dxa"/>
            <w:shd w:val="clear" w:color="auto" w:fill="auto"/>
          </w:tcPr>
          <w:p w:rsidR="0046402F" w:rsidRPr="008D5B7C" w:rsidRDefault="0046402F" w:rsidP="008C3799">
            <w:pPr>
              <w:tabs>
                <w:tab w:val="left" w:pos="0"/>
              </w:tabs>
              <w:spacing w:after="200"/>
              <w:rPr>
                <w:rFonts w:ascii="Times New Roman" w:hAnsi="Times New Roman"/>
                <w:sz w:val="28"/>
                <w:szCs w:val="28"/>
              </w:rPr>
            </w:pPr>
            <w:r w:rsidRPr="008D5B7C">
              <w:rPr>
                <w:rFonts w:ascii="Times New Roman" w:hAnsi="Times New Roman"/>
                <w:sz w:val="28"/>
                <w:szCs w:val="28"/>
              </w:rPr>
              <w:t>Зона отдыха и туризма;</w:t>
            </w:r>
          </w:p>
        </w:tc>
      </w:tr>
      <w:tr w:rsidR="0046402F" w:rsidRPr="008D5B7C" w:rsidTr="008C3799">
        <w:tc>
          <w:tcPr>
            <w:tcW w:w="1384" w:type="dxa"/>
            <w:shd w:val="clear" w:color="auto" w:fill="auto"/>
          </w:tcPr>
          <w:p w:rsidR="0046402F" w:rsidRPr="008D5B7C" w:rsidRDefault="0046402F" w:rsidP="008C3799">
            <w:pPr>
              <w:tabs>
                <w:tab w:val="left" w:pos="0"/>
              </w:tabs>
              <w:spacing w:after="200"/>
              <w:rPr>
                <w:rFonts w:ascii="Times New Roman" w:hAnsi="Times New Roman"/>
                <w:sz w:val="28"/>
                <w:szCs w:val="28"/>
              </w:rPr>
            </w:pPr>
          </w:p>
        </w:tc>
        <w:tc>
          <w:tcPr>
            <w:tcW w:w="8181" w:type="dxa"/>
            <w:shd w:val="clear" w:color="auto" w:fill="auto"/>
          </w:tcPr>
          <w:p w:rsidR="0046402F" w:rsidRPr="008D5B7C" w:rsidRDefault="0046402F" w:rsidP="008C3799">
            <w:pPr>
              <w:tabs>
                <w:tab w:val="left" w:pos="0"/>
              </w:tabs>
              <w:spacing w:after="200"/>
              <w:ind w:firstLine="601"/>
              <w:rPr>
                <w:rFonts w:ascii="Times New Roman" w:hAnsi="Times New Roman"/>
                <w:b/>
                <w:sz w:val="28"/>
                <w:szCs w:val="28"/>
              </w:rPr>
            </w:pPr>
            <w:r w:rsidRPr="008D5B7C">
              <w:rPr>
                <w:rFonts w:ascii="Times New Roman" w:hAnsi="Times New Roman"/>
                <w:b/>
                <w:sz w:val="28"/>
                <w:szCs w:val="28"/>
              </w:rPr>
              <w:t>6) Зоны сельскохозяйственного использования:</w:t>
            </w:r>
          </w:p>
        </w:tc>
      </w:tr>
      <w:tr w:rsidR="0046402F" w:rsidRPr="008D5B7C" w:rsidTr="008C3799">
        <w:tc>
          <w:tcPr>
            <w:tcW w:w="1384" w:type="dxa"/>
            <w:shd w:val="clear" w:color="auto" w:fill="auto"/>
          </w:tcPr>
          <w:p w:rsidR="0046402F" w:rsidRPr="008D5B7C" w:rsidRDefault="0046402F" w:rsidP="008C3799">
            <w:pPr>
              <w:tabs>
                <w:tab w:val="left" w:pos="0"/>
              </w:tabs>
              <w:spacing w:after="200"/>
              <w:rPr>
                <w:rFonts w:ascii="Times New Roman" w:hAnsi="Times New Roman"/>
                <w:sz w:val="28"/>
                <w:szCs w:val="28"/>
              </w:rPr>
            </w:pPr>
            <w:r w:rsidRPr="008D5B7C">
              <w:rPr>
                <w:rFonts w:ascii="Times New Roman" w:hAnsi="Times New Roman"/>
                <w:sz w:val="28"/>
                <w:szCs w:val="28"/>
              </w:rPr>
              <w:t>Сх</w:t>
            </w:r>
            <w:proofErr w:type="gramStart"/>
            <w:r w:rsidRPr="008D5B7C">
              <w:rPr>
                <w:rFonts w:ascii="Times New Roman" w:hAnsi="Times New Roman"/>
                <w:sz w:val="28"/>
                <w:szCs w:val="28"/>
              </w:rPr>
              <w:t>1</w:t>
            </w:r>
            <w:proofErr w:type="gramEnd"/>
          </w:p>
        </w:tc>
        <w:tc>
          <w:tcPr>
            <w:tcW w:w="8181" w:type="dxa"/>
            <w:shd w:val="clear" w:color="auto" w:fill="auto"/>
          </w:tcPr>
          <w:p w:rsidR="0046402F" w:rsidRPr="008D5B7C" w:rsidRDefault="0046402F" w:rsidP="008C3799">
            <w:pPr>
              <w:tabs>
                <w:tab w:val="left" w:pos="0"/>
              </w:tabs>
              <w:spacing w:after="200"/>
              <w:rPr>
                <w:rFonts w:ascii="Times New Roman" w:hAnsi="Times New Roman"/>
                <w:sz w:val="28"/>
                <w:szCs w:val="28"/>
              </w:rPr>
            </w:pPr>
            <w:r w:rsidRPr="008D5B7C">
              <w:rPr>
                <w:rFonts w:ascii="Times New Roman" w:hAnsi="Times New Roman"/>
                <w:sz w:val="28"/>
                <w:szCs w:val="28"/>
              </w:rPr>
              <w:t>Зона сельскохозяйственных угодий;</w:t>
            </w:r>
          </w:p>
        </w:tc>
      </w:tr>
      <w:tr w:rsidR="0046402F" w:rsidRPr="008D5B7C" w:rsidTr="008C3799">
        <w:tc>
          <w:tcPr>
            <w:tcW w:w="1384" w:type="dxa"/>
            <w:shd w:val="clear" w:color="auto" w:fill="auto"/>
          </w:tcPr>
          <w:p w:rsidR="0046402F" w:rsidRPr="008D5B7C" w:rsidRDefault="0046402F" w:rsidP="008C3799">
            <w:pPr>
              <w:tabs>
                <w:tab w:val="left" w:pos="0"/>
              </w:tabs>
              <w:spacing w:after="200"/>
              <w:rPr>
                <w:rFonts w:ascii="Times New Roman" w:hAnsi="Times New Roman"/>
                <w:sz w:val="28"/>
                <w:szCs w:val="28"/>
              </w:rPr>
            </w:pPr>
            <w:r w:rsidRPr="008D5B7C">
              <w:rPr>
                <w:rFonts w:ascii="Times New Roman" w:hAnsi="Times New Roman"/>
                <w:sz w:val="28"/>
                <w:szCs w:val="28"/>
              </w:rPr>
              <w:t>Сх</w:t>
            </w:r>
            <w:proofErr w:type="gramStart"/>
            <w:r w:rsidRPr="008D5B7C">
              <w:rPr>
                <w:rFonts w:ascii="Times New Roman" w:hAnsi="Times New Roman"/>
                <w:sz w:val="28"/>
                <w:szCs w:val="28"/>
              </w:rPr>
              <w:t>2</w:t>
            </w:r>
            <w:proofErr w:type="gramEnd"/>
          </w:p>
        </w:tc>
        <w:tc>
          <w:tcPr>
            <w:tcW w:w="8181" w:type="dxa"/>
            <w:shd w:val="clear" w:color="auto" w:fill="auto"/>
          </w:tcPr>
          <w:p w:rsidR="0046402F" w:rsidRPr="008D5B7C" w:rsidRDefault="0046402F" w:rsidP="008C3799">
            <w:pPr>
              <w:tabs>
                <w:tab w:val="left" w:pos="0"/>
              </w:tabs>
              <w:spacing w:after="200"/>
              <w:rPr>
                <w:rFonts w:ascii="Times New Roman" w:hAnsi="Times New Roman"/>
                <w:sz w:val="28"/>
                <w:szCs w:val="28"/>
              </w:rPr>
            </w:pPr>
            <w:r w:rsidRPr="008D5B7C">
              <w:rPr>
                <w:rFonts w:ascii="Times New Roman" w:hAnsi="Times New Roman"/>
                <w:sz w:val="28"/>
                <w:szCs w:val="28"/>
              </w:rPr>
              <w:t>Зона, занятая объектами сельскохозяйственного назначения;</w:t>
            </w:r>
          </w:p>
        </w:tc>
      </w:tr>
      <w:tr w:rsidR="0046402F" w:rsidRPr="008D5B7C" w:rsidTr="008C3799">
        <w:tc>
          <w:tcPr>
            <w:tcW w:w="1384" w:type="dxa"/>
            <w:shd w:val="clear" w:color="auto" w:fill="auto"/>
          </w:tcPr>
          <w:p w:rsidR="0046402F" w:rsidRPr="008D5B7C" w:rsidRDefault="0046402F" w:rsidP="008C3799">
            <w:pPr>
              <w:tabs>
                <w:tab w:val="left" w:pos="0"/>
              </w:tabs>
              <w:spacing w:after="200"/>
              <w:rPr>
                <w:rFonts w:ascii="Times New Roman" w:hAnsi="Times New Roman"/>
                <w:sz w:val="28"/>
                <w:szCs w:val="28"/>
              </w:rPr>
            </w:pPr>
            <w:r w:rsidRPr="008D5B7C">
              <w:rPr>
                <w:rFonts w:ascii="Times New Roman" w:hAnsi="Times New Roman"/>
                <w:sz w:val="28"/>
                <w:szCs w:val="28"/>
              </w:rPr>
              <w:t>Сх2-3</w:t>
            </w:r>
          </w:p>
        </w:tc>
        <w:tc>
          <w:tcPr>
            <w:tcW w:w="8181" w:type="dxa"/>
            <w:shd w:val="clear" w:color="auto" w:fill="auto"/>
          </w:tcPr>
          <w:p w:rsidR="0046402F" w:rsidRPr="008D5B7C" w:rsidRDefault="0046402F" w:rsidP="008C3799">
            <w:pPr>
              <w:tabs>
                <w:tab w:val="left" w:pos="0"/>
              </w:tabs>
              <w:spacing w:after="200"/>
              <w:rPr>
                <w:rFonts w:ascii="Times New Roman" w:hAnsi="Times New Roman"/>
                <w:sz w:val="28"/>
                <w:szCs w:val="28"/>
              </w:rPr>
            </w:pPr>
            <w:proofErr w:type="spellStart"/>
            <w:r w:rsidRPr="008D5B7C">
              <w:rPr>
                <w:rFonts w:ascii="Times New Roman" w:hAnsi="Times New Roman"/>
                <w:sz w:val="28"/>
                <w:szCs w:val="28"/>
              </w:rPr>
              <w:t>Подзона</w:t>
            </w:r>
            <w:proofErr w:type="spellEnd"/>
            <w:r w:rsidRPr="008D5B7C">
              <w:rPr>
                <w:rFonts w:ascii="Times New Roman" w:hAnsi="Times New Roman"/>
                <w:sz w:val="28"/>
                <w:szCs w:val="28"/>
              </w:rPr>
              <w:t xml:space="preserve">, </w:t>
            </w:r>
            <w:proofErr w:type="gramStart"/>
            <w:r w:rsidRPr="008D5B7C">
              <w:rPr>
                <w:rFonts w:ascii="Times New Roman" w:hAnsi="Times New Roman"/>
                <w:sz w:val="28"/>
                <w:szCs w:val="28"/>
              </w:rPr>
              <w:t>занятая</w:t>
            </w:r>
            <w:proofErr w:type="gramEnd"/>
            <w:r w:rsidRPr="008D5B7C">
              <w:rPr>
                <w:rFonts w:ascii="Times New Roman" w:hAnsi="Times New Roman"/>
                <w:sz w:val="28"/>
                <w:szCs w:val="28"/>
              </w:rPr>
              <w:t xml:space="preserve"> объектами сельскохозяйственного назначения </w:t>
            </w:r>
            <w:r>
              <w:rPr>
                <w:rFonts w:ascii="Times New Roman" w:hAnsi="Times New Roman"/>
                <w:sz w:val="28"/>
                <w:szCs w:val="28"/>
                <w:lang w:val="en-US"/>
              </w:rPr>
              <w:t>III</w:t>
            </w:r>
            <w:r w:rsidRPr="008D5B7C">
              <w:rPr>
                <w:rFonts w:ascii="Times New Roman" w:hAnsi="Times New Roman"/>
                <w:sz w:val="28"/>
                <w:szCs w:val="28"/>
              </w:rPr>
              <w:t xml:space="preserve"> –</w:t>
            </w:r>
            <w:r w:rsidRPr="008F0D68">
              <w:rPr>
                <w:rFonts w:ascii="Times New Roman" w:hAnsi="Times New Roman"/>
                <w:sz w:val="28"/>
                <w:szCs w:val="28"/>
              </w:rPr>
              <w:t xml:space="preserve"> </w:t>
            </w:r>
            <w:r w:rsidRPr="008D5B7C">
              <w:rPr>
                <w:rFonts w:ascii="Times New Roman" w:hAnsi="Times New Roman"/>
                <w:sz w:val="28"/>
                <w:szCs w:val="28"/>
                <w:lang w:val="en-US"/>
              </w:rPr>
              <w:t>V</w:t>
            </w:r>
            <w:r w:rsidRPr="008F0D68">
              <w:rPr>
                <w:rFonts w:ascii="Times New Roman" w:hAnsi="Times New Roman"/>
                <w:sz w:val="28"/>
                <w:szCs w:val="28"/>
              </w:rPr>
              <w:t xml:space="preserve"> </w:t>
            </w:r>
            <w:r w:rsidRPr="008D5B7C">
              <w:rPr>
                <w:rFonts w:ascii="Times New Roman" w:hAnsi="Times New Roman"/>
                <w:sz w:val="28"/>
                <w:szCs w:val="28"/>
              </w:rPr>
              <w:t>класса опасности;</w:t>
            </w:r>
          </w:p>
        </w:tc>
      </w:tr>
      <w:tr w:rsidR="0046402F" w:rsidRPr="008D5B7C" w:rsidTr="008C3799">
        <w:tc>
          <w:tcPr>
            <w:tcW w:w="1384" w:type="dxa"/>
            <w:shd w:val="clear" w:color="auto" w:fill="auto"/>
          </w:tcPr>
          <w:p w:rsidR="0046402F" w:rsidRPr="008D5B7C" w:rsidRDefault="0046402F" w:rsidP="008C3799">
            <w:pPr>
              <w:tabs>
                <w:tab w:val="left" w:pos="0"/>
              </w:tabs>
              <w:spacing w:after="200"/>
              <w:rPr>
                <w:rFonts w:ascii="Times New Roman" w:hAnsi="Times New Roman"/>
                <w:sz w:val="28"/>
                <w:szCs w:val="28"/>
              </w:rPr>
            </w:pPr>
            <w:r w:rsidRPr="008D5B7C">
              <w:rPr>
                <w:rFonts w:ascii="Times New Roman" w:hAnsi="Times New Roman"/>
                <w:sz w:val="28"/>
                <w:szCs w:val="28"/>
              </w:rPr>
              <w:t>Сх2-4</w:t>
            </w:r>
          </w:p>
        </w:tc>
        <w:tc>
          <w:tcPr>
            <w:tcW w:w="8181" w:type="dxa"/>
            <w:shd w:val="clear" w:color="auto" w:fill="auto"/>
          </w:tcPr>
          <w:p w:rsidR="0046402F" w:rsidRPr="008D5B7C" w:rsidRDefault="0046402F" w:rsidP="008C3799">
            <w:pPr>
              <w:tabs>
                <w:tab w:val="left" w:pos="0"/>
              </w:tabs>
              <w:spacing w:after="200"/>
              <w:rPr>
                <w:rFonts w:ascii="Times New Roman" w:hAnsi="Times New Roman"/>
                <w:sz w:val="28"/>
                <w:szCs w:val="28"/>
              </w:rPr>
            </w:pPr>
            <w:proofErr w:type="spellStart"/>
            <w:r w:rsidRPr="008D5B7C">
              <w:rPr>
                <w:rFonts w:ascii="Times New Roman" w:hAnsi="Times New Roman"/>
                <w:sz w:val="28"/>
                <w:szCs w:val="28"/>
              </w:rPr>
              <w:t>Подзона</w:t>
            </w:r>
            <w:proofErr w:type="spellEnd"/>
            <w:r w:rsidRPr="008D5B7C">
              <w:rPr>
                <w:rFonts w:ascii="Times New Roman" w:hAnsi="Times New Roman"/>
                <w:sz w:val="28"/>
                <w:szCs w:val="28"/>
              </w:rPr>
              <w:t xml:space="preserve">, </w:t>
            </w:r>
            <w:proofErr w:type="gramStart"/>
            <w:r w:rsidRPr="008D5B7C">
              <w:rPr>
                <w:rFonts w:ascii="Times New Roman" w:hAnsi="Times New Roman"/>
                <w:sz w:val="28"/>
                <w:szCs w:val="28"/>
              </w:rPr>
              <w:t>занятая</w:t>
            </w:r>
            <w:proofErr w:type="gramEnd"/>
            <w:r w:rsidRPr="008D5B7C">
              <w:rPr>
                <w:rFonts w:ascii="Times New Roman" w:hAnsi="Times New Roman"/>
                <w:sz w:val="28"/>
                <w:szCs w:val="28"/>
              </w:rPr>
              <w:t xml:space="preserve"> объектами сельскохозяйственного назначения </w:t>
            </w:r>
            <w:r>
              <w:rPr>
                <w:rFonts w:ascii="Times New Roman" w:hAnsi="Times New Roman"/>
                <w:sz w:val="28"/>
                <w:szCs w:val="28"/>
                <w:lang w:val="en-US"/>
              </w:rPr>
              <w:t>IV</w:t>
            </w:r>
            <w:r w:rsidRPr="008D5B7C">
              <w:rPr>
                <w:rFonts w:ascii="Times New Roman" w:hAnsi="Times New Roman"/>
                <w:sz w:val="28"/>
                <w:szCs w:val="28"/>
              </w:rPr>
              <w:t>–</w:t>
            </w:r>
            <w:r w:rsidRPr="008F0D68">
              <w:rPr>
                <w:rFonts w:ascii="Times New Roman" w:hAnsi="Times New Roman"/>
                <w:sz w:val="28"/>
                <w:szCs w:val="28"/>
              </w:rPr>
              <w:t xml:space="preserve"> </w:t>
            </w:r>
            <w:r w:rsidRPr="008D5B7C">
              <w:rPr>
                <w:rFonts w:ascii="Times New Roman" w:hAnsi="Times New Roman"/>
                <w:sz w:val="28"/>
                <w:szCs w:val="28"/>
                <w:lang w:val="en-US"/>
              </w:rPr>
              <w:t>V</w:t>
            </w:r>
            <w:r w:rsidRPr="008F0D68">
              <w:rPr>
                <w:rFonts w:ascii="Times New Roman" w:hAnsi="Times New Roman"/>
                <w:sz w:val="28"/>
                <w:szCs w:val="28"/>
              </w:rPr>
              <w:t xml:space="preserve"> </w:t>
            </w:r>
            <w:r w:rsidRPr="008D5B7C">
              <w:rPr>
                <w:rFonts w:ascii="Times New Roman" w:hAnsi="Times New Roman"/>
                <w:sz w:val="28"/>
                <w:szCs w:val="28"/>
              </w:rPr>
              <w:t>класса опасности;</w:t>
            </w:r>
          </w:p>
        </w:tc>
      </w:tr>
      <w:tr w:rsidR="0046402F" w:rsidRPr="008D5B7C" w:rsidTr="008C3799">
        <w:tc>
          <w:tcPr>
            <w:tcW w:w="1384" w:type="dxa"/>
            <w:shd w:val="clear" w:color="auto" w:fill="auto"/>
          </w:tcPr>
          <w:p w:rsidR="0046402F" w:rsidRPr="008D5B7C" w:rsidRDefault="0046402F" w:rsidP="008C3799">
            <w:pPr>
              <w:tabs>
                <w:tab w:val="left" w:pos="0"/>
              </w:tabs>
              <w:spacing w:after="200"/>
              <w:rPr>
                <w:rFonts w:ascii="Times New Roman" w:hAnsi="Times New Roman"/>
                <w:sz w:val="28"/>
                <w:szCs w:val="28"/>
              </w:rPr>
            </w:pPr>
            <w:r w:rsidRPr="008D5B7C">
              <w:rPr>
                <w:rFonts w:ascii="Times New Roman" w:hAnsi="Times New Roman"/>
                <w:sz w:val="28"/>
                <w:szCs w:val="28"/>
              </w:rPr>
              <w:t>Сх2-5</w:t>
            </w:r>
          </w:p>
        </w:tc>
        <w:tc>
          <w:tcPr>
            <w:tcW w:w="8181" w:type="dxa"/>
            <w:shd w:val="clear" w:color="auto" w:fill="auto"/>
          </w:tcPr>
          <w:p w:rsidR="0046402F" w:rsidRPr="008D5B7C" w:rsidRDefault="0046402F" w:rsidP="008C3799">
            <w:pPr>
              <w:tabs>
                <w:tab w:val="left" w:pos="0"/>
              </w:tabs>
              <w:spacing w:after="200"/>
              <w:rPr>
                <w:rFonts w:ascii="Times New Roman" w:hAnsi="Times New Roman"/>
                <w:sz w:val="28"/>
                <w:szCs w:val="28"/>
              </w:rPr>
            </w:pPr>
            <w:proofErr w:type="spellStart"/>
            <w:r w:rsidRPr="008D5B7C">
              <w:rPr>
                <w:rFonts w:ascii="Times New Roman" w:hAnsi="Times New Roman"/>
                <w:sz w:val="28"/>
                <w:szCs w:val="28"/>
              </w:rPr>
              <w:t>Подзона</w:t>
            </w:r>
            <w:proofErr w:type="spellEnd"/>
            <w:r w:rsidRPr="008D5B7C">
              <w:rPr>
                <w:rFonts w:ascii="Times New Roman" w:hAnsi="Times New Roman"/>
                <w:sz w:val="28"/>
                <w:szCs w:val="28"/>
              </w:rPr>
              <w:t xml:space="preserve">, </w:t>
            </w:r>
            <w:proofErr w:type="gramStart"/>
            <w:r w:rsidRPr="008D5B7C">
              <w:rPr>
                <w:rFonts w:ascii="Times New Roman" w:hAnsi="Times New Roman"/>
                <w:sz w:val="28"/>
                <w:szCs w:val="28"/>
              </w:rPr>
              <w:t>занятая</w:t>
            </w:r>
            <w:proofErr w:type="gramEnd"/>
            <w:r w:rsidRPr="008D5B7C">
              <w:rPr>
                <w:rFonts w:ascii="Times New Roman" w:hAnsi="Times New Roman"/>
                <w:sz w:val="28"/>
                <w:szCs w:val="28"/>
              </w:rPr>
              <w:t xml:space="preserve"> объектами сельскохозяйственного назначения </w:t>
            </w:r>
            <w:r w:rsidRPr="008D5B7C">
              <w:rPr>
                <w:rFonts w:ascii="Times New Roman" w:hAnsi="Times New Roman"/>
                <w:sz w:val="28"/>
                <w:szCs w:val="28"/>
                <w:lang w:val="en-US"/>
              </w:rPr>
              <w:t>V</w:t>
            </w:r>
            <w:r w:rsidRPr="008F0D68">
              <w:rPr>
                <w:rFonts w:ascii="Times New Roman" w:hAnsi="Times New Roman"/>
                <w:sz w:val="28"/>
                <w:szCs w:val="28"/>
              </w:rPr>
              <w:t xml:space="preserve"> </w:t>
            </w:r>
            <w:r w:rsidRPr="008D5B7C">
              <w:rPr>
                <w:rFonts w:ascii="Times New Roman" w:hAnsi="Times New Roman"/>
                <w:sz w:val="28"/>
                <w:szCs w:val="28"/>
              </w:rPr>
              <w:t>класса опасности;</w:t>
            </w:r>
          </w:p>
        </w:tc>
      </w:tr>
      <w:tr w:rsidR="0046402F" w:rsidRPr="008D5B7C" w:rsidTr="008C3799">
        <w:tc>
          <w:tcPr>
            <w:tcW w:w="1384" w:type="dxa"/>
            <w:shd w:val="clear" w:color="auto" w:fill="auto"/>
          </w:tcPr>
          <w:p w:rsidR="0046402F" w:rsidRPr="008D5B7C" w:rsidRDefault="0046402F" w:rsidP="008C3799">
            <w:pPr>
              <w:tabs>
                <w:tab w:val="left" w:pos="0"/>
              </w:tabs>
              <w:spacing w:after="200"/>
              <w:rPr>
                <w:rFonts w:ascii="Times New Roman" w:hAnsi="Times New Roman"/>
                <w:sz w:val="28"/>
                <w:szCs w:val="28"/>
              </w:rPr>
            </w:pPr>
          </w:p>
        </w:tc>
        <w:tc>
          <w:tcPr>
            <w:tcW w:w="8181" w:type="dxa"/>
            <w:shd w:val="clear" w:color="auto" w:fill="auto"/>
          </w:tcPr>
          <w:p w:rsidR="0046402F" w:rsidRPr="008D5B7C" w:rsidRDefault="0046402F" w:rsidP="008C3799">
            <w:pPr>
              <w:tabs>
                <w:tab w:val="left" w:pos="0"/>
              </w:tabs>
              <w:spacing w:after="200"/>
              <w:ind w:firstLine="601"/>
              <w:rPr>
                <w:rFonts w:ascii="Times New Roman" w:hAnsi="Times New Roman"/>
                <w:b/>
                <w:sz w:val="28"/>
                <w:szCs w:val="28"/>
              </w:rPr>
            </w:pPr>
            <w:r w:rsidRPr="008D5B7C">
              <w:rPr>
                <w:rFonts w:ascii="Times New Roman" w:hAnsi="Times New Roman"/>
                <w:b/>
                <w:sz w:val="28"/>
                <w:szCs w:val="28"/>
              </w:rPr>
              <w:t>7) Зоны специального назначения:</w:t>
            </w:r>
          </w:p>
        </w:tc>
      </w:tr>
      <w:tr w:rsidR="0046402F" w:rsidRPr="008D5B7C" w:rsidTr="008C3799">
        <w:tc>
          <w:tcPr>
            <w:tcW w:w="1384" w:type="dxa"/>
            <w:shd w:val="clear" w:color="auto" w:fill="auto"/>
          </w:tcPr>
          <w:p w:rsidR="0046402F" w:rsidRPr="008D5B7C" w:rsidRDefault="0046402F" w:rsidP="008C3799">
            <w:pPr>
              <w:tabs>
                <w:tab w:val="left" w:pos="0"/>
              </w:tabs>
              <w:spacing w:after="200"/>
              <w:rPr>
                <w:rFonts w:ascii="Times New Roman" w:hAnsi="Times New Roman"/>
                <w:sz w:val="28"/>
                <w:szCs w:val="28"/>
              </w:rPr>
            </w:pPr>
            <w:r w:rsidRPr="008D5B7C">
              <w:rPr>
                <w:rFonts w:ascii="Times New Roman" w:hAnsi="Times New Roman"/>
                <w:sz w:val="28"/>
                <w:szCs w:val="28"/>
              </w:rPr>
              <w:t>Сп</w:t>
            </w:r>
            <w:proofErr w:type="gramStart"/>
            <w:r w:rsidRPr="008D5B7C">
              <w:rPr>
                <w:rFonts w:ascii="Times New Roman" w:hAnsi="Times New Roman"/>
                <w:sz w:val="28"/>
                <w:szCs w:val="28"/>
              </w:rPr>
              <w:t>1</w:t>
            </w:r>
            <w:proofErr w:type="gramEnd"/>
          </w:p>
        </w:tc>
        <w:tc>
          <w:tcPr>
            <w:tcW w:w="8181" w:type="dxa"/>
            <w:shd w:val="clear" w:color="auto" w:fill="auto"/>
          </w:tcPr>
          <w:p w:rsidR="0046402F" w:rsidRPr="008D5B7C" w:rsidRDefault="0046402F" w:rsidP="008C3799">
            <w:pPr>
              <w:tabs>
                <w:tab w:val="left" w:pos="0"/>
              </w:tabs>
              <w:spacing w:after="200"/>
              <w:rPr>
                <w:rFonts w:ascii="Times New Roman" w:hAnsi="Times New Roman"/>
                <w:sz w:val="28"/>
                <w:szCs w:val="28"/>
              </w:rPr>
            </w:pPr>
            <w:r w:rsidRPr="008D5B7C">
              <w:rPr>
                <w:rFonts w:ascii="Times New Roman" w:hAnsi="Times New Roman"/>
                <w:sz w:val="28"/>
                <w:szCs w:val="28"/>
              </w:rPr>
              <w:t>Зона специального назначения, связанная с захоронениями;</w:t>
            </w:r>
          </w:p>
        </w:tc>
      </w:tr>
    </w:tbl>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r w:rsidRPr="008D5B7C">
        <w:rPr>
          <w:rFonts w:ascii="Times New Roman" w:hAnsi="Times New Roman"/>
          <w:b/>
          <w:sz w:val="28"/>
          <w:szCs w:val="28"/>
        </w:rPr>
        <w:t>Перечень видов разрешенного использования земельных участков и объектов капитального строительства в жилых зонах</w:t>
      </w:r>
    </w:p>
    <w:p w:rsidR="0046402F" w:rsidRPr="008D5B7C" w:rsidRDefault="0046402F" w:rsidP="0046402F">
      <w:pPr>
        <w:spacing w:after="240"/>
        <w:jc w:val="center"/>
        <w:outlineLvl w:val="3"/>
        <w:rPr>
          <w:rFonts w:ascii="Times New Roman" w:hAnsi="Times New Roman"/>
          <w:b/>
          <w:sz w:val="28"/>
          <w:szCs w:val="28"/>
        </w:rPr>
      </w:pPr>
      <w:r w:rsidRPr="008D5B7C">
        <w:rPr>
          <w:rFonts w:ascii="Times New Roman" w:hAnsi="Times New Roman"/>
          <w:b/>
          <w:sz w:val="28"/>
          <w:szCs w:val="28"/>
        </w:rPr>
        <w:t>Ж</w:t>
      </w:r>
      <w:proofErr w:type="gramStart"/>
      <w:r w:rsidRPr="008D5B7C">
        <w:rPr>
          <w:rFonts w:ascii="Times New Roman" w:hAnsi="Times New Roman"/>
          <w:b/>
          <w:sz w:val="28"/>
          <w:szCs w:val="28"/>
        </w:rPr>
        <w:t>1</w:t>
      </w:r>
      <w:proofErr w:type="gramEnd"/>
      <w:r w:rsidRPr="008D5B7C">
        <w:rPr>
          <w:rFonts w:ascii="Times New Roman" w:hAnsi="Times New Roman"/>
          <w:b/>
          <w:sz w:val="28"/>
          <w:szCs w:val="28"/>
        </w:rPr>
        <w:t xml:space="preserve"> Зона застройки индивидуальными жилыми домами</w:t>
      </w:r>
    </w:p>
    <w:p w:rsidR="0046402F" w:rsidRPr="008D5B7C" w:rsidRDefault="0046402F" w:rsidP="0046402F">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 Ж</w:t>
      </w:r>
      <w:proofErr w:type="gramStart"/>
      <w:r w:rsidRPr="008D5B7C">
        <w:rPr>
          <w:rFonts w:ascii="Times New Roman" w:hAnsi="Times New Roman"/>
          <w:sz w:val="28"/>
          <w:szCs w:val="28"/>
        </w:rPr>
        <w:t>1</w:t>
      </w:r>
      <w:proofErr w:type="gramEnd"/>
      <w:r w:rsidRPr="008D5B7C">
        <w:rPr>
          <w:rFonts w:ascii="Times New Roman" w:hAnsi="Times New Roman"/>
          <w:sz w:val="28"/>
          <w:szCs w:val="28"/>
        </w:rPr>
        <w:t xml:space="preserve"> предназначена для обеспечения правовых условий формирования жилой застройки из индивидуальных и блокированных жилых домов с количеством блоков не более двух, с размещением необходимых объектов обслуживания, инженерной и транспортной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189"/>
      </w:tblGrid>
      <w:tr w:rsidR="0046402F" w:rsidRPr="008D5B7C" w:rsidTr="008C3799">
        <w:tc>
          <w:tcPr>
            <w:tcW w:w="9565" w:type="dxa"/>
            <w:gridSpan w:val="2"/>
            <w:shd w:val="clear" w:color="auto" w:fill="auto"/>
          </w:tcPr>
          <w:p w:rsidR="0046402F" w:rsidRPr="008D5B7C" w:rsidRDefault="0046402F" w:rsidP="008C3799">
            <w:pPr>
              <w:autoSpaceDE w:val="0"/>
              <w:autoSpaceDN w:val="0"/>
              <w:adjustRightInd w:val="0"/>
              <w:spacing w:after="60"/>
              <w:jc w:val="center"/>
              <w:rPr>
                <w:rFonts w:ascii="Times New Roman" w:hAnsi="Times New Roman"/>
                <w:b/>
                <w:bCs/>
              </w:rPr>
            </w:pPr>
            <w:r w:rsidRPr="008D5B7C">
              <w:rPr>
                <w:rFonts w:ascii="Times New Roman" w:hAnsi="Times New Roman"/>
                <w:b/>
                <w:bCs/>
              </w:rPr>
              <w:t xml:space="preserve">Основные виды разрешенного использования земельных участков </w:t>
            </w:r>
          </w:p>
          <w:p w:rsidR="0046402F" w:rsidRPr="008D5B7C" w:rsidRDefault="0046402F" w:rsidP="008C3799">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189" w:type="dxa"/>
            <w:shd w:val="clear" w:color="auto" w:fill="auto"/>
          </w:tcPr>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Индивидуальная жилая застройка</w:t>
            </w:r>
          </w:p>
        </w:tc>
        <w:tc>
          <w:tcPr>
            <w:tcW w:w="7189"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отдельно стоящих жилых домов, предназначенных для проживания одной семьи</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Блокированная жилая застройка</w:t>
            </w:r>
          </w:p>
        </w:tc>
        <w:tc>
          <w:tcPr>
            <w:tcW w:w="7189"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жилых домов, состоящих из нескольких блоков,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объектов дошкольного, </w:t>
            </w:r>
            <w:r w:rsidRPr="008D5B7C">
              <w:rPr>
                <w:rFonts w:ascii="Times New Roman" w:hAnsi="Times New Roman"/>
                <w:bCs/>
              </w:rPr>
              <w:lastRenderedPageBreak/>
              <w:t>начального общего и среднего (полного) общего  образования</w:t>
            </w:r>
          </w:p>
        </w:tc>
        <w:tc>
          <w:tcPr>
            <w:tcW w:w="7189"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lastRenderedPageBreak/>
              <w:t xml:space="preserve">Строительство, реконструкция и  эксплуатация объектов, предназначенных для воспитания, образования и просвещения детей: </w:t>
            </w:r>
          </w:p>
          <w:p w:rsidR="0046402F" w:rsidRPr="008D5B7C" w:rsidRDefault="0046402F" w:rsidP="008C3799">
            <w:pPr>
              <w:autoSpaceDE w:val="0"/>
              <w:autoSpaceDN w:val="0"/>
              <w:adjustRightInd w:val="0"/>
              <w:spacing w:after="60"/>
              <w:ind w:firstLine="255"/>
              <w:jc w:val="both"/>
              <w:rPr>
                <w:rFonts w:ascii="Times New Roman" w:hAnsi="Times New Roman"/>
                <w:bCs/>
              </w:rPr>
            </w:pPr>
            <w:r w:rsidRPr="008D5B7C">
              <w:rPr>
                <w:rFonts w:ascii="Times New Roman" w:hAnsi="Times New Roman"/>
                <w:bCs/>
              </w:rPr>
              <w:lastRenderedPageBreak/>
              <w:t xml:space="preserve">- детские ясли, детские сады, детские клубы и иные учреждения дошкольного образования; </w:t>
            </w:r>
          </w:p>
          <w:p w:rsidR="0046402F" w:rsidRPr="008D5B7C" w:rsidRDefault="0046402F" w:rsidP="008C3799">
            <w:pPr>
              <w:autoSpaceDE w:val="0"/>
              <w:autoSpaceDN w:val="0"/>
              <w:adjustRightInd w:val="0"/>
              <w:spacing w:after="60"/>
              <w:ind w:firstLine="255"/>
              <w:jc w:val="both"/>
              <w:rPr>
                <w:rFonts w:ascii="Times New Roman" w:hAnsi="Times New Roman"/>
                <w:bCs/>
              </w:rPr>
            </w:pPr>
            <w:r w:rsidRPr="008D5B7C">
              <w:rPr>
                <w:rFonts w:ascii="Times New Roman" w:hAnsi="Times New Roman"/>
                <w:bCs/>
              </w:rPr>
              <w:t>- школы, лицеи, колледжи, гимназии и иные учреждения начального, основного и среднего (полного) общего образования;</w:t>
            </w:r>
          </w:p>
          <w:p w:rsidR="0046402F" w:rsidRPr="008D5B7C" w:rsidRDefault="0046402F" w:rsidP="008C3799">
            <w:pPr>
              <w:autoSpaceDE w:val="0"/>
              <w:autoSpaceDN w:val="0"/>
              <w:adjustRightInd w:val="0"/>
              <w:spacing w:after="60"/>
              <w:ind w:firstLine="255"/>
              <w:jc w:val="both"/>
              <w:rPr>
                <w:rFonts w:ascii="Times New Roman" w:hAnsi="Times New Roman"/>
                <w:bCs/>
              </w:rPr>
            </w:pPr>
            <w:r w:rsidRPr="008D5B7C">
              <w:rPr>
                <w:rFonts w:ascii="Times New Roman" w:hAnsi="Times New Roman"/>
                <w:bCs/>
              </w:rPr>
              <w:t>- художественные, музыкальные, хореографические, спортивные школы и студии, образовательные кружки, иные учреждения дополнительного образования детей;</w:t>
            </w:r>
          </w:p>
          <w:p w:rsidR="0046402F" w:rsidRPr="008D5B7C" w:rsidRDefault="0046402F" w:rsidP="008C3799">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w:t>
            </w:r>
            <w:hyperlink r:id="rId8" w:history="1">
              <w:r w:rsidRPr="008D5B7C">
                <w:rPr>
                  <w:rFonts w:ascii="Times New Roman" w:hAnsi="Times New Roman"/>
                  <w:bCs/>
                </w:rPr>
                <w:t>специальные (коррекционные)</w:t>
              </w:r>
            </w:hyperlink>
            <w:r w:rsidRPr="008D5B7C">
              <w:rPr>
                <w:rFonts w:ascii="Times New Roman" w:hAnsi="Times New Roman"/>
                <w:bCs/>
              </w:rPr>
              <w:t xml:space="preserve"> учреждения для обучающихся, воспитанников с ограниченными возможностями здоровья</w:t>
            </w:r>
          </w:p>
        </w:tc>
      </w:tr>
      <w:tr w:rsidR="0046402F" w:rsidRPr="008D5B7C" w:rsidTr="008C3799">
        <w:tc>
          <w:tcPr>
            <w:tcW w:w="2376" w:type="dxa"/>
            <w:shd w:val="clear" w:color="auto" w:fill="auto"/>
          </w:tcPr>
          <w:p w:rsidR="0046402F" w:rsidRPr="008D5B7C" w:rsidRDefault="0046402F" w:rsidP="008C3799">
            <w:pPr>
              <w:spacing w:after="60"/>
              <w:rPr>
                <w:rFonts w:ascii="Times New Roman" w:hAnsi="Times New Roman"/>
                <w:bCs/>
              </w:rPr>
            </w:pPr>
            <w:r w:rsidRPr="008D5B7C">
              <w:rPr>
                <w:rFonts w:ascii="Times New Roman" w:hAnsi="Times New Roman"/>
                <w:bCs/>
              </w:rPr>
              <w:lastRenderedPageBreak/>
              <w:t>Размещение объектов здравоохранения</w:t>
            </w:r>
          </w:p>
        </w:tc>
        <w:tc>
          <w:tcPr>
            <w:tcW w:w="7189" w:type="dxa"/>
            <w:shd w:val="clear" w:color="auto" w:fill="auto"/>
          </w:tcPr>
          <w:p w:rsidR="0046402F" w:rsidRPr="008D5B7C" w:rsidRDefault="0046402F" w:rsidP="008C3799">
            <w:pPr>
              <w:autoSpaceDE w:val="0"/>
              <w:autoSpaceDN w:val="0"/>
              <w:adjustRightInd w:val="0"/>
              <w:spacing w:after="60"/>
              <w:ind w:firstLine="35"/>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предназначенных для оказания скорой медицинской и первичной медицинско-санитарной помощи: станции скорой медицинской помощи, </w:t>
            </w:r>
            <w:r>
              <w:rPr>
                <w:rFonts w:ascii="Times New Roman" w:hAnsi="Times New Roman"/>
                <w:bCs/>
              </w:rPr>
              <w:t>фельдшерско-акушерские пункты и (или) офисы врачей общей практики</w:t>
            </w:r>
            <w:r w:rsidRPr="008D5B7C">
              <w:rPr>
                <w:rFonts w:ascii="Times New Roman" w:hAnsi="Times New Roman"/>
                <w:bCs/>
              </w:rPr>
              <w:t>, амбулаторно-поликлинические и стационарно-поликлинические учреждения, молочные кухни</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оказания услуг связи</w:t>
            </w:r>
          </w:p>
        </w:tc>
        <w:tc>
          <w:tcPr>
            <w:tcW w:w="7189"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оказания услуг связи и информационных населению: телефонные и телеграфные станции, междугородние переговорные пункты, отделения почтовой, сотовой, пейджинговой связи и связи иных видов (за исключением особо опасных и технически сложных сооружений связи)</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общественного питания</w:t>
            </w:r>
          </w:p>
        </w:tc>
        <w:tc>
          <w:tcPr>
            <w:tcW w:w="7189"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общественного питания: рестораны, бары, кафе, столовые, закусочные и другие объекты общественного питания</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розничной торговли</w:t>
            </w:r>
          </w:p>
        </w:tc>
        <w:tc>
          <w:tcPr>
            <w:tcW w:w="7189"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магазинов, иных стационарных объектов розничной торговли товарами</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аптечных организаций</w:t>
            </w:r>
          </w:p>
        </w:tc>
        <w:tc>
          <w:tcPr>
            <w:tcW w:w="7189"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аптечных организаций: аптеки; аптечные пункты, аптечные киоски.</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охраны порядка</w:t>
            </w:r>
          </w:p>
        </w:tc>
        <w:tc>
          <w:tcPr>
            <w:tcW w:w="7189"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охраны порядка: пункты охраны общественного порядка, отделения и участковые пункты полиции, отделения пожарной охраны, пожарные депо</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гражданской обороны</w:t>
            </w:r>
          </w:p>
        </w:tc>
        <w:tc>
          <w:tcPr>
            <w:tcW w:w="7189" w:type="dxa"/>
            <w:shd w:val="clear" w:color="auto" w:fill="auto"/>
          </w:tcPr>
          <w:p w:rsidR="0046402F" w:rsidRPr="008D5B7C" w:rsidRDefault="0046402F" w:rsidP="008C3799">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убежищ, противорадиационных укрытий, специализированных складских помещений для хранения имущества гражданской обороны, а также иных объектов, предназначенных для обеспечения проведения мероприятий по гражданской обороне</w:t>
            </w:r>
          </w:p>
        </w:tc>
      </w:tr>
    </w:tbl>
    <w:p w:rsidR="0046402F" w:rsidRPr="008D5B7C" w:rsidRDefault="0046402F" w:rsidP="0046402F">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189"/>
      </w:tblGrid>
      <w:tr w:rsidR="0046402F" w:rsidRPr="008D5B7C" w:rsidTr="008C3799">
        <w:tc>
          <w:tcPr>
            <w:tcW w:w="9565" w:type="dxa"/>
            <w:gridSpan w:val="2"/>
            <w:shd w:val="clear" w:color="auto" w:fill="auto"/>
          </w:tcPr>
          <w:p w:rsidR="0046402F" w:rsidRPr="008D5B7C" w:rsidRDefault="0046402F" w:rsidP="008C3799">
            <w:pPr>
              <w:autoSpaceDE w:val="0"/>
              <w:autoSpaceDN w:val="0"/>
              <w:adjustRightInd w:val="0"/>
              <w:spacing w:after="60"/>
              <w:jc w:val="center"/>
              <w:rPr>
                <w:rFonts w:ascii="Times New Roman" w:hAnsi="Times New Roman"/>
                <w:b/>
                <w:bCs/>
              </w:rPr>
            </w:pPr>
            <w:r w:rsidRPr="008D5B7C">
              <w:rPr>
                <w:rFonts w:ascii="Times New Roman" w:hAnsi="Times New Roman"/>
                <w:b/>
                <w:bCs/>
              </w:rPr>
              <w:t>Вспомогательные виды разрешенного использования земельных участков</w:t>
            </w:r>
          </w:p>
          <w:p w:rsidR="0046402F" w:rsidRPr="008D5B7C" w:rsidRDefault="0046402F" w:rsidP="008C3799">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189" w:type="dxa"/>
            <w:shd w:val="clear" w:color="auto" w:fill="auto"/>
          </w:tcPr>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 xml:space="preserve">Ведение огородничества </w:t>
            </w:r>
          </w:p>
        </w:tc>
        <w:tc>
          <w:tcPr>
            <w:tcW w:w="7189"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 xml:space="preserve">Выращивание плодовых, ягодных, овощных, бахчевых или иных сельскохозяйственных культур, с правом возведения некапитального жилого строения, хозяйственных строений и </w:t>
            </w:r>
            <w:r w:rsidRPr="008D5B7C">
              <w:rPr>
                <w:rFonts w:ascii="Times New Roman" w:hAnsi="Times New Roman"/>
                <w:bCs/>
              </w:rPr>
              <w:lastRenderedPageBreak/>
              <w:t>сооружений</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lastRenderedPageBreak/>
              <w:t xml:space="preserve">Размещение надворных построек </w:t>
            </w:r>
          </w:p>
        </w:tc>
        <w:tc>
          <w:tcPr>
            <w:tcW w:w="7189" w:type="dxa"/>
            <w:shd w:val="clear" w:color="auto" w:fill="auto"/>
          </w:tcPr>
          <w:p w:rsidR="0046402F" w:rsidRPr="008D5B7C" w:rsidRDefault="0046402F" w:rsidP="008C3799">
            <w:pPr>
              <w:autoSpaceDE w:val="0"/>
              <w:autoSpaceDN w:val="0"/>
              <w:adjustRightInd w:val="0"/>
              <w:spacing w:after="60"/>
              <w:jc w:val="both"/>
              <w:outlineLvl w:val="1"/>
              <w:rPr>
                <w:rFonts w:ascii="Times New Roman" w:hAnsi="Times New Roman"/>
                <w:bCs/>
              </w:rPr>
            </w:pPr>
            <w:proofErr w:type="gramStart"/>
            <w:r w:rsidRPr="008D5B7C">
              <w:rPr>
                <w:rFonts w:ascii="Times New Roman" w:hAnsi="Times New Roman"/>
                <w:bCs/>
              </w:rPr>
              <w:t xml:space="preserve">Строительство, реконструкция и эксплуатация сараев, колодцев, скважин, резервуаров для хранения воды, бань, саун, бассейнов, зимних садов, оранжерей, палисадников, построек для содержания домашних животных и птицы, других хозяйственных и подсобных строений,  </w:t>
            </w:r>
            <w:proofErr w:type="gramEnd"/>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хозяйственных площадок</w:t>
            </w:r>
          </w:p>
        </w:tc>
        <w:tc>
          <w:tcPr>
            <w:tcW w:w="7189" w:type="dxa"/>
            <w:shd w:val="clear" w:color="auto" w:fill="auto"/>
          </w:tcPr>
          <w:p w:rsidR="0046402F" w:rsidRPr="008D5B7C" w:rsidRDefault="0046402F" w:rsidP="008C3799">
            <w:pPr>
              <w:autoSpaceDE w:val="0"/>
              <w:autoSpaceDN w:val="0"/>
              <w:adjustRightInd w:val="0"/>
              <w:spacing w:after="60"/>
              <w:jc w:val="both"/>
              <w:outlineLvl w:val="1"/>
              <w:rPr>
                <w:rFonts w:ascii="Times New Roman" w:hAnsi="Times New Roman"/>
                <w:bCs/>
              </w:rPr>
            </w:pPr>
            <w:r w:rsidRPr="008D5B7C">
              <w:rPr>
                <w:rFonts w:ascii="Times New Roman" w:hAnsi="Times New Roman"/>
                <w:bCs/>
              </w:rPr>
              <w:t xml:space="preserve">Строительство, реконструкция и эксплуатация сооружений, размещение площадок для сушки белья, чистки одежды, ковров и предметов домашнего обихода, а также площадок иного бытового назначения. </w:t>
            </w:r>
          </w:p>
        </w:tc>
      </w:tr>
      <w:tr w:rsidR="0046402F" w:rsidRPr="008D5B7C" w:rsidTr="008C3799">
        <w:trPr>
          <w:trHeight w:val="742"/>
        </w:trPr>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хранения и стоянки транспортных средств</w:t>
            </w:r>
          </w:p>
        </w:tc>
        <w:tc>
          <w:tcPr>
            <w:tcW w:w="7189" w:type="dxa"/>
            <w:shd w:val="clear" w:color="auto" w:fill="auto"/>
          </w:tcPr>
          <w:p w:rsidR="0046402F" w:rsidRPr="008D5B7C" w:rsidRDefault="0046402F" w:rsidP="008C3799">
            <w:pPr>
              <w:autoSpaceDE w:val="0"/>
              <w:autoSpaceDN w:val="0"/>
              <w:adjustRightInd w:val="0"/>
              <w:spacing w:after="60"/>
              <w:jc w:val="both"/>
              <w:outlineLvl w:val="1"/>
              <w:rPr>
                <w:rFonts w:ascii="Times New Roman" w:hAnsi="Times New Roman"/>
                <w:bCs/>
              </w:rPr>
            </w:pPr>
            <w:r w:rsidRPr="008D5B7C">
              <w:rPr>
                <w:rFonts w:ascii="Times New Roman" w:hAnsi="Times New Roman"/>
                <w:bCs/>
              </w:rPr>
              <w:t>Строительство, реконструкция и эксплуатация зданий, строений, сооружений предназначенных для хранения и стоянки транспортных средств, не имеющих оборудования для технического обслуживания и ремонта автомобилей (за исключением смотровых ям, эстакад);  размещение парковок</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площадок для спортивных занятий и отдыха </w:t>
            </w:r>
          </w:p>
        </w:tc>
        <w:tc>
          <w:tcPr>
            <w:tcW w:w="7189" w:type="dxa"/>
            <w:shd w:val="clear" w:color="auto" w:fill="auto"/>
          </w:tcPr>
          <w:p w:rsidR="0046402F" w:rsidRPr="008D5B7C" w:rsidRDefault="0046402F" w:rsidP="008C3799">
            <w:pPr>
              <w:autoSpaceDE w:val="0"/>
              <w:autoSpaceDN w:val="0"/>
              <w:adjustRightInd w:val="0"/>
              <w:spacing w:after="60"/>
              <w:jc w:val="both"/>
              <w:outlineLvl w:val="1"/>
              <w:rPr>
                <w:rFonts w:ascii="Times New Roman" w:hAnsi="Times New Roman"/>
                <w:bCs/>
              </w:rPr>
            </w:pPr>
            <w:r w:rsidRPr="008D5B7C">
              <w:rPr>
                <w:rFonts w:ascii="Times New Roman" w:hAnsi="Times New Roman"/>
                <w:bCs/>
              </w:rPr>
              <w:t>Размещение площадок для отдыха взрослых, детских игровых  и спортивных площадок, в том числе с озеленением, спортивным и иным необходимым оборудованием</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Озеленение</w:t>
            </w:r>
          </w:p>
        </w:tc>
        <w:tc>
          <w:tcPr>
            <w:tcW w:w="7189" w:type="dxa"/>
            <w:shd w:val="clear" w:color="auto" w:fill="auto"/>
          </w:tcPr>
          <w:p w:rsidR="0046402F" w:rsidRPr="008D5B7C" w:rsidRDefault="0046402F" w:rsidP="008C3799">
            <w:pPr>
              <w:autoSpaceDE w:val="0"/>
              <w:autoSpaceDN w:val="0"/>
              <w:adjustRightInd w:val="0"/>
              <w:spacing w:after="60"/>
              <w:jc w:val="both"/>
              <w:outlineLvl w:val="1"/>
              <w:rPr>
                <w:rFonts w:ascii="Times New Roman" w:hAnsi="Times New Roman"/>
                <w:bCs/>
              </w:rPr>
            </w:pPr>
            <w:r w:rsidRPr="008D5B7C">
              <w:rPr>
                <w:rFonts w:ascii="Times New Roman" w:hAnsi="Times New Roman"/>
                <w:bCs/>
              </w:rPr>
              <w:t>Размещение аллей, скверов, газонов и других озелененных территорий</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отходов потребления </w:t>
            </w:r>
          </w:p>
        </w:tc>
        <w:tc>
          <w:tcPr>
            <w:tcW w:w="7189" w:type="dxa"/>
            <w:shd w:val="clear" w:color="auto" w:fill="auto"/>
          </w:tcPr>
          <w:p w:rsidR="0046402F" w:rsidRPr="008D5B7C" w:rsidRDefault="0046402F" w:rsidP="008C3799">
            <w:pPr>
              <w:autoSpaceDE w:val="0"/>
              <w:autoSpaceDN w:val="0"/>
              <w:adjustRightInd w:val="0"/>
              <w:spacing w:after="60"/>
              <w:jc w:val="both"/>
              <w:outlineLvl w:val="1"/>
              <w:rPr>
                <w:rFonts w:ascii="Times New Roman" w:hAnsi="Times New Roman"/>
                <w:bCs/>
              </w:rPr>
            </w:pPr>
            <w:r w:rsidRPr="008D5B7C">
              <w:rPr>
                <w:rFonts w:ascii="Times New Roman" w:hAnsi="Times New Roman"/>
                <w:bCs/>
              </w:rPr>
              <w:t>Размещение контейнеров для сбора мусора и бытовых отходов, обустройство площадок для их размещения</w:t>
            </w:r>
          </w:p>
        </w:tc>
      </w:tr>
      <w:tr w:rsidR="0046402F" w:rsidRPr="008D5B7C" w:rsidTr="008C3799">
        <w:trPr>
          <w:trHeight w:val="894"/>
        </w:trPr>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пожарной безопасности</w:t>
            </w:r>
          </w:p>
        </w:tc>
        <w:tc>
          <w:tcPr>
            <w:tcW w:w="7189" w:type="dxa"/>
            <w:shd w:val="clear" w:color="auto" w:fill="auto"/>
          </w:tcPr>
          <w:p w:rsidR="0046402F" w:rsidRPr="008D5B7C" w:rsidRDefault="0046402F" w:rsidP="008C3799">
            <w:pPr>
              <w:autoSpaceDE w:val="0"/>
              <w:autoSpaceDN w:val="0"/>
              <w:adjustRightInd w:val="0"/>
              <w:spacing w:after="60"/>
              <w:jc w:val="both"/>
              <w:outlineLvl w:val="1"/>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r w:rsidR="0046402F" w:rsidRPr="008D5B7C" w:rsidTr="008C3799">
        <w:trPr>
          <w:trHeight w:val="894"/>
        </w:trPr>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инженерно-технических объектов, сооружений и коммуникаций</w:t>
            </w:r>
          </w:p>
        </w:tc>
        <w:tc>
          <w:tcPr>
            <w:tcW w:w="7189" w:type="dxa"/>
            <w:shd w:val="clear" w:color="auto" w:fill="auto"/>
          </w:tcPr>
          <w:p w:rsidR="0046402F" w:rsidRPr="008D5B7C" w:rsidRDefault="0046402F" w:rsidP="008C3799">
            <w:pPr>
              <w:autoSpaceDE w:val="0"/>
              <w:autoSpaceDN w:val="0"/>
              <w:adjustRightInd w:val="0"/>
              <w:spacing w:after="60"/>
              <w:jc w:val="both"/>
              <w:outlineLvl w:val="1"/>
              <w:rPr>
                <w:rFonts w:ascii="Times New Roman" w:hAnsi="Times New Roman"/>
                <w:bCs/>
              </w:rPr>
            </w:pPr>
            <w:r w:rsidRPr="008D5B7C">
              <w:rPr>
                <w:rFonts w:ascii="Times New Roman" w:hAnsi="Times New Roman"/>
                <w:bCs/>
              </w:rPr>
              <w:t>Строительство, реконструкция, эксплуатация инженерно-технических объектов, сооружений и коммуникаций, обеспечивающих реализацию видов разрешенного использования недвижимого имущества и не требующих установления санитарно-защитных зон (объекты электр</w:t>
            </w:r>
            <w:proofErr w:type="gramStart"/>
            <w:r w:rsidRPr="008D5B7C">
              <w:rPr>
                <w:rFonts w:ascii="Times New Roman" w:hAnsi="Times New Roman"/>
                <w:bCs/>
              </w:rPr>
              <w:t>о-</w:t>
            </w:r>
            <w:proofErr w:type="gramEnd"/>
            <w:r w:rsidRPr="008D5B7C">
              <w:rPr>
                <w:rFonts w:ascii="Times New Roman" w:hAnsi="Times New Roman"/>
                <w:bCs/>
              </w:rPr>
              <w:t>, водо-, газоснабжения, водоотведения, телефонизации, связи), при условии соответствия техническим регламентам, строительным, санитарным, экологическим и противопожарным нормам и правилам, иным требованиям, предъявляемым законодательством Российской Федерации к указанным объектам</w:t>
            </w:r>
          </w:p>
        </w:tc>
      </w:tr>
    </w:tbl>
    <w:p w:rsidR="0046402F" w:rsidRPr="008D5B7C" w:rsidRDefault="0046402F" w:rsidP="0046402F">
      <w:pPr>
        <w:rPr>
          <w:rFonts w:ascii="Times New Roman" w:hAnsi="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230"/>
      </w:tblGrid>
      <w:tr w:rsidR="0046402F" w:rsidRPr="008D5B7C" w:rsidTr="008C3799">
        <w:tc>
          <w:tcPr>
            <w:tcW w:w="9606" w:type="dxa"/>
            <w:gridSpan w:val="2"/>
            <w:shd w:val="clear" w:color="auto" w:fill="auto"/>
          </w:tcPr>
          <w:p w:rsidR="0046402F" w:rsidRPr="008D5B7C" w:rsidRDefault="0046402F" w:rsidP="008C3799">
            <w:pPr>
              <w:autoSpaceDE w:val="0"/>
              <w:autoSpaceDN w:val="0"/>
              <w:adjustRightInd w:val="0"/>
              <w:spacing w:after="60"/>
              <w:ind w:firstLine="680"/>
              <w:jc w:val="center"/>
              <w:rPr>
                <w:rFonts w:ascii="Times New Roman" w:hAnsi="Times New Roman"/>
                <w:b/>
                <w:bCs/>
              </w:rPr>
            </w:pPr>
            <w:r w:rsidRPr="008D5B7C">
              <w:rPr>
                <w:rFonts w:ascii="Times New Roman" w:hAnsi="Times New Roman"/>
                <w:b/>
                <w:bCs/>
              </w:rPr>
              <w:t xml:space="preserve">Условно разрешенные виды использования земельных участков </w:t>
            </w:r>
          </w:p>
          <w:p w:rsidR="0046402F" w:rsidRPr="008D5B7C" w:rsidRDefault="0046402F" w:rsidP="008C3799">
            <w:pPr>
              <w:autoSpaceDE w:val="0"/>
              <w:autoSpaceDN w:val="0"/>
              <w:adjustRightInd w:val="0"/>
              <w:spacing w:after="60"/>
              <w:ind w:firstLine="68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230" w:type="dxa"/>
            <w:shd w:val="clear" w:color="auto" w:fill="auto"/>
          </w:tcPr>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8C3799">
        <w:tc>
          <w:tcPr>
            <w:tcW w:w="2376" w:type="dxa"/>
            <w:shd w:val="clear" w:color="auto" w:fill="auto"/>
          </w:tcPr>
          <w:p w:rsidR="0046402F" w:rsidRPr="008D5B7C" w:rsidRDefault="0046402F" w:rsidP="008C3799">
            <w:pPr>
              <w:spacing w:after="60"/>
              <w:rPr>
                <w:rFonts w:ascii="Times New Roman" w:hAnsi="Times New Roman"/>
                <w:bCs/>
              </w:rPr>
            </w:pPr>
            <w:r w:rsidRPr="008D5B7C">
              <w:rPr>
                <w:rFonts w:ascii="Times New Roman" w:hAnsi="Times New Roman"/>
                <w:bCs/>
              </w:rPr>
              <w:t>Размещение объектов культуры и искусства</w:t>
            </w:r>
          </w:p>
        </w:tc>
        <w:tc>
          <w:tcPr>
            <w:tcW w:w="7230"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культуры и искусства: библиотеки, музеи, выставочные залы, дома творчества, концертные залы, клубы (залы встреч и собраний) многоцелевого и специализированного назначения </w:t>
            </w:r>
          </w:p>
        </w:tc>
      </w:tr>
      <w:tr w:rsidR="0046402F" w:rsidRPr="008D5B7C" w:rsidTr="008C3799">
        <w:tc>
          <w:tcPr>
            <w:tcW w:w="2376" w:type="dxa"/>
            <w:shd w:val="clear" w:color="auto" w:fill="auto"/>
          </w:tcPr>
          <w:p w:rsidR="0046402F" w:rsidRPr="008D5B7C" w:rsidRDefault="0046402F" w:rsidP="008C3799">
            <w:pPr>
              <w:spacing w:after="60"/>
              <w:rPr>
                <w:rFonts w:ascii="Times New Roman" w:hAnsi="Times New Roman"/>
                <w:bCs/>
              </w:rPr>
            </w:pPr>
            <w:r w:rsidRPr="008D5B7C">
              <w:rPr>
                <w:rFonts w:ascii="Times New Roman" w:hAnsi="Times New Roman"/>
                <w:bCs/>
              </w:rPr>
              <w:t xml:space="preserve">Размещение объектов административного и делового  </w:t>
            </w:r>
            <w:r w:rsidRPr="008D5B7C">
              <w:rPr>
                <w:rFonts w:ascii="Times New Roman" w:hAnsi="Times New Roman"/>
                <w:bCs/>
              </w:rPr>
              <w:lastRenderedPageBreak/>
              <w:t xml:space="preserve">назначения </w:t>
            </w:r>
          </w:p>
        </w:tc>
        <w:tc>
          <w:tcPr>
            <w:tcW w:w="7230"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lastRenderedPageBreak/>
              <w:t xml:space="preserve">Строительство, реконструкция и эксплуатация объектов общественного управления, в том числе зданий органов государственной власти и органов местного самоуправления, государственных и муниципальных учреждений, офисов различных </w:t>
            </w:r>
            <w:r w:rsidRPr="008D5B7C">
              <w:rPr>
                <w:rFonts w:ascii="Times New Roman" w:hAnsi="Times New Roman"/>
                <w:bCs/>
              </w:rPr>
              <w:lastRenderedPageBreak/>
              <w:t>организаций</w:t>
            </w:r>
          </w:p>
        </w:tc>
      </w:tr>
      <w:tr w:rsidR="0046402F" w:rsidRPr="008D5B7C" w:rsidTr="008C3799">
        <w:tc>
          <w:tcPr>
            <w:tcW w:w="2376" w:type="dxa"/>
            <w:shd w:val="clear" w:color="auto" w:fill="auto"/>
          </w:tcPr>
          <w:p w:rsidR="0046402F" w:rsidRPr="008D5B7C" w:rsidRDefault="0046402F" w:rsidP="008C3799">
            <w:pPr>
              <w:spacing w:after="60"/>
              <w:rPr>
                <w:rFonts w:ascii="Times New Roman" w:hAnsi="Times New Roman"/>
                <w:bCs/>
              </w:rPr>
            </w:pPr>
            <w:r w:rsidRPr="008D5B7C">
              <w:rPr>
                <w:rFonts w:ascii="Times New Roman" w:hAnsi="Times New Roman"/>
                <w:bCs/>
              </w:rPr>
              <w:lastRenderedPageBreak/>
              <w:t>Размещение объектов финансового назначения</w:t>
            </w:r>
          </w:p>
        </w:tc>
        <w:tc>
          <w:tcPr>
            <w:tcW w:w="7230"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зданий организаций, оказывающих банковские, кредитные и страховые услуги (офисы и отделения банков, пункты обмена валюты, страховые компании)</w:t>
            </w:r>
          </w:p>
        </w:tc>
      </w:tr>
      <w:tr w:rsidR="0046402F" w:rsidRPr="008D5B7C" w:rsidTr="008C3799">
        <w:tc>
          <w:tcPr>
            <w:tcW w:w="2376" w:type="dxa"/>
            <w:shd w:val="clear" w:color="auto" w:fill="auto"/>
          </w:tcPr>
          <w:p w:rsidR="0046402F" w:rsidRPr="008D5B7C" w:rsidRDefault="0046402F" w:rsidP="008C3799">
            <w:pPr>
              <w:spacing w:after="60"/>
              <w:rPr>
                <w:rFonts w:ascii="Times New Roman" w:hAnsi="Times New Roman"/>
                <w:bCs/>
              </w:rPr>
            </w:pPr>
            <w:r w:rsidRPr="008D5B7C">
              <w:rPr>
                <w:rFonts w:ascii="Times New Roman" w:hAnsi="Times New Roman"/>
                <w:bCs/>
              </w:rPr>
              <w:t>Размещение объектов коммунально-бытового обслуживания</w:t>
            </w:r>
          </w:p>
        </w:tc>
        <w:tc>
          <w:tcPr>
            <w:tcW w:w="7230"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proofErr w:type="gramStart"/>
            <w:r w:rsidRPr="008D5B7C">
              <w:rPr>
                <w:rFonts w:ascii="Times New Roman" w:hAnsi="Times New Roman"/>
                <w:bCs/>
              </w:rPr>
              <w:t>Строительство, реконструкция и эксплуатация объектов, предназначенных для оказания коммунальных и бытовых услуг населению: дома быта, мастерские мелкого ремонта, ателье, бани, сауны, банно-оздоровительные комплексы, приёмные пункты прачечных и химчисток, пункты проката, ремонтные мастерские бытовой техники, мастерские по пошиву и изготовлению обуви, творческие мастерские, мастерские изделий народных промыслов, мастерские по изготовлению поделок по индивидуальным заказам (столярные изделия, изделия художественного литья, кузнечно-кованые изделия</w:t>
            </w:r>
            <w:proofErr w:type="gramEnd"/>
            <w:r w:rsidRPr="008D5B7C">
              <w:rPr>
                <w:rFonts w:ascii="Times New Roman" w:hAnsi="Times New Roman"/>
                <w:bCs/>
              </w:rPr>
              <w:t xml:space="preserve">  т.п.), парикмахерские, салоны красоты, </w:t>
            </w:r>
            <w:proofErr w:type="spellStart"/>
            <w:r w:rsidRPr="008D5B7C">
              <w:rPr>
                <w:rFonts w:ascii="Times New Roman" w:hAnsi="Times New Roman"/>
                <w:bCs/>
              </w:rPr>
              <w:t>спа</w:t>
            </w:r>
            <w:proofErr w:type="spellEnd"/>
            <w:r w:rsidRPr="008D5B7C">
              <w:rPr>
                <w:rFonts w:ascii="Times New Roman" w:hAnsi="Times New Roman"/>
                <w:bCs/>
              </w:rPr>
              <w:t xml:space="preserve">-салоны, похоронные бюро, ветеринарные клиники и ветеринарные пункты, жилищно-эксплуатационные и аварийно-диспетчерские службы </w:t>
            </w:r>
          </w:p>
        </w:tc>
      </w:tr>
      <w:tr w:rsidR="0046402F" w:rsidRPr="008D5B7C" w:rsidTr="008C3799">
        <w:tc>
          <w:tcPr>
            <w:tcW w:w="2376" w:type="dxa"/>
            <w:shd w:val="clear" w:color="auto" w:fill="auto"/>
          </w:tcPr>
          <w:p w:rsidR="0046402F" w:rsidRPr="008D5B7C" w:rsidRDefault="0046402F" w:rsidP="008C3799">
            <w:pPr>
              <w:spacing w:after="60"/>
              <w:rPr>
                <w:rFonts w:ascii="Times New Roman" w:hAnsi="Times New Roman"/>
                <w:bCs/>
              </w:rPr>
            </w:pPr>
            <w:r w:rsidRPr="008D5B7C">
              <w:rPr>
                <w:rFonts w:ascii="Times New Roman" w:hAnsi="Times New Roman"/>
                <w:bCs/>
              </w:rPr>
              <w:t>Размещение объектов оказания информационных услуг</w:t>
            </w:r>
          </w:p>
        </w:tc>
        <w:tc>
          <w:tcPr>
            <w:tcW w:w="7230"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оказания информационных услуг населению: архивы, информационные и компьютерные центры, интернет-кафе, справочные бюро, иные объекты информационных услуг</w:t>
            </w:r>
          </w:p>
        </w:tc>
      </w:tr>
      <w:tr w:rsidR="0046402F" w:rsidRPr="008D5B7C" w:rsidTr="008C3799">
        <w:tc>
          <w:tcPr>
            <w:tcW w:w="2376" w:type="dxa"/>
            <w:shd w:val="clear" w:color="auto" w:fill="auto"/>
          </w:tcPr>
          <w:p w:rsidR="0046402F" w:rsidRPr="008D5B7C" w:rsidRDefault="0046402F" w:rsidP="008C3799">
            <w:pPr>
              <w:spacing w:after="60"/>
              <w:rPr>
                <w:rFonts w:ascii="Times New Roman" w:hAnsi="Times New Roman"/>
                <w:bCs/>
              </w:rPr>
            </w:pPr>
            <w:r w:rsidRPr="008D5B7C">
              <w:rPr>
                <w:rFonts w:ascii="Times New Roman" w:hAnsi="Times New Roman"/>
                <w:bCs/>
              </w:rPr>
              <w:t xml:space="preserve">Размещение объектов физической культуры и спорта </w:t>
            </w:r>
          </w:p>
        </w:tc>
        <w:tc>
          <w:tcPr>
            <w:tcW w:w="7230"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предназначенных для занятия физической культурой и спортом: </w:t>
            </w:r>
          </w:p>
          <w:p w:rsidR="0046402F" w:rsidRPr="008D5B7C" w:rsidRDefault="0046402F" w:rsidP="008C3799">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открытые плоскостные физкультурно-спортивные сооружения (спортивные площадки, теннисные корты, поля для гольфа, бейсбола, футбола, фигурного катания и иных видов спорта); </w:t>
            </w:r>
          </w:p>
          <w:p w:rsidR="0046402F" w:rsidRPr="008D5B7C" w:rsidRDefault="0046402F" w:rsidP="008C3799">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открытые бассейны; </w:t>
            </w:r>
          </w:p>
          <w:p w:rsidR="0046402F" w:rsidRPr="008D5B7C" w:rsidRDefault="0046402F" w:rsidP="008C3799">
            <w:pPr>
              <w:autoSpaceDE w:val="0"/>
              <w:autoSpaceDN w:val="0"/>
              <w:adjustRightInd w:val="0"/>
              <w:spacing w:after="60"/>
              <w:ind w:firstLine="255"/>
              <w:jc w:val="both"/>
              <w:rPr>
                <w:rFonts w:ascii="Times New Roman" w:hAnsi="Times New Roman"/>
                <w:bCs/>
              </w:rPr>
            </w:pPr>
            <w:r w:rsidRPr="008D5B7C">
              <w:rPr>
                <w:rFonts w:ascii="Times New Roman" w:hAnsi="Times New Roman"/>
                <w:bCs/>
              </w:rPr>
              <w:t>- крытые спортивные сооружения (спортивные и физкультурно-оздоровительные комплексы, фитнес-центры, спортивные залы, бассейны</w:t>
            </w:r>
            <w:proofErr w:type="gramStart"/>
            <w:r w:rsidRPr="008D5B7C">
              <w:rPr>
                <w:rFonts w:ascii="Times New Roman" w:hAnsi="Times New Roman"/>
                <w:bCs/>
              </w:rPr>
              <w:t xml:space="preserve"> )</w:t>
            </w:r>
            <w:proofErr w:type="gramEnd"/>
            <w:r w:rsidRPr="008D5B7C">
              <w:rPr>
                <w:rFonts w:ascii="Times New Roman" w:hAnsi="Times New Roman"/>
                <w:bCs/>
              </w:rPr>
              <w:t xml:space="preserve">; </w:t>
            </w:r>
          </w:p>
          <w:p w:rsidR="0046402F" w:rsidRPr="008D5B7C" w:rsidRDefault="0046402F" w:rsidP="008C3799">
            <w:pPr>
              <w:autoSpaceDE w:val="0"/>
              <w:autoSpaceDN w:val="0"/>
              <w:adjustRightInd w:val="0"/>
              <w:spacing w:after="60"/>
              <w:ind w:firstLine="255"/>
              <w:jc w:val="both"/>
              <w:rPr>
                <w:rFonts w:ascii="Times New Roman" w:hAnsi="Times New Roman"/>
                <w:bCs/>
              </w:rPr>
            </w:pPr>
            <w:r w:rsidRPr="008D5B7C">
              <w:rPr>
                <w:rFonts w:ascii="Times New Roman" w:hAnsi="Times New Roman"/>
                <w:bCs/>
              </w:rPr>
              <w:t>- спортивные клубы</w:t>
            </w:r>
          </w:p>
        </w:tc>
      </w:tr>
      <w:tr w:rsidR="0046402F" w:rsidRPr="008D5B7C" w:rsidTr="008C3799">
        <w:tc>
          <w:tcPr>
            <w:tcW w:w="2376" w:type="dxa"/>
            <w:shd w:val="clear" w:color="auto" w:fill="auto"/>
          </w:tcPr>
          <w:p w:rsidR="0046402F" w:rsidRPr="008D5B7C" w:rsidRDefault="0046402F" w:rsidP="008C3799">
            <w:pPr>
              <w:spacing w:after="60"/>
              <w:rPr>
                <w:rFonts w:ascii="Times New Roman" w:hAnsi="Times New Roman"/>
                <w:bCs/>
              </w:rPr>
            </w:pPr>
            <w:r w:rsidRPr="008D5B7C">
              <w:rPr>
                <w:rFonts w:ascii="Times New Roman" w:hAnsi="Times New Roman"/>
                <w:bCs/>
              </w:rPr>
              <w:t>Размещение культовых зданий</w:t>
            </w:r>
          </w:p>
        </w:tc>
        <w:tc>
          <w:tcPr>
            <w:tcW w:w="7230"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proofErr w:type="gramStart"/>
            <w:r w:rsidRPr="008D5B7C">
              <w:rPr>
                <w:rFonts w:ascii="Times New Roman" w:hAnsi="Times New Roman"/>
                <w:bCs/>
              </w:rPr>
              <w:t>Строительство, реконструкция и эксплуатация зданий и сооружений, предназначенных для богослужений, молитвенных религиозных собраний, почитания, паломничества (церкви, соборы, храмы, часовни, монастыри, мечети, молельные дома) и иных объектов, сопутствующих отправлению культа</w:t>
            </w:r>
            <w:proofErr w:type="gramEnd"/>
          </w:p>
        </w:tc>
      </w:tr>
      <w:tr w:rsidR="0046402F" w:rsidRPr="008D5B7C" w:rsidTr="008C3799">
        <w:tc>
          <w:tcPr>
            <w:tcW w:w="2376" w:type="dxa"/>
            <w:shd w:val="clear" w:color="auto" w:fill="auto"/>
          </w:tcPr>
          <w:p w:rsidR="0046402F" w:rsidRPr="008D5B7C" w:rsidRDefault="0046402F" w:rsidP="008C3799">
            <w:pPr>
              <w:spacing w:after="60"/>
              <w:rPr>
                <w:rFonts w:ascii="Times New Roman" w:hAnsi="Times New Roman"/>
                <w:bCs/>
              </w:rPr>
            </w:pPr>
            <w:r w:rsidRPr="008D5B7C">
              <w:rPr>
                <w:rFonts w:ascii="Times New Roman" w:hAnsi="Times New Roman"/>
                <w:bCs/>
              </w:rPr>
              <w:t>Размещение объектов хранения и стоянки транспортных средств</w:t>
            </w:r>
          </w:p>
        </w:tc>
        <w:tc>
          <w:tcPr>
            <w:tcW w:w="7230"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 xml:space="preserve">Строительство, реконструкция и эксплуатация зданий, строений, сооружений предназначенных для хранения и стоянки транспортных средств, не имеющих оборудования для технического обслуживания и ремонта автомобилей (за исключением смотровых ям, эстакад); размещение парковок  </w:t>
            </w:r>
          </w:p>
        </w:tc>
      </w:tr>
      <w:tr w:rsidR="0046402F" w:rsidRPr="008D5B7C" w:rsidTr="008C3799">
        <w:tc>
          <w:tcPr>
            <w:tcW w:w="2376" w:type="dxa"/>
            <w:shd w:val="clear" w:color="auto" w:fill="auto"/>
          </w:tcPr>
          <w:p w:rsidR="0046402F" w:rsidRPr="008D5B7C" w:rsidRDefault="0046402F" w:rsidP="008C3799">
            <w:pPr>
              <w:spacing w:after="60"/>
              <w:rPr>
                <w:rFonts w:ascii="Times New Roman" w:hAnsi="Times New Roman"/>
                <w:bCs/>
              </w:rPr>
            </w:pPr>
            <w:r w:rsidRPr="008D5B7C">
              <w:rPr>
                <w:rFonts w:ascii="Times New Roman" w:hAnsi="Times New Roman"/>
                <w:bCs/>
              </w:rPr>
              <w:t xml:space="preserve">Размещение инженерно-технических объектов, сооружений и коммуникаций, требующих установления </w:t>
            </w:r>
            <w:r w:rsidRPr="008D5B7C">
              <w:rPr>
                <w:rFonts w:ascii="Times New Roman" w:hAnsi="Times New Roman"/>
                <w:bCs/>
              </w:rPr>
              <w:lastRenderedPageBreak/>
              <w:t>санитарно-защитных зон или санитарных разрывов</w:t>
            </w:r>
          </w:p>
        </w:tc>
        <w:tc>
          <w:tcPr>
            <w:tcW w:w="7230"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lastRenderedPageBreak/>
              <w:t>Строительство, реконструкция, эксплуатация инженерно-технических объектов, сооружений и коммуникаций, обеспечивающих реализацию разрешенного использования недвижимого имущества и требующие установления санитарно-защитных зон или санитарных разрывов (объекты электр</w:t>
            </w:r>
            <w:proofErr w:type="gramStart"/>
            <w:r w:rsidRPr="008D5B7C">
              <w:rPr>
                <w:rFonts w:ascii="Times New Roman" w:hAnsi="Times New Roman"/>
                <w:bCs/>
              </w:rPr>
              <w:t>о-</w:t>
            </w:r>
            <w:proofErr w:type="gramEnd"/>
            <w:r w:rsidRPr="008D5B7C">
              <w:rPr>
                <w:rFonts w:ascii="Times New Roman" w:hAnsi="Times New Roman"/>
                <w:bCs/>
              </w:rPr>
              <w:t>, водо-, газоснабжения, водоотведения, связи и другие)</w:t>
            </w:r>
          </w:p>
        </w:tc>
      </w:tr>
      <w:tr w:rsidR="0046402F" w:rsidRPr="00B003BC" w:rsidTr="008C3799">
        <w:tc>
          <w:tcPr>
            <w:tcW w:w="2376" w:type="dxa"/>
            <w:tcBorders>
              <w:top w:val="single" w:sz="4" w:space="0" w:color="auto"/>
              <w:left w:val="single" w:sz="4" w:space="0" w:color="auto"/>
              <w:bottom w:val="single" w:sz="4" w:space="0" w:color="auto"/>
              <w:right w:val="single" w:sz="4" w:space="0" w:color="auto"/>
            </w:tcBorders>
            <w:shd w:val="clear" w:color="auto" w:fill="auto"/>
          </w:tcPr>
          <w:p w:rsidR="0046402F" w:rsidRPr="00B003BC" w:rsidRDefault="0046402F" w:rsidP="008C3799">
            <w:pPr>
              <w:spacing w:after="60"/>
              <w:rPr>
                <w:rFonts w:ascii="Times New Roman" w:hAnsi="Times New Roman"/>
                <w:bCs/>
              </w:rPr>
            </w:pPr>
            <w:r w:rsidRPr="00B003BC">
              <w:rPr>
                <w:rFonts w:ascii="Times New Roman" w:hAnsi="Times New Roman"/>
                <w:bCs/>
              </w:rPr>
              <w:lastRenderedPageBreak/>
              <w:t>Ведение личного подсобного хозяйства</w:t>
            </w:r>
          </w:p>
        </w:tc>
        <w:tc>
          <w:tcPr>
            <w:tcW w:w="7230" w:type="dxa"/>
            <w:tcBorders>
              <w:top w:val="single" w:sz="4" w:space="0" w:color="auto"/>
              <w:left w:val="single" w:sz="4" w:space="0" w:color="auto"/>
              <w:bottom w:val="single" w:sz="4" w:space="0" w:color="auto"/>
              <w:right w:val="single" w:sz="4" w:space="0" w:color="auto"/>
            </w:tcBorders>
            <w:shd w:val="clear" w:color="auto" w:fill="auto"/>
          </w:tcPr>
          <w:p w:rsidR="0046402F" w:rsidRPr="00B003BC" w:rsidRDefault="0046402F" w:rsidP="008C3799">
            <w:pPr>
              <w:autoSpaceDE w:val="0"/>
              <w:autoSpaceDN w:val="0"/>
              <w:adjustRightInd w:val="0"/>
              <w:spacing w:after="60"/>
              <w:jc w:val="both"/>
              <w:rPr>
                <w:rFonts w:ascii="Times New Roman" w:hAnsi="Times New Roman"/>
                <w:bCs/>
              </w:rPr>
            </w:pPr>
            <w:r w:rsidRPr="00B003BC">
              <w:rPr>
                <w:rFonts w:ascii="Times New Roman" w:hAnsi="Times New Roman"/>
                <w:bCs/>
              </w:rPr>
              <w:t>Производство и переработка сельскохозяйственной продукции, возведение жилого дома</w:t>
            </w:r>
          </w:p>
        </w:tc>
      </w:tr>
    </w:tbl>
    <w:p w:rsidR="0046402F" w:rsidRPr="008D5B7C" w:rsidRDefault="0046402F" w:rsidP="0046402F">
      <w:pPr>
        <w:rPr>
          <w:rFonts w:ascii="Times New Roman" w:hAnsi="Times New Roman"/>
          <w:sz w:val="28"/>
          <w:szCs w:val="28"/>
        </w:rPr>
      </w:pPr>
    </w:p>
    <w:p w:rsidR="0046402F" w:rsidRPr="008D5B7C" w:rsidRDefault="0046402F" w:rsidP="0046402F">
      <w:pPr>
        <w:spacing w:after="240"/>
        <w:jc w:val="center"/>
        <w:outlineLvl w:val="3"/>
        <w:rPr>
          <w:rFonts w:ascii="Times New Roman" w:hAnsi="Times New Roman"/>
          <w:sz w:val="28"/>
          <w:szCs w:val="28"/>
        </w:rPr>
      </w:pPr>
      <w:r w:rsidRPr="008D5B7C">
        <w:rPr>
          <w:rFonts w:ascii="Times New Roman" w:hAnsi="Times New Roman"/>
          <w:sz w:val="28"/>
          <w:szCs w:val="28"/>
        </w:rPr>
        <w:br w:type="page"/>
      </w:r>
    </w:p>
    <w:p w:rsidR="0046402F" w:rsidRPr="008D5B7C" w:rsidRDefault="0046402F" w:rsidP="0046402F">
      <w:pPr>
        <w:spacing w:after="240"/>
        <w:jc w:val="center"/>
        <w:outlineLvl w:val="3"/>
        <w:rPr>
          <w:rFonts w:ascii="Times New Roman" w:hAnsi="Times New Roman"/>
          <w:b/>
          <w:sz w:val="28"/>
          <w:szCs w:val="28"/>
        </w:rPr>
      </w:pPr>
      <w:r w:rsidRPr="008D5B7C">
        <w:rPr>
          <w:rFonts w:ascii="Times New Roman" w:hAnsi="Times New Roman"/>
          <w:b/>
          <w:sz w:val="28"/>
          <w:szCs w:val="28"/>
        </w:rPr>
        <w:lastRenderedPageBreak/>
        <w:t>Ж5 Зона размещения объектов дошкольного и общего образования</w:t>
      </w:r>
    </w:p>
    <w:p w:rsidR="0046402F" w:rsidRPr="008D5B7C" w:rsidRDefault="0046402F" w:rsidP="0046402F">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 Ж5 предназначена для обеспечения правовых условий формирования и размещения дошкольных и общеобразовательных учреждений, объектов дополнительного образования,  необходимых объектов инженерной и транспортной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4"/>
        <w:gridCol w:w="7197"/>
        <w:gridCol w:w="14"/>
      </w:tblGrid>
      <w:tr w:rsidR="0046402F" w:rsidRPr="008D5B7C" w:rsidTr="008C3799">
        <w:tc>
          <w:tcPr>
            <w:tcW w:w="9904" w:type="dxa"/>
            <w:gridSpan w:val="3"/>
            <w:shd w:val="clear" w:color="auto" w:fill="auto"/>
          </w:tcPr>
          <w:p w:rsidR="0046402F" w:rsidRPr="008D5B7C" w:rsidRDefault="0046402F" w:rsidP="008C3799">
            <w:pPr>
              <w:autoSpaceDE w:val="0"/>
              <w:autoSpaceDN w:val="0"/>
              <w:adjustRightInd w:val="0"/>
              <w:spacing w:after="60"/>
              <w:jc w:val="center"/>
              <w:rPr>
                <w:rFonts w:ascii="Times New Roman" w:hAnsi="Times New Roman"/>
                <w:b/>
                <w:bCs/>
              </w:rPr>
            </w:pPr>
            <w:r w:rsidRPr="008D5B7C">
              <w:rPr>
                <w:rFonts w:ascii="Times New Roman" w:hAnsi="Times New Roman"/>
                <w:b/>
                <w:bCs/>
              </w:rPr>
              <w:t>Основные виды разрешенного использования земельных участков</w:t>
            </w:r>
          </w:p>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
                <w:bCs/>
              </w:rPr>
              <w:t xml:space="preserve"> и объектов капитального строительства</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528" w:type="dxa"/>
            <w:gridSpan w:val="2"/>
            <w:shd w:val="clear" w:color="auto" w:fill="auto"/>
          </w:tcPr>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8C3799">
        <w:trPr>
          <w:gridAfter w:val="1"/>
          <w:wAfter w:w="15" w:type="dxa"/>
        </w:trPr>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дошкольного, начального общего и среднего (полного) общего образования и дополнительного образования</w:t>
            </w:r>
          </w:p>
        </w:tc>
        <w:tc>
          <w:tcPr>
            <w:tcW w:w="7513" w:type="dxa"/>
            <w:shd w:val="clear" w:color="auto" w:fill="auto"/>
          </w:tcPr>
          <w:p w:rsidR="0046402F" w:rsidRPr="008D5B7C" w:rsidRDefault="0046402F" w:rsidP="008C3799">
            <w:pPr>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предназначенных для воспитания, образования и просвещения детей: </w:t>
            </w:r>
          </w:p>
          <w:p w:rsidR="0046402F" w:rsidRPr="008D5B7C" w:rsidRDefault="0046402F" w:rsidP="008C3799">
            <w:pPr>
              <w:ind w:firstLine="284"/>
              <w:jc w:val="both"/>
              <w:rPr>
                <w:rFonts w:ascii="Times New Roman" w:hAnsi="Times New Roman"/>
                <w:bCs/>
              </w:rPr>
            </w:pPr>
            <w:r w:rsidRPr="008D5B7C">
              <w:rPr>
                <w:rFonts w:ascii="Times New Roman" w:hAnsi="Times New Roman"/>
                <w:bCs/>
              </w:rPr>
              <w:t xml:space="preserve">- детские ясли, детские сады, детские клубы и иные учреждения дошкольного образования; </w:t>
            </w:r>
          </w:p>
          <w:p w:rsidR="0046402F" w:rsidRPr="008D5B7C" w:rsidRDefault="0046402F" w:rsidP="008C3799">
            <w:pPr>
              <w:ind w:firstLine="284"/>
              <w:jc w:val="both"/>
              <w:rPr>
                <w:rFonts w:ascii="Times New Roman" w:hAnsi="Times New Roman"/>
                <w:bCs/>
              </w:rPr>
            </w:pPr>
            <w:r w:rsidRPr="008D5B7C">
              <w:rPr>
                <w:rFonts w:ascii="Times New Roman" w:hAnsi="Times New Roman"/>
                <w:bCs/>
              </w:rPr>
              <w:t>- школы, лицеи, колледжи, гимназии и иные учреждения начального, основного и среднего (полного) общего образования;</w:t>
            </w:r>
          </w:p>
          <w:p w:rsidR="0046402F" w:rsidRPr="008D5B7C" w:rsidRDefault="0046402F" w:rsidP="008C3799">
            <w:pPr>
              <w:ind w:firstLine="284"/>
              <w:jc w:val="both"/>
              <w:rPr>
                <w:rFonts w:ascii="Times New Roman" w:hAnsi="Times New Roman"/>
                <w:bCs/>
              </w:rPr>
            </w:pPr>
            <w:r w:rsidRPr="008D5B7C">
              <w:rPr>
                <w:rFonts w:ascii="Times New Roman" w:hAnsi="Times New Roman"/>
                <w:bCs/>
              </w:rPr>
              <w:t>- художественные, музыкальные, хореографические, спортивные школы и студии, образовательные кружки, иные учреждения дополнительного образования детей;</w:t>
            </w:r>
          </w:p>
          <w:p w:rsidR="0046402F" w:rsidRPr="008D5B7C" w:rsidRDefault="0046402F" w:rsidP="008C3799">
            <w:pPr>
              <w:ind w:firstLine="284"/>
              <w:jc w:val="both"/>
              <w:rPr>
                <w:rFonts w:ascii="Times New Roman" w:hAnsi="Times New Roman"/>
                <w:bCs/>
              </w:rPr>
            </w:pPr>
            <w:r w:rsidRPr="008D5B7C">
              <w:rPr>
                <w:rFonts w:ascii="Times New Roman" w:hAnsi="Times New Roman"/>
                <w:bCs/>
              </w:rPr>
              <w:t>- специальные (коррекционные) учреждения для обучающихся, воспитанников с ограниченными возможностями здоровья.</w:t>
            </w:r>
          </w:p>
        </w:tc>
      </w:tr>
    </w:tbl>
    <w:p w:rsidR="0046402F" w:rsidRPr="008D5B7C" w:rsidRDefault="0046402F" w:rsidP="0046402F">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7215"/>
      </w:tblGrid>
      <w:tr w:rsidR="0046402F" w:rsidRPr="008D5B7C" w:rsidTr="008C3799">
        <w:tc>
          <w:tcPr>
            <w:tcW w:w="9889" w:type="dxa"/>
            <w:gridSpan w:val="2"/>
            <w:shd w:val="clear" w:color="auto" w:fill="auto"/>
          </w:tcPr>
          <w:p w:rsidR="0046402F" w:rsidRPr="008D5B7C" w:rsidRDefault="0046402F" w:rsidP="008C3799">
            <w:pPr>
              <w:autoSpaceDE w:val="0"/>
              <w:autoSpaceDN w:val="0"/>
              <w:adjustRightInd w:val="0"/>
              <w:spacing w:after="60"/>
              <w:jc w:val="center"/>
              <w:rPr>
                <w:rFonts w:ascii="Times New Roman" w:hAnsi="Times New Roman"/>
                <w:b/>
                <w:bCs/>
              </w:rPr>
            </w:pPr>
            <w:r w:rsidRPr="008D5B7C">
              <w:rPr>
                <w:rFonts w:ascii="Times New Roman" w:hAnsi="Times New Roman"/>
                <w:b/>
                <w:bCs/>
              </w:rPr>
              <w:t>Вспомогательные виды разрешенного использования земельных участков</w:t>
            </w:r>
          </w:p>
          <w:p w:rsidR="0046402F" w:rsidRPr="008D5B7C" w:rsidRDefault="0046402F" w:rsidP="008C3799">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513" w:type="dxa"/>
            <w:shd w:val="clear" w:color="auto" w:fill="auto"/>
          </w:tcPr>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площадок для спортивных занятий и отдыха </w:t>
            </w:r>
          </w:p>
        </w:tc>
        <w:tc>
          <w:tcPr>
            <w:tcW w:w="7513"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площадок для отдыха взрослых, детских игровых       и спортивных площадок, в том числе с озеленением, спортивным и иным необходимым оборудованием</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Озеленение</w:t>
            </w:r>
          </w:p>
        </w:tc>
        <w:tc>
          <w:tcPr>
            <w:tcW w:w="7513"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аллей, скверов, газонов и других озелененных территорий</w:t>
            </w:r>
          </w:p>
        </w:tc>
      </w:tr>
      <w:tr w:rsidR="0046402F" w:rsidRPr="008D5B7C" w:rsidTr="008C3799">
        <w:trPr>
          <w:trHeight w:val="894"/>
        </w:trPr>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пожарной безопасности</w:t>
            </w:r>
          </w:p>
        </w:tc>
        <w:tc>
          <w:tcPr>
            <w:tcW w:w="7513"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r w:rsidR="0046402F" w:rsidRPr="008D5B7C" w:rsidTr="008C3799">
        <w:trPr>
          <w:trHeight w:val="894"/>
        </w:trPr>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инженерно-технических объектов, сооружений и коммуникаций</w:t>
            </w:r>
          </w:p>
        </w:tc>
        <w:tc>
          <w:tcPr>
            <w:tcW w:w="7513"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эксплуатация инженерно-технических объектов, сооружений и коммуникаций, обеспечивающих реализацию видов разрешенного использования недвижимого имущества и не требующих установления санитарно-защитных зон (объекты электр</w:t>
            </w:r>
            <w:proofErr w:type="gramStart"/>
            <w:r w:rsidRPr="008D5B7C">
              <w:rPr>
                <w:rFonts w:ascii="Times New Roman" w:hAnsi="Times New Roman"/>
                <w:bCs/>
              </w:rPr>
              <w:t>о-</w:t>
            </w:r>
            <w:proofErr w:type="gramEnd"/>
            <w:r w:rsidRPr="008D5B7C">
              <w:rPr>
                <w:rFonts w:ascii="Times New Roman" w:hAnsi="Times New Roman"/>
                <w:bCs/>
              </w:rPr>
              <w:t xml:space="preserve">, водо-, газоснабжения, водоотведения, связи), при условии соответствия техническим регламентам, строительным, санитарным, экологическим и противопожарным нормам и правилам, иным требованиям, предъявляемым законодательством Российской Федерации к </w:t>
            </w:r>
            <w:r w:rsidRPr="008D5B7C">
              <w:rPr>
                <w:rFonts w:ascii="Times New Roman" w:hAnsi="Times New Roman"/>
                <w:bCs/>
              </w:rPr>
              <w:lastRenderedPageBreak/>
              <w:t>указанным объект</w:t>
            </w:r>
          </w:p>
        </w:tc>
      </w:tr>
      <w:tr w:rsidR="0046402F" w:rsidRPr="008D5B7C" w:rsidTr="008C3799">
        <w:trPr>
          <w:trHeight w:val="317"/>
        </w:trPr>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lastRenderedPageBreak/>
              <w:t>Размещение объектов благоустройства</w:t>
            </w:r>
          </w:p>
          <w:p w:rsidR="0046402F" w:rsidRPr="008D5B7C" w:rsidRDefault="0046402F" w:rsidP="008C3799">
            <w:pPr>
              <w:autoSpaceDE w:val="0"/>
              <w:autoSpaceDN w:val="0"/>
              <w:adjustRightInd w:val="0"/>
              <w:spacing w:after="60"/>
              <w:ind w:firstLine="255"/>
              <w:rPr>
                <w:rFonts w:ascii="Times New Roman" w:hAnsi="Times New Roman"/>
                <w:bCs/>
              </w:rPr>
            </w:pPr>
          </w:p>
        </w:tc>
        <w:tc>
          <w:tcPr>
            <w:tcW w:w="7513"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объектов благоустройства, в том числе малых архитектурных форм, элементов дизайна, скульптурных композиций, объектов декоративно-монументального искусства, фонтанов, пешеходных и велосипедных дорожек, дорожно-</w:t>
            </w:r>
            <w:proofErr w:type="spellStart"/>
            <w:r w:rsidRPr="008D5B7C">
              <w:rPr>
                <w:rFonts w:ascii="Times New Roman" w:hAnsi="Times New Roman"/>
                <w:bCs/>
              </w:rPr>
              <w:t>тропиночной</w:t>
            </w:r>
            <w:proofErr w:type="spellEnd"/>
            <w:r w:rsidRPr="008D5B7C">
              <w:rPr>
                <w:rFonts w:ascii="Times New Roman" w:hAnsi="Times New Roman"/>
                <w:bCs/>
              </w:rPr>
              <w:t xml:space="preserve"> сети, информационных стендов, скамей, навесов от дождя, указателей направления движения  </w:t>
            </w:r>
          </w:p>
        </w:tc>
      </w:tr>
    </w:tbl>
    <w:p w:rsidR="0046402F" w:rsidRPr="008D5B7C" w:rsidRDefault="0046402F" w:rsidP="0046402F">
      <w:pPr>
        <w:rPr>
          <w:rFonts w:ascii="Times New Roman" w:hAnsi="Times New Roman"/>
          <w:sz w:val="28"/>
          <w:szCs w:val="28"/>
        </w:rPr>
      </w:pPr>
    </w:p>
    <w:p w:rsidR="0046402F" w:rsidRPr="008D5B7C" w:rsidRDefault="0046402F" w:rsidP="0046402F">
      <w:pPr>
        <w:spacing w:after="240"/>
        <w:jc w:val="center"/>
        <w:outlineLvl w:val="3"/>
        <w:rPr>
          <w:rFonts w:ascii="Times New Roman" w:hAnsi="Times New Roman"/>
          <w:sz w:val="28"/>
          <w:szCs w:val="28"/>
        </w:rPr>
      </w:pPr>
      <w:r w:rsidRPr="008D5B7C">
        <w:rPr>
          <w:rFonts w:ascii="Times New Roman" w:hAnsi="Times New Roman"/>
          <w:sz w:val="28"/>
          <w:szCs w:val="28"/>
        </w:rPr>
        <w:t xml:space="preserve"> </w:t>
      </w:r>
    </w:p>
    <w:p w:rsidR="0046402F" w:rsidRPr="008D5B7C" w:rsidRDefault="0046402F" w:rsidP="0046402F">
      <w:pPr>
        <w:rPr>
          <w:rFonts w:ascii="Times New Roman" w:hAnsi="Times New Roman"/>
          <w:sz w:val="28"/>
          <w:szCs w:val="28"/>
        </w:rPr>
      </w:pPr>
    </w:p>
    <w:p w:rsidR="0046402F" w:rsidRPr="008D5B7C" w:rsidRDefault="0046402F" w:rsidP="0046402F">
      <w:pPr>
        <w:spacing w:after="240"/>
        <w:jc w:val="center"/>
        <w:outlineLvl w:val="3"/>
        <w:rPr>
          <w:rFonts w:ascii="Times New Roman" w:hAnsi="Times New Roman"/>
          <w:b/>
          <w:sz w:val="28"/>
          <w:szCs w:val="28"/>
        </w:rPr>
      </w:pPr>
      <w:r w:rsidRPr="008D5B7C">
        <w:rPr>
          <w:rFonts w:ascii="Times New Roman" w:hAnsi="Times New Roman"/>
          <w:sz w:val="28"/>
          <w:szCs w:val="28"/>
        </w:rPr>
        <w:br w:type="page"/>
      </w:r>
      <w:r w:rsidRPr="008D5B7C">
        <w:rPr>
          <w:rFonts w:ascii="Times New Roman" w:hAnsi="Times New Roman"/>
          <w:b/>
          <w:sz w:val="28"/>
          <w:szCs w:val="28"/>
        </w:rPr>
        <w:lastRenderedPageBreak/>
        <w:t>Ж8 Зона комплексной застройки</w:t>
      </w:r>
    </w:p>
    <w:p w:rsidR="0046402F" w:rsidRPr="008D5B7C" w:rsidRDefault="0046402F" w:rsidP="0046402F">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 xml:space="preserve">Зона Ж8 предназначена для обеспечения правовых условий формирования перспективных жилых </w:t>
      </w:r>
      <w:proofErr w:type="gramStart"/>
      <w:r w:rsidRPr="008D5B7C">
        <w:rPr>
          <w:rFonts w:ascii="Times New Roman" w:hAnsi="Times New Roman"/>
          <w:sz w:val="28"/>
          <w:szCs w:val="28"/>
        </w:rPr>
        <w:t>районов</w:t>
      </w:r>
      <w:proofErr w:type="gramEnd"/>
      <w:r w:rsidRPr="008D5B7C">
        <w:rPr>
          <w:rFonts w:ascii="Times New Roman" w:hAnsi="Times New Roman"/>
          <w:sz w:val="28"/>
          <w:szCs w:val="28"/>
        </w:rPr>
        <w:t xml:space="preserve"> на основании подготовленных и утвержденных в порядке, предусмотренном действующим законодательством о градостроительной деятельности и настоящими Правилами, документации по планировке территории, с размещением объектов общественно-делового назначения, инженерной и транспортной инфраструктуры.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7"/>
        <w:gridCol w:w="7198"/>
      </w:tblGrid>
      <w:tr w:rsidR="0046402F" w:rsidRPr="008D5B7C" w:rsidTr="008C3799">
        <w:tc>
          <w:tcPr>
            <w:tcW w:w="9889" w:type="dxa"/>
            <w:gridSpan w:val="2"/>
            <w:shd w:val="clear" w:color="auto" w:fill="auto"/>
          </w:tcPr>
          <w:p w:rsidR="0046402F" w:rsidRPr="008D5B7C" w:rsidRDefault="0046402F" w:rsidP="008C3799">
            <w:pPr>
              <w:autoSpaceDE w:val="0"/>
              <w:autoSpaceDN w:val="0"/>
              <w:adjustRightInd w:val="0"/>
              <w:spacing w:after="60"/>
              <w:jc w:val="center"/>
              <w:rPr>
                <w:rFonts w:ascii="Times New Roman" w:hAnsi="Times New Roman"/>
                <w:b/>
                <w:bCs/>
              </w:rPr>
            </w:pPr>
            <w:r w:rsidRPr="008D5B7C">
              <w:rPr>
                <w:rFonts w:ascii="Times New Roman" w:hAnsi="Times New Roman"/>
                <w:b/>
                <w:bCs/>
              </w:rPr>
              <w:t>Основные виды разрешенного использования земельных участков</w:t>
            </w:r>
          </w:p>
          <w:p w:rsidR="0046402F" w:rsidRPr="008D5B7C" w:rsidRDefault="0046402F" w:rsidP="008C3799">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8C3799">
        <w:trPr>
          <w:trHeight w:val="90"/>
        </w:trPr>
        <w:tc>
          <w:tcPr>
            <w:tcW w:w="2376" w:type="dxa"/>
            <w:shd w:val="clear" w:color="auto" w:fill="auto"/>
          </w:tcPr>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513" w:type="dxa"/>
            <w:shd w:val="clear" w:color="auto" w:fill="auto"/>
          </w:tcPr>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Деятельность, соответствующая</w:t>
            </w:r>
            <w:r w:rsidRPr="008D5B7C">
              <w:rPr>
                <w:rFonts w:ascii="Times New Roman" w:hAnsi="Times New Roman"/>
                <w:bCs/>
              </w:rPr>
              <w:br/>
              <w:t>виду разрешенного использования</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Индивидуальная жилая застройка</w:t>
            </w:r>
          </w:p>
        </w:tc>
        <w:tc>
          <w:tcPr>
            <w:tcW w:w="7513"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отдельно стоящих жилых домов, предназначенных для проживания одной семьи</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Блокированная жилая застройка</w:t>
            </w:r>
          </w:p>
        </w:tc>
        <w:tc>
          <w:tcPr>
            <w:tcW w:w="7513"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жилых домов, состоящих из нескольких блоков,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Многоквартирная жилая застройка</w:t>
            </w:r>
          </w:p>
        </w:tc>
        <w:tc>
          <w:tcPr>
            <w:tcW w:w="7513" w:type="dxa"/>
            <w:shd w:val="clear" w:color="auto" w:fill="auto"/>
          </w:tcPr>
          <w:p w:rsidR="0046402F" w:rsidRPr="008D5B7C" w:rsidRDefault="0046402F" w:rsidP="008C3799">
            <w:pPr>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многоквартирных жилых домов </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гостиниц</w:t>
            </w:r>
          </w:p>
        </w:tc>
        <w:tc>
          <w:tcPr>
            <w:tcW w:w="7513" w:type="dxa"/>
            <w:shd w:val="clear" w:color="auto" w:fill="auto"/>
          </w:tcPr>
          <w:p w:rsidR="0046402F" w:rsidRPr="008D5B7C" w:rsidRDefault="0046402F" w:rsidP="008C3799">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гостиниц, отелей, мотелей, домов приема гостей, доходных домов, центров обслуживания туристов, пансионатов, домов отдыха и других объектов, используемых с целью получения прибыли  от предоставления жилого помещения для временного проживания в них граждан</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дошкольного, начального общего и среднего (полного) общего образования</w:t>
            </w:r>
          </w:p>
        </w:tc>
        <w:tc>
          <w:tcPr>
            <w:tcW w:w="7513" w:type="dxa"/>
            <w:shd w:val="clear" w:color="auto" w:fill="auto"/>
          </w:tcPr>
          <w:p w:rsidR="0046402F" w:rsidRPr="008D5B7C" w:rsidRDefault="0046402F" w:rsidP="008C3799">
            <w:pPr>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предназначенных для воспитания, образования и просвещения детей: </w:t>
            </w:r>
          </w:p>
          <w:p w:rsidR="0046402F" w:rsidRPr="008D5B7C" w:rsidRDefault="0046402F" w:rsidP="008C3799">
            <w:pPr>
              <w:ind w:firstLine="284"/>
              <w:jc w:val="both"/>
              <w:rPr>
                <w:rFonts w:ascii="Times New Roman" w:hAnsi="Times New Roman"/>
                <w:bCs/>
              </w:rPr>
            </w:pPr>
            <w:r w:rsidRPr="008D5B7C">
              <w:rPr>
                <w:rFonts w:ascii="Times New Roman" w:hAnsi="Times New Roman"/>
                <w:bCs/>
              </w:rPr>
              <w:t xml:space="preserve">- детские ясли, детские сады, детские клубы и иные учреждения дошкольного образования; </w:t>
            </w:r>
          </w:p>
          <w:p w:rsidR="0046402F" w:rsidRPr="008D5B7C" w:rsidRDefault="0046402F" w:rsidP="008C3799">
            <w:pPr>
              <w:ind w:firstLine="284"/>
              <w:jc w:val="both"/>
              <w:rPr>
                <w:rFonts w:ascii="Times New Roman" w:hAnsi="Times New Roman"/>
                <w:bCs/>
              </w:rPr>
            </w:pPr>
            <w:r w:rsidRPr="008D5B7C">
              <w:rPr>
                <w:rFonts w:ascii="Times New Roman" w:hAnsi="Times New Roman"/>
                <w:bCs/>
              </w:rPr>
              <w:t>- школы, лицеи, колледжи, гимназии и иные учреждения начального, основного и среднего (полного) общего образования;</w:t>
            </w:r>
          </w:p>
          <w:p w:rsidR="0046402F" w:rsidRPr="008D5B7C" w:rsidRDefault="0046402F" w:rsidP="008C3799">
            <w:pPr>
              <w:ind w:firstLine="284"/>
              <w:jc w:val="both"/>
              <w:rPr>
                <w:rFonts w:ascii="Times New Roman" w:hAnsi="Times New Roman"/>
                <w:bCs/>
              </w:rPr>
            </w:pPr>
            <w:r w:rsidRPr="008D5B7C">
              <w:rPr>
                <w:rFonts w:ascii="Times New Roman" w:hAnsi="Times New Roman"/>
                <w:bCs/>
              </w:rPr>
              <w:t xml:space="preserve">- художественные, музыкальные, хореографические, спортивные школы и студии, образовательные кружки, иные учреждения дополнительного образования детей;  </w:t>
            </w:r>
          </w:p>
          <w:p w:rsidR="0046402F" w:rsidRPr="008D5B7C" w:rsidRDefault="0046402F" w:rsidP="008C3799">
            <w:pPr>
              <w:ind w:firstLine="284"/>
              <w:jc w:val="both"/>
              <w:rPr>
                <w:rFonts w:ascii="Times New Roman" w:hAnsi="Times New Roman"/>
                <w:bCs/>
              </w:rPr>
            </w:pPr>
            <w:r w:rsidRPr="008D5B7C">
              <w:rPr>
                <w:rFonts w:ascii="Times New Roman" w:hAnsi="Times New Roman"/>
                <w:bCs/>
              </w:rPr>
              <w:t>-</w:t>
            </w:r>
            <w:hyperlink r:id="rId9" w:history="1">
              <w:r w:rsidRPr="008D5B7C">
                <w:rPr>
                  <w:rFonts w:ascii="Times New Roman" w:hAnsi="Times New Roman"/>
                  <w:bCs/>
                </w:rPr>
                <w:t>специальные (коррекционные)</w:t>
              </w:r>
            </w:hyperlink>
            <w:r w:rsidRPr="008D5B7C">
              <w:rPr>
                <w:rFonts w:ascii="Times New Roman" w:hAnsi="Times New Roman"/>
                <w:bCs/>
              </w:rPr>
              <w:t xml:space="preserve"> учреждения для обучающихся, воспитанников с ограниченными возможностями здоровья</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объектов начального, </w:t>
            </w:r>
            <w:r w:rsidRPr="008D5B7C">
              <w:rPr>
                <w:rFonts w:ascii="Times New Roman" w:hAnsi="Times New Roman"/>
                <w:bCs/>
              </w:rPr>
              <w:lastRenderedPageBreak/>
              <w:t xml:space="preserve">среднего профессионального и высшего профессионального образования </w:t>
            </w:r>
          </w:p>
        </w:tc>
        <w:tc>
          <w:tcPr>
            <w:tcW w:w="7513"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lastRenderedPageBreak/>
              <w:t xml:space="preserve">Строительство, реконструкция и эксплуатация объектов профессионального образования: </w:t>
            </w:r>
          </w:p>
          <w:p w:rsidR="0046402F" w:rsidRPr="008D5B7C" w:rsidRDefault="0046402F" w:rsidP="008C3799">
            <w:pPr>
              <w:autoSpaceDE w:val="0"/>
              <w:autoSpaceDN w:val="0"/>
              <w:adjustRightInd w:val="0"/>
              <w:ind w:firstLine="255"/>
              <w:jc w:val="both"/>
              <w:rPr>
                <w:rFonts w:ascii="Times New Roman" w:hAnsi="Times New Roman"/>
                <w:bCs/>
              </w:rPr>
            </w:pPr>
            <w:r w:rsidRPr="008D5B7C">
              <w:rPr>
                <w:rFonts w:ascii="Times New Roman" w:hAnsi="Times New Roman"/>
                <w:bCs/>
              </w:rPr>
              <w:t xml:space="preserve">- профессиональные технические училища,  колледжи и иные </w:t>
            </w:r>
            <w:r w:rsidRPr="008D5B7C">
              <w:rPr>
                <w:rFonts w:ascii="Times New Roman" w:hAnsi="Times New Roman"/>
                <w:bCs/>
              </w:rPr>
              <w:lastRenderedPageBreak/>
              <w:t>учреждения начального и среднего профессионального образования;</w:t>
            </w:r>
          </w:p>
          <w:p w:rsidR="0046402F" w:rsidRPr="008D5B7C" w:rsidRDefault="0046402F" w:rsidP="008C3799">
            <w:pPr>
              <w:autoSpaceDE w:val="0"/>
              <w:autoSpaceDN w:val="0"/>
              <w:adjustRightInd w:val="0"/>
              <w:ind w:firstLine="255"/>
              <w:jc w:val="both"/>
              <w:rPr>
                <w:rFonts w:ascii="Times New Roman" w:hAnsi="Times New Roman"/>
                <w:bCs/>
              </w:rPr>
            </w:pPr>
            <w:r w:rsidRPr="008D5B7C">
              <w:rPr>
                <w:rFonts w:ascii="Times New Roman" w:hAnsi="Times New Roman"/>
                <w:bCs/>
              </w:rPr>
              <w:t xml:space="preserve">- институты, университеты, академии и иные учреждения высшего профессионального образования; </w:t>
            </w:r>
          </w:p>
          <w:p w:rsidR="0046402F" w:rsidRPr="008D5B7C" w:rsidRDefault="0046402F" w:rsidP="008C3799">
            <w:pPr>
              <w:autoSpaceDE w:val="0"/>
              <w:autoSpaceDN w:val="0"/>
              <w:adjustRightInd w:val="0"/>
              <w:ind w:firstLine="255"/>
              <w:jc w:val="both"/>
              <w:rPr>
                <w:rFonts w:ascii="Times New Roman" w:hAnsi="Times New Roman"/>
                <w:bCs/>
              </w:rPr>
            </w:pPr>
            <w:r w:rsidRPr="008D5B7C">
              <w:rPr>
                <w:rFonts w:ascii="Times New Roman" w:hAnsi="Times New Roman"/>
                <w:bCs/>
              </w:rPr>
              <w:t xml:space="preserve">- </w:t>
            </w:r>
            <w:hyperlink r:id="rId10" w:history="1">
              <w:r w:rsidRPr="008D5B7C">
                <w:rPr>
                  <w:rFonts w:ascii="Times New Roman" w:hAnsi="Times New Roman"/>
                  <w:bCs/>
                </w:rPr>
                <w:t>учреждения</w:t>
              </w:r>
            </w:hyperlink>
            <w:r w:rsidRPr="008D5B7C">
              <w:rPr>
                <w:rFonts w:ascii="Times New Roman" w:hAnsi="Times New Roman"/>
                <w:bCs/>
              </w:rPr>
              <w:t xml:space="preserve"> дополнительного образования взрослых (повышения квалификации) специалистов и др.</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lastRenderedPageBreak/>
              <w:t xml:space="preserve">Размещение объектов административного и делового  назначения </w:t>
            </w:r>
          </w:p>
        </w:tc>
        <w:tc>
          <w:tcPr>
            <w:tcW w:w="7513" w:type="dxa"/>
            <w:shd w:val="clear" w:color="auto" w:fill="auto"/>
          </w:tcPr>
          <w:p w:rsidR="0046402F" w:rsidRPr="008D5B7C" w:rsidRDefault="0046402F" w:rsidP="008C3799">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общественного управления, в том числе зданий органов государственной власти и органов местного самоуправления, государственных и муниципальных учреждений, офисов различных организаций</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финансового назначения</w:t>
            </w:r>
          </w:p>
        </w:tc>
        <w:tc>
          <w:tcPr>
            <w:tcW w:w="7513" w:type="dxa"/>
            <w:shd w:val="clear" w:color="auto" w:fill="auto"/>
          </w:tcPr>
          <w:p w:rsidR="0046402F" w:rsidRPr="008D5B7C" w:rsidRDefault="0046402F" w:rsidP="008C3799">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зданий организаций, оказывающих банковские, кредитные и страховые услуги (офисы и отделения банков, пункты обмена валюты, страховые компании)</w:t>
            </w:r>
          </w:p>
        </w:tc>
      </w:tr>
      <w:tr w:rsidR="0046402F" w:rsidRPr="008D5B7C" w:rsidTr="008C3799">
        <w:tc>
          <w:tcPr>
            <w:tcW w:w="2376" w:type="dxa"/>
            <w:shd w:val="clear" w:color="auto" w:fill="auto"/>
          </w:tcPr>
          <w:p w:rsidR="0046402F" w:rsidRPr="008D5B7C" w:rsidRDefault="0046402F" w:rsidP="008C3799">
            <w:pPr>
              <w:spacing w:after="60"/>
              <w:rPr>
                <w:rFonts w:ascii="Times New Roman" w:hAnsi="Times New Roman"/>
                <w:bCs/>
              </w:rPr>
            </w:pPr>
            <w:r w:rsidRPr="008D5B7C">
              <w:rPr>
                <w:rFonts w:ascii="Times New Roman" w:hAnsi="Times New Roman"/>
                <w:bCs/>
              </w:rPr>
              <w:t>Размещение объектов здравоохранения</w:t>
            </w:r>
          </w:p>
          <w:p w:rsidR="0046402F" w:rsidRPr="008D5B7C" w:rsidRDefault="0046402F" w:rsidP="008C3799">
            <w:pPr>
              <w:autoSpaceDE w:val="0"/>
              <w:autoSpaceDN w:val="0"/>
              <w:adjustRightInd w:val="0"/>
              <w:spacing w:after="60"/>
              <w:rPr>
                <w:rFonts w:ascii="Times New Roman" w:hAnsi="Times New Roman"/>
                <w:bCs/>
              </w:rPr>
            </w:pPr>
          </w:p>
        </w:tc>
        <w:tc>
          <w:tcPr>
            <w:tcW w:w="7513" w:type="dxa"/>
            <w:shd w:val="clear" w:color="auto" w:fill="auto"/>
          </w:tcPr>
          <w:p w:rsidR="0046402F" w:rsidRPr="008D5B7C" w:rsidRDefault="0046402F" w:rsidP="008C3799">
            <w:pPr>
              <w:autoSpaceDE w:val="0"/>
              <w:autoSpaceDN w:val="0"/>
              <w:adjustRightInd w:val="0"/>
              <w:spacing w:after="60"/>
              <w:ind w:firstLine="35"/>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предназначенных для оказания скорой медицинской и первичной медицинско-санитарной помощи: станции скорой медицинской помощи, </w:t>
            </w:r>
            <w:r>
              <w:rPr>
                <w:rFonts w:ascii="Times New Roman" w:hAnsi="Times New Roman"/>
                <w:bCs/>
              </w:rPr>
              <w:t>фельдшерско-акушерские пункты и (или) офисы врачей общей практики</w:t>
            </w:r>
            <w:r w:rsidRPr="008D5B7C">
              <w:rPr>
                <w:rFonts w:ascii="Times New Roman" w:hAnsi="Times New Roman"/>
                <w:bCs/>
              </w:rPr>
              <w:t>, амбулаторно-поликлинические и стационарно-поликлинические учреждения, молочные кухни</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культуры и искусства</w:t>
            </w:r>
          </w:p>
        </w:tc>
        <w:tc>
          <w:tcPr>
            <w:tcW w:w="7513" w:type="dxa"/>
            <w:shd w:val="clear" w:color="auto" w:fill="auto"/>
          </w:tcPr>
          <w:p w:rsidR="0046402F" w:rsidRPr="008D5B7C" w:rsidRDefault="0046402F" w:rsidP="008C3799">
            <w:pPr>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культуры и искусства: библиотеки, музеи, выставочные залы, дома творчества, концертные залы, клубы (залы встреч и собраний) многоцелевого и специализированного назначения </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социального обслуживания</w:t>
            </w:r>
          </w:p>
        </w:tc>
        <w:tc>
          <w:tcPr>
            <w:tcW w:w="7513"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социального обслуживания: </w:t>
            </w:r>
          </w:p>
          <w:p w:rsidR="0046402F" w:rsidRPr="008D5B7C" w:rsidRDefault="0046402F" w:rsidP="008C3799">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социально-реабилитационные центры для </w:t>
            </w:r>
            <w:proofErr w:type="gramStart"/>
            <w:r w:rsidRPr="008D5B7C">
              <w:rPr>
                <w:rFonts w:ascii="Times New Roman" w:hAnsi="Times New Roman"/>
                <w:bCs/>
              </w:rPr>
              <w:t>несовершенно-летних</w:t>
            </w:r>
            <w:proofErr w:type="gramEnd"/>
            <w:r w:rsidRPr="008D5B7C">
              <w:rPr>
                <w:rFonts w:ascii="Times New Roman" w:hAnsi="Times New Roman"/>
                <w:bCs/>
              </w:rPr>
              <w:t xml:space="preserve">, центры помощи детям, оставшимся без попечения родителей; </w:t>
            </w:r>
          </w:p>
          <w:p w:rsidR="0046402F" w:rsidRPr="008D5B7C" w:rsidRDefault="0046402F" w:rsidP="008C3799">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социальные приюты для детей и подростков; </w:t>
            </w:r>
          </w:p>
          <w:p w:rsidR="0046402F" w:rsidRPr="008D5B7C" w:rsidRDefault="0046402F" w:rsidP="008C3799">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специальные дома для одиноких престарелых; </w:t>
            </w:r>
          </w:p>
          <w:p w:rsidR="0046402F" w:rsidRPr="008D5B7C" w:rsidRDefault="0046402F" w:rsidP="008C3799">
            <w:pPr>
              <w:autoSpaceDE w:val="0"/>
              <w:autoSpaceDN w:val="0"/>
              <w:adjustRightInd w:val="0"/>
              <w:spacing w:after="60"/>
              <w:ind w:firstLine="255"/>
              <w:jc w:val="both"/>
              <w:rPr>
                <w:rFonts w:ascii="Times New Roman" w:hAnsi="Times New Roman"/>
                <w:bCs/>
              </w:rPr>
            </w:pPr>
            <w:r w:rsidRPr="008D5B7C">
              <w:rPr>
                <w:rFonts w:ascii="Times New Roman" w:hAnsi="Times New Roman"/>
                <w:bCs/>
              </w:rPr>
              <w:t>- центры социального обслуживания пожилых граждан                и инвалидов;</w:t>
            </w:r>
          </w:p>
          <w:p w:rsidR="0046402F" w:rsidRPr="008D5B7C" w:rsidRDefault="0046402F" w:rsidP="008C3799">
            <w:pPr>
              <w:autoSpaceDE w:val="0"/>
              <w:autoSpaceDN w:val="0"/>
              <w:adjustRightInd w:val="0"/>
              <w:spacing w:after="60"/>
              <w:ind w:firstLine="255"/>
              <w:jc w:val="both"/>
              <w:rPr>
                <w:rFonts w:ascii="Times New Roman" w:hAnsi="Times New Roman"/>
                <w:bCs/>
              </w:rPr>
            </w:pPr>
            <w:r w:rsidRPr="008D5B7C">
              <w:rPr>
                <w:rFonts w:ascii="Times New Roman" w:hAnsi="Times New Roman"/>
                <w:bCs/>
              </w:rPr>
              <w:t>- стационарные учреждения социального обслуживания - дома-интернаты для престарелых и инвалидов, психоневрологические интернаты, детские дома-интернаты для умственно отсталых детей, дома-интернаты для детей с физическими недостатками</w:t>
            </w:r>
          </w:p>
        </w:tc>
      </w:tr>
      <w:tr w:rsidR="0046402F" w:rsidRPr="008D5B7C" w:rsidTr="008C3799">
        <w:trPr>
          <w:trHeight w:val="90"/>
        </w:trPr>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коммунально-бытового обслуживания</w:t>
            </w:r>
          </w:p>
        </w:tc>
        <w:tc>
          <w:tcPr>
            <w:tcW w:w="7513" w:type="dxa"/>
            <w:shd w:val="clear" w:color="auto" w:fill="auto"/>
          </w:tcPr>
          <w:p w:rsidR="0046402F" w:rsidRPr="008D5B7C" w:rsidRDefault="0046402F" w:rsidP="008C3799">
            <w:pPr>
              <w:spacing w:after="60"/>
              <w:jc w:val="both"/>
              <w:rPr>
                <w:rFonts w:ascii="Times New Roman" w:hAnsi="Times New Roman"/>
                <w:bCs/>
              </w:rPr>
            </w:pPr>
            <w:proofErr w:type="gramStart"/>
            <w:r w:rsidRPr="008D5B7C">
              <w:rPr>
                <w:rFonts w:ascii="Times New Roman" w:hAnsi="Times New Roman"/>
                <w:bCs/>
              </w:rPr>
              <w:t>Строительство, реконструкция и эксплуатация объектов, предназначенных для оказания коммунальных и бытовых услуг населению: дома быта, мастерские мелкого ремонта, ателье, бани, сауны, банно-оздоровительные комплексы, приёмные пункты прачечных и химчисток, пункты проката, ремонтные мастерские бытовой техники, мастерские по пошиву и изготовлению обуви, творческие мастерские, мастерские изделий народных промыслов, мастерские по изготовлению поделок по индивидуальным заказам (столярные изделия, изделия художественного литья, кузнечно-кованые изделия</w:t>
            </w:r>
            <w:proofErr w:type="gramEnd"/>
            <w:r w:rsidRPr="008D5B7C">
              <w:rPr>
                <w:rFonts w:ascii="Times New Roman" w:hAnsi="Times New Roman"/>
                <w:bCs/>
              </w:rPr>
              <w:t xml:space="preserve"> т.п.), парикмахерские, салоны красоты, </w:t>
            </w:r>
            <w:proofErr w:type="spellStart"/>
            <w:r w:rsidRPr="008D5B7C">
              <w:rPr>
                <w:rFonts w:ascii="Times New Roman" w:hAnsi="Times New Roman"/>
                <w:bCs/>
              </w:rPr>
              <w:t>спа</w:t>
            </w:r>
            <w:proofErr w:type="spellEnd"/>
            <w:r w:rsidRPr="008D5B7C">
              <w:rPr>
                <w:rFonts w:ascii="Times New Roman" w:hAnsi="Times New Roman"/>
                <w:bCs/>
              </w:rPr>
              <w:t xml:space="preserve">-салоны, похоронные бюро, ветеринарные клиники и ветеринарные пункты, жилищно-эксплуатационные и аварийно-диспетчерские </w:t>
            </w:r>
            <w:r w:rsidRPr="008D5B7C">
              <w:rPr>
                <w:rFonts w:ascii="Times New Roman" w:hAnsi="Times New Roman"/>
                <w:bCs/>
              </w:rPr>
              <w:lastRenderedPageBreak/>
              <w:t xml:space="preserve">службы </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lastRenderedPageBreak/>
              <w:t xml:space="preserve">Размещение объектов оказания услуг связи </w:t>
            </w:r>
          </w:p>
          <w:p w:rsidR="0046402F" w:rsidRPr="008D5B7C" w:rsidRDefault="0046402F" w:rsidP="008C3799">
            <w:pPr>
              <w:autoSpaceDE w:val="0"/>
              <w:autoSpaceDN w:val="0"/>
              <w:adjustRightInd w:val="0"/>
              <w:spacing w:after="60"/>
              <w:rPr>
                <w:rFonts w:ascii="Times New Roman" w:hAnsi="Times New Roman"/>
                <w:bCs/>
              </w:rPr>
            </w:pPr>
          </w:p>
        </w:tc>
        <w:tc>
          <w:tcPr>
            <w:tcW w:w="7513" w:type="dxa"/>
            <w:shd w:val="clear" w:color="auto" w:fill="auto"/>
          </w:tcPr>
          <w:p w:rsidR="0046402F" w:rsidRPr="008D5B7C" w:rsidRDefault="0046402F" w:rsidP="008C3799">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оказания услуг связи и информационных услуг населению: телефонные и телеграфные станции, междугородние переговорные пункты, отделения почтовой, сотовой, пейджинговой связи и связи иных видов</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объектов физической культуры и спорта    </w:t>
            </w:r>
          </w:p>
        </w:tc>
        <w:tc>
          <w:tcPr>
            <w:tcW w:w="7513"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предназначенных для занятия физической культурой и спортом: </w:t>
            </w:r>
          </w:p>
          <w:p w:rsidR="0046402F" w:rsidRPr="008D5B7C" w:rsidRDefault="0046402F" w:rsidP="008C3799">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открытые плоскостные физкультурно-спортивные сооружения (спортивные площадки, теннисные корты, поля для гольфа, бейсбола, футбола, фигурного катания и иных видов спорта); </w:t>
            </w:r>
          </w:p>
          <w:p w:rsidR="0046402F" w:rsidRPr="008D5B7C" w:rsidRDefault="0046402F" w:rsidP="008C3799">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открытые бассейны; </w:t>
            </w:r>
          </w:p>
          <w:p w:rsidR="0046402F" w:rsidRPr="008D5B7C" w:rsidRDefault="0046402F" w:rsidP="008C3799">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крытые спортивные сооружения (спортивные                                      и физкультурно-оздоровительные комплексы, </w:t>
            </w:r>
            <w:proofErr w:type="gramStart"/>
            <w:r w:rsidRPr="008D5B7C">
              <w:rPr>
                <w:rFonts w:ascii="Times New Roman" w:hAnsi="Times New Roman"/>
                <w:bCs/>
              </w:rPr>
              <w:t>фитнес-центры</w:t>
            </w:r>
            <w:proofErr w:type="gramEnd"/>
            <w:r w:rsidRPr="008D5B7C">
              <w:rPr>
                <w:rFonts w:ascii="Times New Roman" w:hAnsi="Times New Roman"/>
                <w:bCs/>
              </w:rPr>
              <w:t xml:space="preserve">, спортивные залы, бассейны); </w:t>
            </w:r>
          </w:p>
          <w:p w:rsidR="0046402F" w:rsidRPr="008D5B7C" w:rsidRDefault="0046402F" w:rsidP="008C3799">
            <w:pPr>
              <w:autoSpaceDE w:val="0"/>
              <w:autoSpaceDN w:val="0"/>
              <w:adjustRightInd w:val="0"/>
              <w:spacing w:after="60"/>
              <w:ind w:firstLine="255"/>
              <w:jc w:val="both"/>
              <w:rPr>
                <w:rFonts w:ascii="Times New Roman" w:hAnsi="Times New Roman"/>
                <w:bCs/>
              </w:rPr>
            </w:pPr>
            <w:r w:rsidRPr="008D5B7C">
              <w:rPr>
                <w:rFonts w:ascii="Times New Roman" w:hAnsi="Times New Roman"/>
                <w:bCs/>
              </w:rPr>
              <w:t>- спортивные клубы</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оказания информационных услуг</w:t>
            </w:r>
          </w:p>
        </w:tc>
        <w:tc>
          <w:tcPr>
            <w:tcW w:w="7513" w:type="dxa"/>
            <w:shd w:val="clear" w:color="auto" w:fill="auto"/>
          </w:tcPr>
          <w:p w:rsidR="0046402F" w:rsidRPr="008D5B7C" w:rsidRDefault="0046402F" w:rsidP="008C3799">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оказания информационных услуг населению: архивы, информационные и компьютерные центры, интернет-кафе, справочные бюро, иные объекты информационных услуг</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общественного питания</w:t>
            </w:r>
          </w:p>
        </w:tc>
        <w:tc>
          <w:tcPr>
            <w:tcW w:w="7513" w:type="dxa"/>
            <w:shd w:val="clear" w:color="auto" w:fill="auto"/>
          </w:tcPr>
          <w:p w:rsidR="0046402F" w:rsidRPr="008D5B7C" w:rsidRDefault="0046402F" w:rsidP="008C3799">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общественного питания: рестораны, бары, кафе, столовые, закусочные и другие объекты общественного питания</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розничной торговли</w:t>
            </w:r>
          </w:p>
        </w:tc>
        <w:tc>
          <w:tcPr>
            <w:tcW w:w="7513" w:type="dxa"/>
            <w:shd w:val="clear" w:color="auto" w:fill="auto"/>
          </w:tcPr>
          <w:p w:rsidR="0046402F" w:rsidRPr="008D5B7C" w:rsidRDefault="0046402F" w:rsidP="008C3799">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магазинов, иных стационарных объектов розничной торговли товарами</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аптечных организаций</w:t>
            </w:r>
          </w:p>
        </w:tc>
        <w:tc>
          <w:tcPr>
            <w:tcW w:w="7513" w:type="dxa"/>
            <w:shd w:val="clear" w:color="auto" w:fill="auto"/>
          </w:tcPr>
          <w:p w:rsidR="0046402F" w:rsidRPr="008D5B7C" w:rsidRDefault="0046402F" w:rsidP="008C3799">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аптечных организаций: аптеки; аптечные пункты, аптечные киоски.</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гражданской обороны</w:t>
            </w:r>
          </w:p>
        </w:tc>
        <w:tc>
          <w:tcPr>
            <w:tcW w:w="7513" w:type="dxa"/>
            <w:shd w:val="clear" w:color="auto" w:fill="auto"/>
          </w:tcPr>
          <w:p w:rsidR="0046402F" w:rsidRPr="008D5B7C" w:rsidRDefault="0046402F" w:rsidP="008C3799">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убежищ, противорадиационных укрытий, специализированных складских помещений для хранения имущества гражданской обороны, а также иных объектов, предназначенных для обеспечения проведения мероприятий по гражданской обороне</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охраны порядка</w:t>
            </w:r>
          </w:p>
        </w:tc>
        <w:tc>
          <w:tcPr>
            <w:tcW w:w="7513" w:type="dxa"/>
            <w:shd w:val="clear" w:color="auto" w:fill="auto"/>
          </w:tcPr>
          <w:p w:rsidR="0046402F" w:rsidRPr="008D5B7C" w:rsidRDefault="0046402F" w:rsidP="008C3799">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охраны порядка: пункты охраны общественного порядка, отделения и участковые пункты полиции, отделения пожарной охраны, пожарные депо</w:t>
            </w:r>
          </w:p>
        </w:tc>
      </w:tr>
    </w:tbl>
    <w:p w:rsidR="0046402F" w:rsidRPr="008D5B7C" w:rsidRDefault="0046402F" w:rsidP="0046402F">
      <w:pPr>
        <w:autoSpaceDE w:val="0"/>
        <w:autoSpaceDN w:val="0"/>
        <w:adjustRightInd w:val="0"/>
        <w:ind w:firstLine="54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7215"/>
      </w:tblGrid>
      <w:tr w:rsidR="0046402F" w:rsidRPr="008D5B7C" w:rsidTr="008C3799">
        <w:tc>
          <w:tcPr>
            <w:tcW w:w="9889" w:type="dxa"/>
            <w:gridSpan w:val="2"/>
            <w:shd w:val="clear" w:color="auto" w:fill="auto"/>
          </w:tcPr>
          <w:p w:rsidR="0046402F" w:rsidRPr="008D5B7C" w:rsidRDefault="0046402F" w:rsidP="008C3799">
            <w:pPr>
              <w:autoSpaceDE w:val="0"/>
              <w:autoSpaceDN w:val="0"/>
              <w:adjustRightInd w:val="0"/>
              <w:spacing w:after="60"/>
              <w:jc w:val="center"/>
              <w:rPr>
                <w:rFonts w:ascii="Times New Roman" w:hAnsi="Times New Roman"/>
                <w:b/>
                <w:bCs/>
              </w:rPr>
            </w:pPr>
            <w:r w:rsidRPr="008D5B7C">
              <w:rPr>
                <w:rFonts w:ascii="Times New Roman" w:hAnsi="Times New Roman"/>
                <w:b/>
                <w:bCs/>
              </w:rPr>
              <w:t>Вспомогательные виды разрешенного использования земельных участков</w:t>
            </w:r>
          </w:p>
          <w:p w:rsidR="0046402F" w:rsidRPr="008D5B7C" w:rsidRDefault="0046402F" w:rsidP="008C3799">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8C3799">
        <w:trPr>
          <w:trHeight w:val="90"/>
        </w:trPr>
        <w:tc>
          <w:tcPr>
            <w:tcW w:w="2376" w:type="dxa"/>
            <w:shd w:val="clear" w:color="auto" w:fill="auto"/>
          </w:tcPr>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513" w:type="dxa"/>
            <w:shd w:val="clear" w:color="auto" w:fill="auto"/>
          </w:tcPr>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Деятельность, соответствующая</w:t>
            </w:r>
          </w:p>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 xml:space="preserve"> виду разрешенного использования</w:t>
            </w:r>
          </w:p>
        </w:tc>
      </w:tr>
      <w:tr w:rsidR="0046402F" w:rsidRPr="008D5B7C" w:rsidTr="008C3799">
        <w:trPr>
          <w:trHeight w:val="1038"/>
        </w:trPr>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объектов хранения и стоянки транспортных </w:t>
            </w:r>
            <w:r w:rsidRPr="008D5B7C">
              <w:rPr>
                <w:rFonts w:ascii="Times New Roman" w:hAnsi="Times New Roman"/>
                <w:bCs/>
              </w:rPr>
              <w:lastRenderedPageBreak/>
              <w:t>средств</w:t>
            </w:r>
          </w:p>
        </w:tc>
        <w:tc>
          <w:tcPr>
            <w:tcW w:w="7513" w:type="dxa"/>
            <w:shd w:val="clear" w:color="auto" w:fill="auto"/>
          </w:tcPr>
          <w:p w:rsidR="0046402F" w:rsidRPr="008D5B7C" w:rsidRDefault="0046402F" w:rsidP="008C3799">
            <w:pPr>
              <w:autoSpaceDE w:val="0"/>
              <w:autoSpaceDN w:val="0"/>
              <w:adjustRightInd w:val="0"/>
              <w:spacing w:after="60"/>
              <w:ind w:firstLine="680"/>
              <w:jc w:val="both"/>
              <w:rPr>
                <w:rFonts w:ascii="Times New Roman" w:hAnsi="Times New Roman"/>
                <w:bCs/>
              </w:rPr>
            </w:pPr>
            <w:r w:rsidRPr="008D5B7C">
              <w:rPr>
                <w:rFonts w:ascii="Times New Roman" w:hAnsi="Times New Roman"/>
                <w:bCs/>
              </w:rPr>
              <w:lastRenderedPageBreak/>
              <w:t xml:space="preserve">Строительство, реконструкция и эксплуатация зданий, строений, сооружений предназначенных для хранения и стоянки транспортных средств, не имеющих оборудования для технического обслуживания и ремонта автомобилей (за </w:t>
            </w:r>
            <w:r w:rsidRPr="008D5B7C">
              <w:rPr>
                <w:rFonts w:ascii="Times New Roman" w:hAnsi="Times New Roman"/>
                <w:bCs/>
              </w:rPr>
              <w:lastRenderedPageBreak/>
              <w:t>исключением смотровых ям, эстакад); размещение парковок</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lastRenderedPageBreak/>
              <w:t>Размещение хозяйственных площадок</w:t>
            </w:r>
          </w:p>
        </w:tc>
        <w:tc>
          <w:tcPr>
            <w:tcW w:w="7513"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площадок для сушки белья, чистки одежды, ковров и предметов домашнего обихода, а также площадок иного бытового назначения</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площадок для спортивных занятий и отдыха </w:t>
            </w:r>
          </w:p>
        </w:tc>
        <w:tc>
          <w:tcPr>
            <w:tcW w:w="7513"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площадок для отдыха взрослых, детских игровых         и спортивных площадок, в том числе с озеленением, спортивным и иным необходимым оборудованием</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Озеленение</w:t>
            </w:r>
          </w:p>
        </w:tc>
        <w:tc>
          <w:tcPr>
            <w:tcW w:w="7513"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аллей, скверов, газонов и других озелененных территорий</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отходов потребления </w:t>
            </w:r>
          </w:p>
        </w:tc>
        <w:tc>
          <w:tcPr>
            <w:tcW w:w="7513"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контейнеров для сбора мусора и бытовых отходов, обустройство площадок для их размещения</w:t>
            </w:r>
          </w:p>
        </w:tc>
      </w:tr>
      <w:tr w:rsidR="0046402F" w:rsidRPr="008D5B7C" w:rsidTr="008C3799">
        <w:trPr>
          <w:trHeight w:val="894"/>
        </w:trPr>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пожарной безопасности</w:t>
            </w:r>
          </w:p>
        </w:tc>
        <w:tc>
          <w:tcPr>
            <w:tcW w:w="7513"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r w:rsidR="0046402F" w:rsidRPr="008D5B7C" w:rsidTr="008C3799">
        <w:trPr>
          <w:trHeight w:val="894"/>
        </w:trPr>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инженерно-технических объектов, сооружений и коммуникаций</w:t>
            </w:r>
          </w:p>
        </w:tc>
        <w:tc>
          <w:tcPr>
            <w:tcW w:w="7513"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эксплуатация инженерно-технических объектов, сооружений и коммуникаций, обеспечивающих реализацию видов разрешенного использования недвижимого имущества и не требующих установления санитарно-защитных зон (объекты электр</w:t>
            </w:r>
            <w:proofErr w:type="gramStart"/>
            <w:r w:rsidRPr="008D5B7C">
              <w:rPr>
                <w:rFonts w:ascii="Times New Roman" w:hAnsi="Times New Roman"/>
                <w:bCs/>
              </w:rPr>
              <w:t>о-</w:t>
            </w:r>
            <w:proofErr w:type="gramEnd"/>
            <w:r w:rsidRPr="008D5B7C">
              <w:rPr>
                <w:rFonts w:ascii="Times New Roman" w:hAnsi="Times New Roman"/>
                <w:bCs/>
              </w:rPr>
              <w:t xml:space="preserve">, водо-, газоснабжения, водоотведения, связи), при условии соответствия техническим регламентам, строительным, санитарным, экологическим и противопожарным нормам  и правилам, иным требованиям, предъявляемым </w:t>
            </w:r>
            <w:r w:rsidRPr="008D5B7C">
              <w:rPr>
                <w:rFonts w:ascii="Times New Roman" w:hAnsi="Times New Roman"/>
                <w:bCs/>
                <w:spacing w:val="-2"/>
              </w:rPr>
              <w:t>законодательством Российской Федерации к указанным объектам</w:t>
            </w:r>
          </w:p>
        </w:tc>
      </w:tr>
      <w:tr w:rsidR="0046402F" w:rsidRPr="008D5B7C" w:rsidTr="008C3799">
        <w:trPr>
          <w:trHeight w:val="894"/>
        </w:trPr>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благоустройства</w:t>
            </w:r>
          </w:p>
          <w:p w:rsidR="0046402F" w:rsidRPr="008D5B7C" w:rsidRDefault="0046402F" w:rsidP="008C3799">
            <w:pPr>
              <w:autoSpaceDE w:val="0"/>
              <w:autoSpaceDN w:val="0"/>
              <w:adjustRightInd w:val="0"/>
              <w:spacing w:after="60"/>
              <w:ind w:firstLine="255"/>
              <w:rPr>
                <w:rFonts w:ascii="Times New Roman" w:hAnsi="Times New Roman"/>
                <w:bCs/>
              </w:rPr>
            </w:pPr>
          </w:p>
        </w:tc>
        <w:tc>
          <w:tcPr>
            <w:tcW w:w="7513"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объектов благоустройства, в том числе малых архитектурных форм, элементов дизайна, скульптурных композиций, объектов декоративно-монументального искусства, фонтанов, пешеходных и велосипедных дорожек, дорожно-</w:t>
            </w:r>
            <w:proofErr w:type="spellStart"/>
            <w:r w:rsidRPr="008D5B7C">
              <w:rPr>
                <w:rFonts w:ascii="Times New Roman" w:hAnsi="Times New Roman"/>
                <w:bCs/>
              </w:rPr>
              <w:t>тропиночной</w:t>
            </w:r>
            <w:proofErr w:type="spellEnd"/>
            <w:r w:rsidRPr="008D5B7C">
              <w:rPr>
                <w:rFonts w:ascii="Times New Roman" w:hAnsi="Times New Roman"/>
                <w:bCs/>
              </w:rPr>
              <w:t xml:space="preserve"> сети, информационных стендов, скамей, навесов от дождя, указателей направления движения</w:t>
            </w:r>
          </w:p>
        </w:tc>
      </w:tr>
    </w:tbl>
    <w:p w:rsidR="0046402F" w:rsidRPr="008D5B7C" w:rsidRDefault="0046402F" w:rsidP="0046402F">
      <w:pPr>
        <w:autoSpaceDE w:val="0"/>
        <w:autoSpaceDN w:val="0"/>
        <w:adjustRightInd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7047"/>
      </w:tblGrid>
      <w:tr w:rsidR="0046402F" w:rsidRPr="008D5B7C" w:rsidTr="008C3799">
        <w:tc>
          <w:tcPr>
            <w:tcW w:w="9565" w:type="dxa"/>
            <w:gridSpan w:val="2"/>
            <w:shd w:val="clear" w:color="auto" w:fill="auto"/>
          </w:tcPr>
          <w:p w:rsidR="0046402F" w:rsidRPr="008D5B7C" w:rsidRDefault="0046402F" w:rsidP="008C3799">
            <w:pPr>
              <w:autoSpaceDE w:val="0"/>
              <w:autoSpaceDN w:val="0"/>
              <w:adjustRightInd w:val="0"/>
              <w:spacing w:after="60"/>
              <w:jc w:val="center"/>
              <w:rPr>
                <w:rFonts w:ascii="Times New Roman" w:hAnsi="Times New Roman"/>
                <w:b/>
                <w:bCs/>
              </w:rPr>
            </w:pPr>
            <w:r w:rsidRPr="008D5B7C">
              <w:rPr>
                <w:rFonts w:ascii="Times New Roman" w:hAnsi="Times New Roman"/>
                <w:b/>
                <w:bCs/>
              </w:rPr>
              <w:t>Условно разрешенные виды использования земельных участков</w:t>
            </w:r>
          </w:p>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
                <w:bCs/>
              </w:rPr>
              <w:t>и объектов капитального строительства</w:t>
            </w:r>
          </w:p>
        </w:tc>
      </w:tr>
      <w:tr w:rsidR="0046402F" w:rsidRPr="008D5B7C" w:rsidTr="008C3799">
        <w:tc>
          <w:tcPr>
            <w:tcW w:w="2518" w:type="dxa"/>
            <w:shd w:val="clear" w:color="auto" w:fill="auto"/>
          </w:tcPr>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047" w:type="dxa"/>
            <w:shd w:val="clear" w:color="auto" w:fill="auto"/>
          </w:tcPr>
          <w:p w:rsidR="0046402F" w:rsidRPr="008D5B7C" w:rsidRDefault="0046402F" w:rsidP="008C3799">
            <w:pPr>
              <w:autoSpaceDE w:val="0"/>
              <w:autoSpaceDN w:val="0"/>
              <w:adjustRightInd w:val="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8C3799">
            <w:pPr>
              <w:autoSpaceDE w:val="0"/>
              <w:autoSpaceDN w:val="0"/>
              <w:adjustRightInd w:val="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8C3799">
        <w:tc>
          <w:tcPr>
            <w:tcW w:w="2518" w:type="dxa"/>
            <w:shd w:val="clear" w:color="auto" w:fill="auto"/>
          </w:tcPr>
          <w:p w:rsidR="0046402F" w:rsidRPr="008D5B7C" w:rsidRDefault="0046402F" w:rsidP="008C3799">
            <w:pPr>
              <w:spacing w:after="60"/>
              <w:rPr>
                <w:rFonts w:ascii="Times New Roman" w:hAnsi="Times New Roman"/>
                <w:bCs/>
              </w:rPr>
            </w:pPr>
            <w:r w:rsidRPr="008D5B7C">
              <w:rPr>
                <w:rFonts w:ascii="Times New Roman" w:hAnsi="Times New Roman"/>
                <w:bCs/>
              </w:rPr>
              <w:t>Размещение культовых зданий</w:t>
            </w:r>
          </w:p>
        </w:tc>
        <w:tc>
          <w:tcPr>
            <w:tcW w:w="7047"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proofErr w:type="gramStart"/>
            <w:r w:rsidRPr="008D5B7C">
              <w:rPr>
                <w:rFonts w:ascii="Times New Roman" w:hAnsi="Times New Roman"/>
                <w:bCs/>
              </w:rPr>
              <w:t>Строительство, реконструкция и эксплуатация зданий                      и сооружений, предназначенных для богослужений, молитвенных религиозных собраний, почитания, паломничества (церкви, соборы, храмы, часовни, монастыри, мечети, молельные дома) и иных объектов, сопутствующих отправлению культа</w:t>
            </w:r>
            <w:proofErr w:type="gramEnd"/>
          </w:p>
        </w:tc>
      </w:tr>
      <w:tr w:rsidR="0046402F" w:rsidRPr="008D5B7C" w:rsidTr="008C3799">
        <w:tc>
          <w:tcPr>
            <w:tcW w:w="2518" w:type="dxa"/>
            <w:shd w:val="clear" w:color="auto" w:fill="auto"/>
          </w:tcPr>
          <w:p w:rsidR="0046402F" w:rsidRPr="008D5B7C" w:rsidRDefault="0046402F" w:rsidP="008C3799">
            <w:pPr>
              <w:spacing w:after="60"/>
              <w:rPr>
                <w:rFonts w:ascii="Times New Roman" w:hAnsi="Times New Roman"/>
                <w:bCs/>
              </w:rPr>
            </w:pPr>
            <w:r w:rsidRPr="008D5B7C">
              <w:rPr>
                <w:rFonts w:ascii="Times New Roman" w:hAnsi="Times New Roman"/>
                <w:bCs/>
              </w:rPr>
              <w:t>Размещение объектов хранения  и стоянки транспортных средств</w:t>
            </w:r>
          </w:p>
        </w:tc>
        <w:tc>
          <w:tcPr>
            <w:tcW w:w="7047" w:type="dxa"/>
            <w:shd w:val="clear" w:color="auto" w:fill="auto"/>
          </w:tcPr>
          <w:p w:rsidR="0046402F" w:rsidRPr="008D5B7C" w:rsidRDefault="0046402F" w:rsidP="008C3799">
            <w:pPr>
              <w:autoSpaceDE w:val="0"/>
              <w:autoSpaceDN w:val="0"/>
              <w:adjustRightInd w:val="0"/>
              <w:ind w:firstLine="255"/>
              <w:jc w:val="both"/>
              <w:rPr>
                <w:rFonts w:ascii="Times New Roman" w:hAnsi="Times New Roman"/>
                <w:bCs/>
              </w:rPr>
            </w:pPr>
            <w:r w:rsidRPr="008D5B7C">
              <w:rPr>
                <w:rFonts w:ascii="Times New Roman" w:hAnsi="Times New Roman"/>
                <w:bCs/>
              </w:rPr>
              <w:t>Строительство, реконструкция и эксплуатация зданий, строений, сооружений предназначенных для хранения и стоянки транспортных средств, не имеющих оборудования для технического обслуживания и ремонта автомобилей (за исключением смотровых ям, эстакад); размещение парковок</w:t>
            </w:r>
          </w:p>
        </w:tc>
      </w:tr>
      <w:tr w:rsidR="0046402F" w:rsidRPr="008D5B7C" w:rsidTr="008C3799">
        <w:tc>
          <w:tcPr>
            <w:tcW w:w="2518" w:type="dxa"/>
            <w:shd w:val="clear" w:color="auto" w:fill="auto"/>
          </w:tcPr>
          <w:p w:rsidR="0046402F" w:rsidRPr="008D5B7C" w:rsidRDefault="0046402F" w:rsidP="008C3799">
            <w:pPr>
              <w:spacing w:after="60"/>
              <w:rPr>
                <w:rFonts w:ascii="Times New Roman" w:hAnsi="Times New Roman"/>
                <w:bCs/>
              </w:rPr>
            </w:pPr>
            <w:r w:rsidRPr="008D5B7C">
              <w:rPr>
                <w:rFonts w:ascii="Times New Roman" w:hAnsi="Times New Roman"/>
                <w:bCs/>
              </w:rPr>
              <w:t xml:space="preserve">Размещение объектов </w:t>
            </w:r>
            <w:r w:rsidRPr="008D5B7C">
              <w:rPr>
                <w:rFonts w:ascii="Times New Roman" w:hAnsi="Times New Roman"/>
                <w:bCs/>
              </w:rPr>
              <w:lastRenderedPageBreak/>
              <w:t>технического обслуживания  и ремонта транспортных средств</w:t>
            </w:r>
          </w:p>
        </w:tc>
        <w:tc>
          <w:tcPr>
            <w:tcW w:w="7047"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lastRenderedPageBreak/>
              <w:t xml:space="preserve">Строительство, реконструкция и эксплуатация зданий и </w:t>
            </w:r>
            <w:r w:rsidRPr="008D5B7C">
              <w:rPr>
                <w:rFonts w:ascii="Times New Roman" w:hAnsi="Times New Roman"/>
                <w:bCs/>
              </w:rPr>
              <w:lastRenderedPageBreak/>
              <w:t>сооружений, предназначенных для технического обслуживания, ремонта средств, хранения и стоянки транспортных средств.</w:t>
            </w:r>
          </w:p>
        </w:tc>
      </w:tr>
      <w:tr w:rsidR="0046402F" w:rsidRPr="008D5B7C" w:rsidTr="008C3799">
        <w:tc>
          <w:tcPr>
            <w:tcW w:w="2518" w:type="dxa"/>
            <w:shd w:val="clear" w:color="auto" w:fill="auto"/>
          </w:tcPr>
          <w:p w:rsidR="0046402F" w:rsidRPr="008D5B7C" w:rsidRDefault="0046402F" w:rsidP="008C3799">
            <w:pPr>
              <w:spacing w:after="60"/>
              <w:rPr>
                <w:rFonts w:ascii="Times New Roman" w:hAnsi="Times New Roman"/>
                <w:bCs/>
              </w:rPr>
            </w:pPr>
            <w:r w:rsidRPr="008D5B7C">
              <w:rPr>
                <w:rFonts w:ascii="Times New Roman" w:hAnsi="Times New Roman"/>
                <w:bCs/>
              </w:rPr>
              <w:lastRenderedPageBreak/>
              <w:t>Размещение инженерно-технических объектов, сооружений и коммуникаций, требующих установления санитарно-защитных зон или санитарных разрывов</w:t>
            </w:r>
          </w:p>
        </w:tc>
        <w:tc>
          <w:tcPr>
            <w:tcW w:w="7047"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эксплуатация инженерно-технических объектов, сооружений и коммуникаций, обеспечивающих реализацию разрешенного использования недвижимого имущества и требующие установления санитарно-защитных зон или санитарных разрывов (объекты электр</w:t>
            </w:r>
            <w:proofErr w:type="gramStart"/>
            <w:r w:rsidRPr="008D5B7C">
              <w:rPr>
                <w:rFonts w:ascii="Times New Roman" w:hAnsi="Times New Roman"/>
                <w:bCs/>
              </w:rPr>
              <w:t>о-</w:t>
            </w:r>
            <w:proofErr w:type="gramEnd"/>
            <w:r w:rsidRPr="008D5B7C">
              <w:rPr>
                <w:rFonts w:ascii="Times New Roman" w:hAnsi="Times New Roman"/>
                <w:bCs/>
              </w:rPr>
              <w:t>, водо-, газоснабжения, водоотведения, связи)</w:t>
            </w:r>
          </w:p>
        </w:tc>
      </w:tr>
    </w:tbl>
    <w:p w:rsidR="0046402F" w:rsidRPr="008D5B7C" w:rsidRDefault="0046402F" w:rsidP="0046402F">
      <w:pPr>
        <w:autoSpaceDE w:val="0"/>
        <w:autoSpaceDN w:val="0"/>
        <w:adjustRightInd w:val="0"/>
        <w:jc w:val="both"/>
        <w:rPr>
          <w:sz w:val="22"/>
          <w:szCs w:val="22"/>
        </w:rPr>
      </w:pPr>
    </w:p>
    <w:p w:rsidR="0046402F" w:rsidRPr="008D5B7C" w:rsidRDefault="0046402F" w:rsidP="0046402F">
      <w:pPr>
        <w:autoSpaceDE w:val="0"/>
        <w:autoSpaceDN w:val="0"/>
        <w:adjustRightInd w:val="0"/>
        <w:jc w:val="both"/>
        <w:rPr>
          <w:sz w:val="22"/>
          <w:szCs w:val="22"/>
        </w:rPr>
      </w:pPr>
      <w:r w:rsidRPr="008D5B7C">
        <w:rPr>
          <w:sz w:val="22"/>
          <w:szCs w:val="22"/>
        </w:rPr>
        <w:br w:type="page"/>
      </w:r>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r w:rsidRPr="008D5B7C">
        <w:rPr>
          <w:rFonts w:ascii="Times New Roman" w:hAnsi="Times New Roman"/>
          <w:b/>
          <w:sz w:val="28"/>
          <w:szCs w:val="28"/>
        </w:rPr>
        <w:lastRenderedPageBreak/>
        <w:t>Перечень видов разрешенного использования земельных участков и объектов капитального строительства в общественно-деловой зоне</w:t>
      </w:r>
    </w:p>
    <w:p w:rsidR="0046402F" w:rsidRPr="008D5B7C" w:rsidRDefault="0046402F" w:rsidP="0046402F">
      <w:pPr>
        <w:spacing w:after="240"/>
        <w:jc w:val="center"/>
        <w:outlineLvl w:val="3"/>
        <w:rPr>
          <w:rFonts w:ascii="Times New Roman" w:hAnsi="Times New Roman"/>
          <w:b/>
          <w:sz w:val="28"/>
          <w:szCs w:val="28"/>
        </w:rPr>
      </w:pPr>
      <w:r w:rsidRPr="008D5B7C">
        <w:rPr>
          <w:rFonts w:ascii="Times New Roman" w:hAnsi="Times New Roman"/>
          <w:b/>
          <w:sz w:val="28"/>
          <w:szCs w:val="28"/>
        </w:rPr>
        <w:t>О</w:t>
      </w:r>
      <w:proofErr w:type="gramStart"/>
      <w:r w:rsidRPr="008D5B7C">
        <w:rPr>
          <w:rFonts w:ascii="Times New Roman" w:hAnsi="Times New Roman"/>
          <w:b/>
          <w:sz w:val="28"/>
          <w:szCs w:val="28"/>
        </w:rPr>
        <w:t>1</w:t>
      </w:r>
      <w:proofErr w:type="gramEnd"/>
      <w:r w:rsidRPr="008D5B7C">
        <w:rPr>
          <w:rFonts w:ascii="Times New Roman" w:hAnsi="Times New Roman"/>
          <w:b/>
          <w:sz w:val="28"/>
          <w:szCs w:val="28"/>
        </w:rPr>
        <w:t xml:space="preserve"> Зона делового, общественного, </w:t>
      </w:r>
      <w:r w:rsidRPr="008D5B7C">
        <w:rPr>
          <w:rFonts w:ascii="Times New Roman" w:hAnsi="Times New Roman"/>
          <w:b/>
          <w:sz w:val="28"/>
          <w:szCs w:val="28"/>
        </w:rPr>
        <w:br/>
        <w:t>коммерческого назначения</w:t>
      </w:r>
    </w:p>
    <w:p w:rsidR="0046402F" w:rsidRPr="008D5B7C" w:rsidRDefault="0046402F" w:rsidP="0046402F">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 О</w:t>
      </w:r>
      <w:proofErr w:type="gramStart"/>
      <w:r w:rsidRPr="008D5B7C">
        <w:rPr>
          <w:rFonts w:ascii="Times New Roman" w:hAnsi="Times New Roman"/>
          <w:sz w:val="28"/>
          <w:szCs w:val="28"/>
        </w:rPr>
        <w:t>1</w:t>
      </w:r>
      <w:proofErr w:type="gramEnd"/>
      <w:r w:rsidRPr="008D5B7C">
        <w:rPr>
          <w:rFonts w:ascii="Times New Roman" w:hAnsi="Times New Roman"/>
          <w:sz w:val="28"/>
          <w:szCs w:val="28"/>
        </w:rPr>
        <w:t xml:space="preserve"> предназначена для размещения объектов административного, делового, общественного, культурно-бытового, социального назначения, размещения необходимых объектов инженерной и транспортной инфраструктуры.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7230"/>
      </w:tblGrid>
      <w:tr w:rsidR="0046402F" w:rsidRPr="008D5B7C" w:rsidTr="008C3799">
        <w:tc>
          <w:tcPr>
            <w:tcW w:w="9606" w:type="dxa"/>
            <w:gridSpan w:val="2"/>
            <w:shd w:val="clear" w:color="auto" w:fill="auto"/>
          </w:tcPr>
          <w:p w:rsidR="0046402F" w:rsidRPr="008D5B7C" w:rsidRDefault="0046402F" w:rsidP="008C3799">
            <w:pPr>
              <w:autoSpaceDE w:val="0"/>
              <w:autoSpaceDN w:val="0"/>
              <w:adjustRightInd w:val="0"/>
              <w:spacing w:after="60"/>
              <w:jc w:val="center"/>
              <w:rPr>
                <w:rFonts w:ascii="Times New Roman" w:hAnsi="Times New Roman"/>
                <w:b/>
                <w:bCs/>
              </w:rPr>
            </w:pPr>
            <w:r w:rsidRPr="008D5B7C">
              <w:rPr>
                <w:rFonts w:ascii="Times New Roman" w:hAnsi="Times New Roman"/>
                <w:b/>
                <w:bCs/>
              </w:rPr>
              <w:t xml:space="preserve">Основные виды разрешенного использования земельных участков </w:t>
            </w:r>
          </w:p>
          <w:p w:rsidR="0046402F" w:rsidRPr="008D5B7C" w:rsidRDefault="0046402F" w:rsidP="008C3799">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230" w:type="dxa"/>
            <w:shd w:val="clear" w:color="auto" w:fill="auto"/>
          </w:tcPr>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объектов административного и делового  назначения </w:t>
            </w:r>
          </w:p>
        </w:tc>
        <w:tc>
          <w:tcPr>
            <w:tcW w:w="7230"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общественного управления, в том числе зданий органов государственной власти и органов местного самоуправления, государственных и муниципальных учреждений, офисов различных организаций</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финансового назначения</w:t>
            </w:r>
          </w:p>
        </w:tc>
        <w:tc>
          <w:tcPr>
            <w:tcW w:w="7230"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зданий организаций, оказывающих банковские, кредитные и страховые услуги (офисы и отделения банков, пункты обмена валюты, страховые компании)</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гостиниц</w:t>
            </w:r>
          </w:p>
        </w:tc>
        <w:tc>
          <w:tcPr>
            <w:tcW w:w="7230"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гостиниц, отелей, мотелей, домов приема гостей, доходных домов, центров обслуживания туристов, пансионатов, домов отдыха и других объектов, используемых с целью получения прибыли  от предоставления жилого помещения для временного проживания в них граждан</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объектов начального, среднего профессионального и высшего профессионального образования </w:t>
            </w:r>
          </w:p>
        </w:tc>
        <w:tc>
          <w:tcPr>
            <w:tcW w:w="7230"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профессионального образования: </w:t>
            </w:r>
          </w:p>
          <w:p w:rsidR="0046402F" w:rsidRPr="008D5B7C" w:rsidRDefault="0046402F" w:rsidP="008C3799">
            <w:pPr>
              <w:autoSpaceDE w:val="0"/>
              <w:autoSpaceDN w:val="0"/>
              <w:adjustRightInd w:val="0"/>
              <w:spacing w:after="60"/>
              <w:ind w:firstLine="255"/>
              <w:jc w:val="both"/>
              <w:rPr>
                <w:rFonts w:ascii="Times New Roman" w:hAnsi="Times New Roman"/>
                <w:bCs/>
              </w:rPr>
            </w:pPr>
            <w:r w:rsidRPr="008D5B7C">
              <w:rPr>
                <w:rFonts w:ascii="Times New Roman" w:hAnsi="Times New Roman"/>
                <w:bCs/>
              </w:rPr>
              <w:t>- профессиональные технические училища,  колледжи и иные учреждения начального и среднего профессионального образования;</w:t>
            </w:r>
          </w:p>
          <w:p w:rsidR="0046402F" w:rsidRPr="008D5B7C" w:rsidRDefault="0046402F" w:rsidP="008C3799">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институты, университеты, академии и иные учреждения высшего профессионального образования; </w:t>
            </w:r>
          </w:p>
          <w:p w:rsidR="0046402F" w:rsidRPr="008D5B7C" w:rsidRDefault="0046402F" w:rsidP="008C3799">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w:t>
            </w:r>
            <w:hyperlink r:id="rId11" w:history="1">
              <w:r w:rsidRPr="008D5B7C">
                <w:rPr>
                  <w:rFonts w:ascii="Times New Roman" w:hAnsi="Times New Roman"/>
                  <w:bCs/>
                </w:rPr>
                <w:t>учреждения</w:t>
              </w:r>
            </w:hyperlink>
            <w:r w:rsidRPr="008D5B7C">
              <w:rPr>
                <w:rFonts w:ascii="Times New Roman" w:hAnsi="Times New Roman"/>
                <w:bCs/>
              </w:rPr>
              <w:t xml:space="preserve"> дополнительного образования взрослых (повышения квалификации) специалистов и др.</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научно-исследовательского назначения</w:t>
            </w:r>
          </w:p>
        </w:tc>
        <w:tc>
          <w:tcPr>
            <w:tcW w:w="7230"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зданий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w:t>
            </w:r>
            <w:proofErr w:type="gramStart"/>
            <w:r w:rsidRPr="008D5B7C">
              <w:rPr>
                <w:rFonts w:ascii="Times New Roman" w:hAnsi="Times New Roman"/>
                <w:bCs/>
              </w:rPr>
              <w:t xml:space="preserve">  )</w:t>
            </w:r>
            <w:proofErr w:type="gramEnd"/>
            <w:r w:rsidRPr="008D5B7C">
              <w:rPr>
                <w:rFonts w:ascii="Times New Roman" w:hAnsi="Times New Roman"/>
                <w:bCs/>
              </w:rPr>
              <w:t>.</w:t>
            </w:r>
          </w:p>
        </w:tc>
      </w:tr>
      <w:tr w:rsidR="0046402F" w:rsidRPr="008D5B7C" w:rsidTr="008C3799">
        <w:trPr>
          <w:trHeight w:val="2941"/>
        </w:trPr>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lastRenderedPageBreak/>
              <w:t>Размещение объектов коммунально-бытового обслуживания</w:t>
            </w:r>
          </w:p>
        </w:tc>
        <w:tc>
          <w:tcPr>
            <w:tcW w:w="7230"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proofErr w:type="gramStart"/>
            <w:r w:rsidRPr="008D5B7C">
              <w:rPr>
                <w:rFonts w:ascii="Times New Roman" w:hAnsi="Times New Roman"/>
                <w:bCs/>
              </w:rPr>
              <w:t>Строительство, реконструкция и эксплуатация объектов, предназначенных для оказания коммунальных и бытовых услуг населению: дома быта, мастерские мелкого ремонта, ателье, бани, сауны, банно-оздоровительные комплексы, приёмные пункты прачечных и химчисток, пункты проката, ремонтные мастерские бытовой техники, мастерские по пошиву и изготовлению обуви, творческие мастерские, мастерские изделий народных промыслов, мастерские по изготовлению   поделок по индивидуальным заказам (столярные изделия, изделия художественного литья, кузнечно-кованые изделия</w:t>
            </w:r>
            <w:proofErr w:type="gramEnd"/>
            <w:r w:rsidRPr="008D5B7C">
              <w:rPr>
                <w:rFonts w:ascii="Times New Roman" w:hAnsi="Times New Roman"/>
                <w:bCs/>
              </w:rPr>
              <w:t xml:space="preserve">  т.п.), парикмахерские, салоны красоты, </w:t>
            </w:r>
            <w:proofErr w:type="spellStart"/>
            <w:r w:rsidRPr="008D5B7C">
              <w:rPr>
                <w:rFonts w:ascii="Times New Roman" w:hAnsi="Times New Roman"/>
                <w:bCs/>
              </w:rPr>
              <w:t>спа</w:t>
            </w:r>
            <w:proofErr w:type="spellEnd"/>
            <w:r w:rsidRPr="008D5B7C">
              <w:rPr>
                <w:rFonts w:ascii="Times New Roman" w:hAnsi="Times New Roman"/>
                <w:bCs/>
              </w:rPr>
              <w:t>-салоны, похоронные бюро, ветеринарные клиники и ветеринарные пункты, жилищно-эксплуатационные и аварийно-диспетчерские службы.</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оказания услуг связи</w:t>
            </w:r>
          </w:p>
        </w:tc>
        <w:tc>
          <w:tcPr>
            <w:tcW w:w="7230"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оказания услуг связи населению: телефонные и телеграфные станции, междугородние переговорные пункты, отделения почтовой, сотовой, пейджинговой связи и связи иных видов</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общественного питания</w:t>
            </w:r>
          </w:p>
        </w:tc>
        <w:tc>
          <w:tcPr>
            <w:tcW w:w="7230"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общественного питания: рестораны, бары, кафе, столовые, закусочные и другие объекты общественного питания</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розничной торговли</w:t>
            </w:r>
          </w:p>
        </w:tc>
        <w:tc>
          <w:tcPr>
            <w:tcW w:w="7230"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магазинов, супермаркетов, торговых комплексов и торговых центров, иных стационарных объектов розничной торговли товарами</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оптовой торговли</w:t>
            </w:r>
          </w:p>
        </w:tc>
        <w:tc>
          <w:tcPr>
            <w:tcW w:w="7230"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торговли товарами, предназначенными для использования их в предпринимательской деятельности (в том числе для перепродажи) или в иных целях, не связанных с личным, семейным, домашним и иным подобным использованием </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розничных рынков</w:t>
            </w:r>
          </w:p>
        </w:tc>
        <w:tc>
          <w:tcPr>
            <w:tcW w:w="7230"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открытых и закрытых розничных рынков - имущественных комплексов, предназначенных для осуществления деятельности по продаже товаров (выполнению работ, оказанию услуг) на основе свободно определяемых непосредственно при заключении договоров розничной купли-продажи и договоров бытового подряда цен и имеющих в своем составе торговые места </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аптечных организаций</w:t>
            </w:r>
          </w:p>
        </w:tc>
        <w:tc>
          <w:tcPr>
            <w:tcW w:w="7230"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аптечных организаций: аптеки; аптечные пункты, аптечные киоски</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культовых зданий</w:t>
            </w:r>
          </w:p>
        </w:tc>
        <w:tc>
          <w:tcPr>
            <w:tcW w:w="7230"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proofErr w:type="gramStart"/>
            <w:r w:rsidRPr="008D5B7C">
              <w:rPr>
                <w:rFonts w:ascii="Times New Roman" w:hAnsi="Times New Roman"/>
                <w:bCs/>
              </w:rPr>
              <w:t>Строительство, реконструкция и эксплуатация зданий и сооружений, предназначенных для богослужений, молитвенных религиозных собраний, почитания, паломничества (церкви, соборы, храмы, часовни, монастыри, мечети, молельные дома) и иных объектов, сопутствующих отправлению культа</w:t>
            </w:r>
            <w:proofErr w:type="gramEnd"/>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охраны порядка</w:t>
            </w:r>
          </w:p>
        </w:tc>
        <w:tc>
          <w:tcPr>
            <w:tcW w:w="7230"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предназначенных для охраны порядка: пункты охраны общественного порядка, отделения и участковые пункты полиции, отделения пожарной охраны, пожарные депо  </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w:t>
            </w:r>
            <w:r w:rsidRPr="008D5B7C">
              <w:rPr>
                <w:rFonts w:ascii="Times New Roman" w:hAnsi="Times New Roman"/>
                <w:bCs/>
              </w:rPr>
              <w:lastRenderedPageBreak/>
              <w:t>объектов культуры и искусства</w:t>
            </w:r>
          </w:p>
        </w:tc>
        <w:tc>
          <w:tcPr>
            <w:tcW w:w="7230"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proofErr w:type="gramStart"/>
            <w:r w:rsidRPr="008D5B7C">
              <w:rPr>
                <w:rFonts w:ascii="Times New Roman" w:hAnsi="Times New Roman"/>
                <w:bCs/>
              </w:rPr>
              <w:lastRenderedPageBreak/>
              <w:t xml:space="preserve">Строительство, реконструкция и  эксплуатация объектов культуры </w:t>
            </w:r>
            <w:r w:rsidRPr="008D5B7C">
              <w:rPr>
                <w:rFonts w:ascii="Times New Roman" w:hAnsi="Times New Roman"/>
                <w:bCs/>
              </w:rPr>
              <w:lastRenderedPageBreak/>
              <w:t xml:space="preserve">и искусства: театры, библиотеки, музеи, галереи, выставочные залы, дома творчества, концертные залы, клубы (залы встреч и собраний) многоцелевого и специализированного назначения </w:t>
            </w:r>
            <w:proofErr w:type="gramEnd"/>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lastRenderedPageBreak/>
              <w:t xml:space="preserve">Размещение развлекательных объектов </w:t>
            </w:r>
          </w:p>
          <w:p w:rsidR="0046402F" w:rsidRPr="008D5B7C" w:rsidRDefault="0046402F" w:rsidP="008C3799">
            <w:pPr>
              <w:spacing w:after="60"/>
              <w:rPr>
                <w:rFonts w:ascii="Times New Roman" w:hAnsi="Times New Roman"/>
                <w:bCs/>
              </w:rPr>
            </w:pPr>
          </w:p>
        </w:tc>
        <w:tc>
          <w:tcPr>
            <w:tcW w:w="7230"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proofErr w:type="gramStart"/>
            <w:r w:rsidRPr="008D5B7C">
              <w:rPr>
                <w:rFonts w:ascii="Times New Roman" w:hAnsi="Times New Roman"/>
                <w:bCs/>
              </w:rPr>
              <w:t>Строительство, реконструкция и  эксплуатация зрелищных и развлекательных объектов:  спортивно-зрелищные и развлекательные комплексы, дискотеки, танцевальные площадки, ночные клубы, боулинг, комплексы аттракционов, игровые залы, бильярдные, кинотеатры, видеосалоны</w:t>
            </w:r>
            <w:proofErr w:type="gramEnd"/>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оказания информационных услуг</w:t>
            </w:r>
          </w:p>
        </w:tc>
        <w:tc>
          <w:tcPr>
            <w:tcW w:w="7230"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оказания информационных услуг населению: архивы, информационные и компьютерные центры, интернет-кафе, справочные бюро, иные объекты информационных услуг</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Размещение объектов пожарной безопасности</w:t>
            </w:r>
          </w:p>
        </w:tc>
        <w:tc>
          <w:tcPr>
            <w:tcW w:w="7230"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гражданской обороны</w:t>
            </w:r>
          </w:p>
        </w:tc>
        <w:tc>
          <w:tcPr>
            <w:tcW w:w="7230"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убежищ, противорадиационных укрытий, специализированных складских помещений для хранения имущества гражданской обороны, а также иных объектов, предназначенных для обеспечения проведения мероприятий по гражданской обороне</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сооружений хозяйственно-питьевого и технического водоснабжения</w:t>
            </w:r>
          </w:p>
        </w:tc>
        <w:tc>
          <w:tcPr>
            <w:tcW w:w="7230"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сооружений хозяйственно-питьевого и технического водоснабжения, в том числе артезианских скважин, </w:t>
            </w:r>
            <w:proofErr w:type="spellStart"/>
            <w:r w:rsidRPr="008D5B7C">
              <w:rPr>
                <w:rFonts w:ascii="Times New Roman" w:hAnsi="Times New Roman"/>
                <w:bCs/>
              </w:rPr>
              <w:t>водоохлаждающих</w:t>
            </w:r>
            <w:proofErr w:type="spellEnd"/>
            <w:r w:rsidRPr="008D5B7C">
              <w:rPr>
                <w:rFonts w:ascii="Times New Roman" w:hAnsi="Times New Roman"/>
                <w:bCs/>
              </w:rPr>
              <w:t xml:space="preserve"> сооружений для подготовки технической воды</w:t>
            </w:r>
          </w:p>
        </w:tc>
      </w:tr>
    </w:tbl>
    <w:p w:rsidR="0046402F" w:rsidRPr="008D5B7C" w:rsidRDefault="0046402F" w:rsidP="0046402F">
      <w:pPr>
        <w:autoSpaceDE w:val="0"/>
        <w:autoSpaceDN w:val="0"/>
        <w:adjustRightInd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7215"/>
      </w:tblGrid>
      <w:tr w:rsidR="0046402F" w:rsidRPr="008D5B7C" w:rsidTr="008C3799">
        <w:tc>
          <w:tcPr>
            <w:tcW w:w="9565" w:type="dxa"/>
            <w:gridSpan w:val="2"/>
            <w:shd w:val="clear" w:color="auto" w:fill="auto"/>
          </w:tcPr>
          <w:p w:rsidR="0046402F" w:rsidRPr="008D5B7C" w:rsidRDefault="0046402F" w:rsidP="008C3799">
            <w:pPr>
              <w:autoSpaceDE w:val="0"/>
              <w:autoSpaceDN w:val="0"/>
              <w:adjustRightInd w:val="0"/>
              <w:spacing w:after="60"/>
              <w:jc w:val="center"/>
              <w:rPr>
                <w:rFonts w:ascii="Times New Roman" w:hAnsi="Times New Roman"/>
                <w:b/>
                <w:bCs/>
              </w:rPr>
            </w:pPr>
            <w:r w:rsidRPr="008D5B7C">
              <w:rPr>
                <w:rFonts w:ascii="Times New Roman" w:hAnsi="Times New Roman"/>
                <w:b/>
                <w:bCs/>
              </w:rPr>
              <w:t xml:space="preserve">Вспомогательные виды разрешенного использования земельных участков </w:t>
            </w:r>
          </w:p>
          <w:p w:rsidR="0046402F" w:rsidRPr="008D5B7C" w:rsidRDefault="0046402F" w:rsidP="008C3799">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8C3799">
        <w:tc>
          <w:tcPr>
            <w:tcW w:w="2350" w:type="dxa"/>
            <w:shd w:val="clear" w:color="auto" w:fill="auto"/>
          </w:tcPr>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215" w:type="dxa"/>
            <w:shd w:val="clear" w:color="auto" w:fill="auto"/>
          </w:tcPr>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8C3799">
        <w:tc>
          <w:tcPr>
            <w:tcW w:w="2350"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общежитий </w:t>
            </w:r>
          </w:p>
        </w:tc>
        <w:tc>
          <w:tcPr>
            <w:tcW w:w="7215"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жилых зданий, предназначенных для временного проживания граждан                         в период их работы, службы или обучения</w:t>
            </w:r>
          </w:p>
        </w:tc>
      </w:tr>
      <w:tr w:rsidR="0046402F" w:rsidRPr="008D5B7C" w:rsidTr="008C3799">
        <w:trPr>
          <w:trHeight w:val="1346"/>
        </w:trPr>
        <w:tc>
          <w:tcPr>
            <w:tcW w:w="2350"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хранения  и стоянки транспортных средств</w:t>
            </w:r>
          </w:p>
        </w:tc>
        <w:tc>
          <w:tcPr>
            <w:tcW w:w="7215" w:type="dxa"/>
            <w:shd w:val="clear" w:color="auto" w:fill="auto"/>
          </w:tcPr>
          <w:p w:rsidR="0046402F" w:rsidRPr="008D5B7C" w:rsidRDefault="0046402F" w:rsidP="008C3799">
            <w:pPr>
              <w:autoSpaceDE w:val="0"/>
              <w:autoSpaceDN w:val="0"/>
              <w:adjustRightInd w:val="0"/>
              <w:spacing w:after="60"/>
              <w:ind w:firstLine="255"/>
              <w:jc w:val="both"/>
              <w:rPr>
                <w:rFonts w:ascii="Times New Roman" w:hAnsi="Times New Roman"/>
                <w:bCs/>
              </w:rPr>
            </w:pPr>
            <w:proofErr w:type="gramStart"/>
            <w:r w:rsidRPr="008D5B7C">
              <w:rPr>
                <w:rFonts w:ascii="Times New Roman" w:hAnsi="Times New Roman"/>
                <w:bCs/>
              </w:rPr>
              <w:t>Строительство, реконструкция и эксплуатация зданий, строений, сооружений предназначенных для хранения и стоянки транспортных средств, не имеющих оборудования для технического обслуживания и ремонта автомобилей (за исключением смотровых ям, эстакад); размещение парковок  - специально обозначенных и при необходимости обустроенных и оборудованных мест, в том числе являющихся частью зданий, строений или сооружений, предназначенных для организованной стоянки транспортных средств</w:t>
            </w:r>
            <w:proofErr w:type="gramEnd"/>
          </w:p>
        </w:tc>
      </w:tr>
      <w:tr w:rsidR="0046402F" w:rsidRPr="008D5B7C" w:rsidTr="008C3799">
        <w:trPr>
          <w:trHeight w:val="1040"/>
        </w:trPr>
        <w:tc>
          <w:tcPr>
            <w:tcW w:w="2350"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объектов технического обслуживания  и ремонта транспортных </w:t>
            </w:r>
            <w:r w:rsidRPr="008D5B7C">
              <w:rPr>
                <w:rFonts w:ascii="Times New Roman" w:hAnsi="Times New Roman"/>
                <w:bCs/>
              </w:rPr>
              <w:lastRenderedPageBreak/>
              <w:t>средств</w:t>
            </w:r>
          </w:p>
        </w:tc>
        <w:tc>
          <w:tcPr>
            <w:tcW w:w="7215"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lastRenderedPageBreak/>
              <w:t>Строительство, реконструкция и эксплуатация зданий и сооружений, предназначенных для технического обслуживания, ремонта средств, хранения и стоянки транспортных средств.</w:t>
            </w:r>
          </w:p>
        </w:tc>
      </w:tr>
      <w:tr w:rsidR="0046402F" w:rsidRPr="008D5B7C" w:rsidTr="008C3799">
        <w:tc>
          <w:tcPr>
            <w:tcW w:w="2350"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lastRenderedPageBreak/>
              <w:t xml:space="preserve">Размещение площадок для спортивных занятий и отдыха </w:t>
            </w:r>
          </w:p>
        </w:tc>
        <w:tc>
          <w:tcPr>
            <w:tcW w:w="7215"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площадок для отдыха взрослых, детских игровых               и спортивных площадок, в том числе с озеленением, спортивным и иным необходимым оборудованием</w:t>
            </w:r>
          </w:p>
        </w:tc>
      </w:tr>
      <w:tr w:rsidR="0046402F" w:rsidRPr="008D5B7C" w:rsidTr="008C3799">
        <w:tc>
          <w:tcPr>
            <w:tcW w:w="2350"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общественных туалетов</w:t>
            </w:r>
          </w:p>
        </w:tc>
        <w:tc>
          <w:tcPr>
            <w:tcW w:w="7215"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общественных туалетов</w:t>
            </w:r>
          </w:p>
        </w:tc>
      </w:tr>
      <w:tr w:rsidR="0046402F" w:rsidRPr="008D5B7C" w:rsidTr="008C3799">
        <w:tc>
          <w:tcPr>
            <w:tcW w:w="2350"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Озеленение</w:t>
            </w:r>
          </w:p>
        </w:tc>
        <w:tc>
          <w:tcPr>
            <w:tcW w:w="7215"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аллей, скверов, газонов и других озелененных территорий</w:t>
            </w:r>
          </w:p>
        </w:tc>
      </w:tr>
      <w:tr w:rsidR="0046402F" w:rsidRPr="008D5B7C" w:rsidTr="008C3799">
        <w:tc>
          <w:tcPr>
            <w:tcW w:w="2350"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отходов потребления </w:t>
            </w:r>
          </w:p>
        </w:tc>
        <w:tc>
          <w:tcPr>
            <w:tcW w:w="7215"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контейнеров для сбора мусора и бытовых отходов, обустройство площадок для их размещения</w:t>
            </w:r>
          </w:p>
        </w:tc>
      </w:tr>
      <w:tr w:rsidR="0046402F" w:rsidRPr="008D5B7C" w:rsidTr="008C3799">
        <w:trPr>
          <w:trHeight w:val="350"/>
        </w:trPr>
        <w:tc>
          <w:tcPr>
            <w:tcW w:w="2350"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инженерно-технических объектов, сооружений и коммуникаций</w:t>
            </w:r>
          </w:p>
        </w:tc>
        <w:tc>
          <w:tcPr>
            <w:tcW w:w="7215"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эксплуатация инженерно-технических объектов, сооружений и коммуникаций, обеспечивающих реализацию видов разрешенного использования недвижимого имущества и не требующих установления санитарно-защитных зон (объекты электр</w:t>
            </w:r>
            <w:proofErr w:type="gramStart"/>
            <w:r w:rsidRPr="008D5B7C">
              <w:rPr>
                <w:rFonts w:ascii="Times New Roman" w:hAnsi="Times New Roman"/>
                <w:bCs/>
              </w:rPr>
              <w:t>о-</w:t>
            </w:r>
            <w:proofErr w:type="gramEnd"/>
            <w:r w:rsidRPr="008D5B7C">
              <w:rPr>
                <w:rFonts w:ascii="Times New Roman" w:hAnsi="Times New Roman"/>
                <w:bCs/>
              </w:rPr>
              <w:t>, водо-, газоснабжения, водоотведения, связи  ), при условии соответствия техническим регламентам, строительным, санитарным, экологическим и противопожарным нормам и правилам, иным требованиям, предъявляемым законодательством Российской Федерации к указанным объектам</w:t>
            </w:r>
          </w:p>
        </w:tc>
      </w:tr>
      <w:tr w:rsidR="0046402F" w:rsidRPr="008D5B7C" w:rsidTr="008C3799">
        <w:trPr>
          <w:trHeight w:val="350"/>
        </w:trPr>
        <w:tc>
          <w:tcPr>
            <w:tcW w:w="2350"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благоустройства</w:t>
            </w:r>
          </w:p>
          <w:p w:rsidR="0046402F" w:rsidRPr="008D5B7C" w:rsidRDefault="0046402F" w:rsidP="008C3799">
            <w:pPr>
              <w:autoSpaceDE w:val="0"/>
              <w:autoSpaceDN w:val="0"/>
              <w:adjustRightInd w:val="0"/>
              <w:spacing w:after="60"/>
              <w:rPr>
                <w:rFonts w:ascii="Times New Roman" w:hAnsi="Times New Roman"/>
                <w:bCs/>
              </w:rPr>
            </w:pPr>
          </w:p>
        </w:tc>
        <w:tc>
          <w:tcPr>
            <w:tcW w:w="7215"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объектов благоустройства, в том числе малых архитектурных форм, элементов дизайна, скульптурных композиций, объектов декоративно-монументального искусства, фонтанов, пешеходных и велосипедных дорожек, дорожно-</w:t>
            </w:r>
            <w:proofErr w:type="spellStart"/>
            <w:r w:rsidRPr="008D5B7C">
              <w:rPr>
                <w:rFonts w:ascii="Times New Roman" w:hAnsi="Times New Roman"/>
                <w:bCs/>
              </w:rPr>
              <w:t>тропиночной</w:t>
            </w:r>
            <w:proofErr w:type="spellEnd"/>
            <w:r w:rsidRPr="008D5B7C">
              <w:rPr>
                <w:rFonts w:ascii="Times New Roman" w:hAnsi="Times New Roman"/>
                <w:bCs/>
              </w:rPr>
              <w:t xml:space="preserve"> сети, информационных стендов, скамей, навесов     от дождя, указателей направления движения  </w:t>
            </w:r>
          </w:p>
        </w:tc>
      </w:tr>
    </w:tbl>
    <w:p w:rsidR="0046402F" w:rsidRPr="008D5B7C" w:rsidRDefault="0046402F" w:rsidP="0046402F">
      <w:pPr>
        <w:autoSpaceDE w:val="0"/>
        <w:autoSpaceDN w:val="0"/>
        <w:adjustRightInd w:val="0"/>
        <w:jc w:val="both"/>
        <w:rPr>
          <w:sz w:val="22"/>
          <w:szCs w:val="22"/>
        </w:rPr>
      </w:pPr>
    </w:p>
    <w:p w:rsidR="0046402F" w:rsidRPr="008D5B7C" w:rsidRDefault="0046402F" w:rsidP="0046402F">
      <w:pPr>
        <w:autoSpaceDE w:val="0"/>
        <w:autoSpaceDN w:val="0"/>
        <w:adjustRightInd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6675"/>
      </w:tblGrid>
      <w:tr w:rsidR="0046402F" w:rsidRPr="008D5B7C" w:rsidTr="008C3799">
        <w:tc>
          <w:tcPr>
            <w:tcW w:w="9889" w:type="dxa"/>
            <w:gridSpan w:val="2"/>
            <w:shd w:val="clear" w:color="auto" w:fill="auto"/>
          </w:tcPr>
          <w:p w:rsidR="0046402F" w:rsidRPr="008D5B7C" w:rsidRDefault="0046402F" w:rsidP="008C3799">
            <w:pPr>
              <w:autoSpaceDE w:val="0"/>
              <w:autoSpaceDN w:val="0"/>
              <w:adjustRightInd w:val="0"/>
              <w:spacing w:after="60"/>
              <w:jc w:val="center"/>
              <w:rPr>
                <w:rFonts w:ascii="Times New Roman" w:hAnsi="Times New Roman"/>
                <w:b/>
                <w:bCs/>
              </w:rPr>
            </w:pPr>
            <w:r w:rsidRPr="008D5B7C">
              <w:rPr>
                <w:rFonts w:ascii="Times New Roman" w:hAnsi="Times New Roman"/>
                <w:b/>
                <w:bCs/>
              </w:rPr>
              <w:t xml:space="preserve">Условно разрешенные виды использования земельных участков </w:t>
            </w:r>
          </w:p>
          <w:p w:rsidR="0046402F" w:rsidRPr="008D5B7C" w:rsidRDefault="0046402F" w:rsidP="008C3799">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8C3799">
        <w:tc>
          <w:tcPr>
            <w:tcW w:w="2943" w:type="dxa"/>
            <w:shd w:val="clear" w:color="auto" w:fill="auto"/>
          </w:tcPr>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6946" w:type="dxa"/>
            <w:shd w:val="clear" w:color="auto" w:fill="auto"/>
          </w:tcPr>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Деятельность, соответствующая виду разрешенного использования</w:t>
            </w:r>
          </w:p>
        </w:tc>
      </w:tr>
      <w:tr w:rsidR="0046402F" w:rsidRPr="008D5B7C" w:rsidTr="008C3799">
        <w:tc>
          <w:tcPr>
            <w:tcW w:w="2943"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хранения  и стоянки транспортных средств</w:t>
            </w:r>
          </w:p>
        </w:tc>
        <w:tc>
          <w:tcPr>
            <w:tcW w:w="6946" w:type="dxa"/>
            <w:shd w:val="clear" w:color="auto" w:fill="auto"/>
          </w:tcPr>
          <w:p w:rsidR="0046402F" w:rsidRPr="008D5B7C" w:rsidRDefault="0046402F" w:rsidP="008C3799">
            <w:pPr>
              <w:autoSpaceDE w:val="0"/>
              <w:autoSpaceDN w:val="0"/>
              <w:adjustRightInd w:val="0"/>
              <w:ind w:firstLine="255"/>
              <w:jc w:val="both"/>
              <w:rPr>
                <w:rFonts w:ascii="Times New Roman" w:hAnsi="Times New Roman"/>
                <w:bCs/>
              </w:rPr>
            </w:pPr>
            <w:r w:rsidRPr="008D5B7C">
              <w:rPr>
                <w:rFonts w:ascii="Times New Roman" w:hAnsi="Times New Roman"/>
                <w:bCs/>
              </w:rPr>
              <w:t>Строительство, реконструкция и эксплуатация зданий, строений, сооружений предназначенных для хранения и стоянки транспортных средств, не имеющих оборудования для технического обслуживания и ремонта автомобилей (за исключением смотровых ям, эстакад); размещение парковок</w:t>
            </w:r>
          </w:p>
        </w:tc>
      </w:tr>
      <w:tr w:rsidR="0046402F" w:rsidRPr="008D5B7C" w:rsidTr="008C3799">
        <w:tc>
          <w:tcPr>
            <w:tcW w:w="2943"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технического обслуживания  и ремонта транспортных средств</w:t>
            </w:r>
          </w:p>
        </w:tc>
        <w:tc>
          <w:tcPr>
            <w:tcW w:w="6946"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зданий и сооружений, предназначенных для технического обслуживания, ремонта средств, хранения и стоянки транспортных средств.</w:t>
            </w:r>
          </w:p>
        </w:tc>
      </w:tr>
      <w:tr w:rsidR="0046402F" w:rsidRPr="008D5B7C" w:rsidTr="008C3799">
        <w:tc>
          <w:tcPr>
            <w:tcW w:w="2943"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автозаправочных станций</w:t>
            </w:r>
          </w:p>
        </w:tc>
        <w:tc>
          <w:tcPr>
            <w:tcW w:w="6946"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автозаправочных станций, для заправки грузового и легкового автотранспорта жидким и газовым топливом, в том числе с объектами обслуживания (магазины, кафе)</w:t>
            </w:r>
          </w:p>
        </w:tc>
      </w:tr>
      <w:tr w:rsidR="0046402F" w:rsidRPr="008D5B7C" w:rsidTr="008C3799">
        <w:tc>
          <w:tcPr>
            <w:tcW w:w="2943"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lastRenderedPageBreak/>
              <w:t>Размещение антенн связи</w:t>
            </w:r>
          </w:p>
        </w:tc>
        <w:tc>
          <w:tcPr>
            <w:tcW w:w="6946"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антенн сотовой, радиорелейной и спутниковой связи, радио- и телевизионных мачт</w:t>
            </w:r>
          </w:p>
        </w:tc>
      </w:tr>
      <w:tr w:rsidR="0046402F" w:rsidRPr="008D5B7C" w:rsidTr="008C3799">
        <w:tc>
          <w:tcPr>
            <w:tcW w:w="2943"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инженерно-технических объектов, сооружений и коммуникаций, требующих установления санитарно-защитных зон или санитарных разрывов</w:t>
            </w:r>
          </w:p>
        </w:tc>
        <w:tc>
          <w:tcPr>
            <w:tcW w:w="6946"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эксплуатация инженерно-технических объектов, сооружений и коммуникаций, обеспечивающих реализацию разрешенного использования недвижимого имущества и требующие установления санитарно-защитных зон или санитарных разрывов (объекты электр</w:t>
            </w:r>
            <w:proofErr w:type="gramStart"/>
            <w:r w:rsidRPr="008D5B7C">
              <w:rPr>
                <w:rFonts w:ascii="Times New Roman" w:hAnsi="Times New Roman"/>
                <w:bCs/>
              </w:rPr>
              <w:t>о-</w:t>
            </w:r>
            <w:proofErr w:type="gramEnd"/>
            <w:r w:rsidRPr="008D5B7C">
              <w:rPr>
                <w:rFonts w:ascii="Times New Roman" w:hAnsi="Times New Roman"/>
                <w:bCs/>
              </w:rPr>
              <w:t>, водо-, газоснабжения, водоотведения, связи)</w:t>
            </w:r>
          </w:p>
        </w:tc>
      </w:tr>
    </w:tbl>
    <w:p w:rsidR="0046402F" w:rsidRPr="008D5B7C" w:rsidRDefault="0046402F" w:rsidP="0046402F">
      <w:pPr>
        <w:autoSpaceDE w:val="0"/>
        <w:autoSpaceDN w:val="0"/>
        <w:adjustRightInd w:val="0"/>
        <w:jc w:val="both"/>
        <w:rPr>
          <w:sz w:val="22"/>
          <w:szCs w:val="22"/>
        </w:rPr>
      </w:pPr>
    </w:p>
    <w:p w:rsidR="0046402F" w:rsidRPr="008D5B7C" w:rsidRDefault="0046402F" w:rsidP="0046402F">
      <w:pPr>
        <w:spacing w:after="240"/>
        <w:jc w:val="center"/>
        <w:outlineLvl w:val="3"/>
        <w:rPr>
          <w:rFonts w:ascii="Times New Roman" w:hAnsi="Times New Roman"/>
          <w:b/>
          <w:sz w:val="28"/>
          <w:szCs w:val="28"/>
        </w:rPr>
      </w:pPr>
      <w:r w:rsidRPr="008D5B7C">
        <w:rPr>
          <w:rFonts w:ascii="Times New Roman" w:hAnsi="Times New Roman"/>
          <w:b/>
          <w:sz w:val="28"/>
          <w:szCs w:val="28"/>
        </w:rPr>
        <w:br w:type="page"/>
      </w:r>
      <w:r w:rsidRPr="008D5B7C">
        <w:rPr>
          <w:rFonts w:ascii="Times New Roman" w:hAnsi="Times New Roman"/>
          <w:b/>
          <w:sz w:val="28"/>
          <w:szCs w:val="28"/>
        </w:rPr>
        <w:lastRenderedPageBreak/>
        <w:t>О</w:t>
      </w:r>
      <w:proofErr w:type="gramStart"/>
      <w:r w:rsidRPr="008D5B7C">
        <w:rPr>
          <w:rFonts w:ascii="Times New Roman" w:hAnsi="Times New Roman"/>
          <w:b/>
          <w:sz w:val="28"/>
          <w:szCs w:val="28"/>
        </w:rPr>
        <w:t>2</w:t>
      </w:r>
      <w:proofErr w:type="gramEnd"/>
      <w:r w:rsidRPr="008D5B7C">
        <w:rPr>
          <w:rFonts w:ascii="Times New Roman" w:hAnsi="Times New Roman"/>
          <w:b/>
          <w:sz w:val="28"/>
          <w:szCs w:val="28"/>
        </w:rPr>
        <w:t xml:space="preserve"> Зона размещения объектов социального и коммунально-бытового назначения</w:t>
      </w:r>
    </w:p>
    <w:p w:rsidR="0046402F" w:rsidRPr="008D5B7C" w:rsidRDefault="0046402F" w:rsidP="0046402F">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 О</w:t>
      </w:r>
      <w:proofErr w:type="gramStart"/>
      <w:r w:rsidRPr="008D5B7C">
        <w:rPr>
          <w:rFonts w:ascii="Times New Roman" w:hAnsi="Times New Roman"/>
          <w:sz w:val="28"/>
          <w:szCs w:val="28"/>
        </w:rPr>
        <w:t>2</w:t>
      </w:r>
      <w:proofErr w:type="gramEnd"/>
      <w:r w:rsidRPr="008D5B7C">
        <w:rPr>
          <w:rFonts w:ascii="Times New Roman" w:hAnsi="Times New Roman"/>
          <w:sz w:val="28"/>
          <w:szCs w:val="28"/>
        </w:rPr>
        <w:t xml:space="preserve"> предназначена для размещения объектов коммунально-бытового, социального назначения, размещения необходимых объектов инженерной и транспортной инфраструктуры.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7230"/>
      </w:tblGrid>
      <w:tr w:rsidR="0046402F" w:rsidRPr="008D5B7C" w:rsidTr="008C3799">
        <w:tc>
          <w:tcPr>
            <w:tcW w:w="9606" w:type="dxa"/>
            <w:gridSpan w:val="2"/>
            <w:shd w:val="clear" w:color="auto" w:fill="auto"/>
          </w:tcPr>
          <w:p w:rsidR="0046402F" w:rsidRPr="008D5B7C" w:rsidRDefault="0046402F" w:rsidP="008C3799">
            <w:pPr>
              <w:autoSpaceDE w:val="0"/>
              <w:autoSpaceDN w:val="0"/>
              <w:adjustRightInd w:val="0"/>
              <w:spacing w:after="60"/>
              <w:jc w:val="center"/>
              <w:rPr>
                <w:rFonts w:ascii="Times New Roman" w:hAnsi="Times New Roman"/>
                <w:b/>
                <w:bCs/>
              </w:rPr>
            </w:pPr>
            <w:r w:rsidRPr="008D5B7C">
              <w:rPr>
                <w:rFonts w:ascii="Times New Roman" w:hAnsi="Times New Roman"/>
                <w:b/>
                <w:bCs/>
              </w:rPr>
              <w:t xml:space="preserve">Основные виды разрешенного использования земельных участков </w:t>
            </w:r>
          </w:p>
          <w:p w:rsidR="0046402F" w:rsidRPr="008D5B7C" w:rsidRDefault="0046402F" w:rsidP="008C3799">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230" w:type="dxa"/>
            <w:shd w:val="clear" w:color="auto" w:fill="auto"/>
          </w:tcPr>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здравоохранения</w:t>
            </w:r>
          </w:p>
        </w:tc>
        <w:tc>
          <w:tcPr>
            <w:tcW w:w="7230"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оказания медицинской помощи: станции скорой помощи, пункты оказания первой медицинской помощи, амбулаторно-поликлинические и стационарно-поликлинические учреждения, учреждения переливания крови, учреждения охраны материнства и детства</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социального обслуживания</w:t>
            </w:r>
          </w:p>
        </w:tc>
        <w:tc>
          <w:tcPr>
            <w:tcW w:w="7230"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социального обслуживания: </w:t>
            </w:r>
          </w:p>
          <w:p w:rsidR="0046402F" w:rsidRPr="008D5B7C" w:rsidRDefault="0046402F" w:rsidP="008C3799">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социально-реабилитационные центры для </w:t>
            </w:r>
            <w:proofErr w:type="gramStart"/>
            <w:r w:rsidRPr="008D5B7C">
              <w:rPr>
                <w:rFonts w:ascii="Times New Roman" w:hAnsi="Times New Roman"/>
                <w:bCs/>
              </w:rPr>
              <w:t>несовершенно-летних</w:t>
            </w:r>
            <w:proofErr w:type="gramEnd"/>
            <w:r w:rsidRPr="008D5B7C">
              <w:rPr>
                <w:rFonts w:ascii="Times New Roman" w:hAnsi="Times New Roman"/>
                <w:bCs/>
              </w:rPr>
              <w:t xml:space="preserve">, центры помощи детям, оставшимся без попечения родителей; </w:t>
            </w:r>
          </w:p>
          <w:p w:rsidR="0046402F" w:rsidRPr="008D5B7C" w:rsidRDefault="0046402F" w:rsidP="008C3799">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социальные приюты для детей и подростков; </w:t>
            </w:r>
          </w:p>
          <w:p w:rsidR="0046402F" w:rsidRPr="008D5B7C" w:rsidRDefault="0046402F" w:rsidP="008C3799">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специальные дома для одиноких престарелых; </w:t>
            </w:r>
          </w:p>
          <w:p w:rsidR="0046402F" w:rsidRPr="008D5B7C" w:rsidRDefault="0046402F" w:rsidP="008C3799">
            <w:pPr>
              <w:autoSpaceDE w:val="0"/>
              <w:autoSpaceDN w:val="0"/>
              <w:adjustRightInd w:val="0"/>
              <w:spacing w:after="60"/>
              <w:ind w:firstLine="255"/>
              <w:jc w:val="both"/>
              <w:rPr>
                <w:rFonts w:ascii="Times New Roman" w:hAnsi="Times New Roman"/>
                <w:bCs/>
              </w:rPr>
            </w:pPr>
            <w:r w:rsidRPr="008D5B7C">
              <w:rPr>
                <w:rFonts w:ascii="Times New Roman" w:hAnsi="Times New Roman"/>
                <w:bCs/>
              </w:rPr>
              <w:t>- центры социального обслуживания пожилых граждан и инвалидов;</w:t>
            </w:r>
          </w:p>
          <w:p w:rsidR="0046402F" w:rsidRPr="008D5B7C" w:rsidRDefault="0046402F" w:rsidP="008C3799">
            <w:pPr>
              <w:autoSpaceDE w:val="0"/>
              <w:autoSpaceDN w:val="0"/>
              <w:adjustRightInd w:val="0"/>
              <w:spacing w:after="60"/>
              <w:ind w:firstLine="255"/>
              <w:jc w:val="both"/>
              <w:rPr>
                <w:rFonts w:ascii="Times New Roman" w:hAnsi="Times New Roman"/>
                <w:bCs/>
              </w:rPr>
            </w:pPr>
            <w:r w:rsidRPr="008D5B7C">
              <w:rPr>
                <w:rFonts w:ascii="Times New Roman" w:hAnsi="Times New Roman"/>
                <w:bCs/>
              </w:rPr>
              <w:t>- стационарные учреждения социального обслуживания - дома-интернаты для престарелых и инвалидов, психоневрологические интернаты, детские дома-интернаты для умственно отсталых детей, дома-интернаты для детей с физическими недостатками.</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культуры и искусства</w:t>
            </w:r>
          </w:p>
        </w:tc>
        <w:tc>
          <w:tcPr>
            <w:tcW w:w="7230"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proofErr w:type="gramStart"/>
            <w:r w:rsidRPr="008D5B7C">
              <w:rPr>
                <w:rFonts w:ascii="Times New Roman" w:hAnsi="Times New Roman"/>
                <w:bCs/>
              </w:rPr>
              <w:t xml:space="preserve">Строительство, реконструкция и  эксплуатация объектов культуры и искусства: театры, библиотеки, музеи, галереи, выставочные залы, дома творчества, концертные залы, клубы (залы встреч и собраний) многоцелевого и специализированного назначения </w:t>
            </w:r>
            <w:proofErr w:type="gramEnd"/>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финансового назначения</w:t>
            </w:r>
          </w:p>
        </w:tc>
        <w:tc>
          <w:tcPr>
            <w:tcW w:w="7230"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зданий организаций, оказывающих банковские, кредитные и страховые услуги (офисы и отделения банков, пункты обмена валюты, страховые компании)</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гостиниц</w:t>
            </w:r>
          </w:p>
        </w:tc>
        <w:tc>
          <w:tcPr>
            <w:tcW w:w="7230"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гостиниц, отелей, мотелей, домов приема гостей, доходных домов, центров обслуживания туристов, пансионатов, домов отдыха и других объектов, используемых с целью получения прибыли  от предоставления жилого помещения для временного проживания в них граждан</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объектов начального, </w:t>
            </w:r>
            <w:r w:rsidRPr="008D5B7C">
              <w:rPr>
                <w:rFonts w:ascii="Times New Roman" w:hAnsi="Times New Roman"/>
                <w:bCs/>
              </w:rPr>
              <w:lastRenderedPageBreak/>
              <w:t xml:space="preserve">среднего профессионального и высшего профессионального образования </w:t>
            </w:r>
          </w:p>
        </w:tc>
        <w:tc>
          <w:tcPr>
            <w:tcW w:w="7230"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lastRenderedPageBreak/>
              <w:t xml:space="preserve">Строительство, реконструкция и эксплуатация объектов профессионального образования: </w:t>
            </w:r>
          </w:p>
          <w:p w:rsidR="0046402F" w:rsidRPr="008D5B7C" w:rsidRDefault="0046402F" w:rsidP="008C3799">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профессиональные технические училища,  колледжи и иные </w:t>
            </w:r>
            <w:r w:rsidRPr="008D5B7C">
              <w:rPr>
                <w:rFonts w:ascii="Times New Roman" w:hAnsi="Times New Roman"/>
                <w:bCs/>
              </w:rPr>
              <w:lastRenderedPageBreak/>
              <w:t>учреждения начального и среднего профессионального образования;</w:t>
            </w:r>
          </w:p>
          <w:p w:rsidR="0046402F" w:rsidRPr="008D5B7C" w:rsidRDefault="0046402F" w:rsidP="008C3799">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институты, университеты, академии и иные учреждения высшего профессионального образования; </w:t>
            </w:r>
          </w:p>
          <w:p w:rsidR="0046402F" w:rsidRPr="008D5B7C" w:rsidRDefault="0046402F" w:rsidP="008C3799">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w:t>
            </w:r>
            <w:hyperlink r:id="rId12" w:history="1">
              <w:r w:rsidRPr="008D5B7C">
                <w:rPr>
                  <w:rFonts w:ascii="Times New Roman" w:hAnsi="Times New Roman"/>
                  <w:bCs/>
                </w:rPr>
                <w:t>учреждения</w:t>
              </w:r>
            </w:hyperlink>
            <w:r w:rsidRPr="008D5B7C">
              <w:rPr>
                <w:rFonts w:ascii="Times New Roman" w:hAnsi="Times New Roman"/>
                <w:bCs/>
              </w:rPr>
              <w:t xml:space="preserve"> дополнительного образования взрослых (повышения квалификации) специалистов и др.</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lastRenderedPageBreak/>
              <w:t>Размещение объектов научно-исследовательского назначения</w:t>
            </w:r>
          </w:p>
        </w:tc>
        <w:tc>
          <w:tcPr>
            <w:tcW w:w="7230"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зданий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w:t>
            </w:r>
            <w:proofErr w:type="gramStart"/>
            <w:r w:rsidRPr="008D5B7C">
              <w:rPr>
                <w:rFonts w:ascii="Times New Roman" w:hAnsi="Times New Roman"/>
                <w:bCs/>
              </w:rPr>
              <w:t xml:space="preserve">  )</w:t>
            </w:r>
            <w:proofErr w:type="gramEnd"/>
            <w:r w:rsidRPr="008D5B7C">
              <w:rPr>
                <w:rFonts w:ascii="Times New Roman" w:hAnsi="Times New Roman"/>
                <w:bCs/>
              </w:rPr>
              <w:t>.</w:t>
            </w:r>
          </w:p>
        </w:tc>
      </w:tr>
      <w:tr w:rsidR="0046402F" w:rsidRPr="008D5B7C" w:rsidTr="008C3799">
        <w:trPr>
          <w:trHeight w:val="2941"/>
        </w:trPr>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коммунально-бытового обслуживания</w:t>
            </w:r>
          </w:p>
        </w:tc>
        <w:tc>
          <w:tcPr>
            <w:tcW w:w="7230"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proofErr w:type="gramStart"/>
            <w:r w:rsidRPr="008D5B7C">
              <w:rPr>
                <w:rFonts w:ascii="Times New Roman" w:hAnsi="Times New Roman"/>
                <w:bCs/>
              </w:rPr>
              <w:t>Строительство, реконструкция и эксплуатация объектов, предназначенных для оказания коммунальных и бытовых услуг населению: дома быта, мастерские мелкого ремонта, ателье, бани, сауны, банно-оздоровительные комплексы, приёмные пункты прачечных и химчисток, пункты проката, ремонтные мастерские бытовой техники, мастерские по пошиву и изготовлению обуви, творческие мастерские, мастерские изделий народных промыслов, мастерские по изготовлению   поделок по индивидуальным заказам (столярные изделия, изделия художественного литья, кузнечно-кованые изделия</w:t>
            </w:r>
            <w:proofErr w:type="gramEnd"/>
            <w:r w:rsidRPr="008D5B7C">
              <w:rPr>
                <w:rFonts w:ascii="Times New Roman" w:hAnsi="Times New Roman"/>
                <w:bCs/>
              </w:rPr>
              <w:t xml:space="preserve">  т.п.), парикмахерские, салоны красоты, </w:t>
            </w:r>
            <w:proofErr w:type="spellStart"/>
            <w:r w:rsidRPr="008D5B7C">
              <w:rPr>
                <w:rFonts w:ascii="Times New Roman" w:hAnsi="Times New Roman"/>
                <w:bCs/>
              </w:rPr>
              <w:t>спа</w:t>
            </w:r>
            <w:proofErr w:type="spellEnd"/>
            <w:r w:rsidRPr="008D5B7C">
              <w:rPr>
                <w:rFonts w:ascii="Times New Roman" w:hAnsi="Times New Roman"/>
                <w:bCs/>
              </w:rPr>
              <w:t>-салоны, похоронные бюро, ветеринарные клиники и ветеринарные пункты, жилищно-эксплуатационные и аварийно-диспетчерские службы.</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оказания услуг связи</w:t>
            </w:r>
          </w:p>
        </w:tc>
        <w:tc>
          <w:tcPr>
            <w:tcW w:w="7230"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оказания услуг связи населению: телефонные и телеграфные станции, междугородние переговорные пункты, отделения почтовой, сотовой, пейджинговой связи и связи иных видов</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общественного питания</w:t>
            </w:r>
          </w:p>
        </w:tc>
        <w:tc>
          <w:tcPr>
            <w:tcW w:w="7230"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общественного питания: рестораны, бары, кафе, столовые, закусочные и другие объекты общественного питания</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розничной торговли</w:t>
            </w:r>
          </w:p>
        </w:tc>
        <w:tc>
          <w:tcPr>
            <w:tcW w:w="7230"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магазинов, супермаркетов, торговых комплексов и торговых центров, иных стационарных объектов розничной торговли товарами</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оптовой торговли</w:t>
            </w:r>
          </w:p>
        </w:tc>
        <w:tc>
          <w:tcPr>
            <w:tcW w:w="7230"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торговли товарами, предназначенными для использования их в предпринимательской деятельности (в том числе для перепродажи) или в иных целях, не связанных с личным, семейным, домашним и иным подобным использованием </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розничных рынков</w:t>
            </w:r>
          </w:p>
        </w:tc>
        <w:tc>
          <w:tcPr>
            <w:tcW w:w="7230"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открытых и закрытых розничных рынков - имущественных комплексов, предназначенных для осуществления деятельности по продаже товаров (выполнению работ, оказанию услуг) на основе свободно определяемых непосредственно при заключении договоров розничной купли-продажи и договоров бытового подряда цен и имеющих в своем составе торговые места </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аптечных </w:t>
            </w:r>
            <w:r w:rsidRPr="008D5B7C">
              <w:rPr>
                <w:rFonts w:ascii="Times New Roman" w:hAnsi="Times New Roman"/>
                <w:bCs/>
              </w:rPr>
              <w:lastRenderedPageBreak/>
              <w:t>организаций</w:t>
            </w:r>
          </w:p>
        </w:tc>
        <w:tc>
          <w:tcPr>
            <w:tcW w:w="7230"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lastRenderedPageBreak/>
              <w:t>Строительство, реконструкция и эксплуатация аптечных организаций: аптеки; аптечные пункты, аптечные киоски</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lastRenderedPageBreak/>
              <w:t>Размещение объектов охраны порядка</w:t>
            </w:r>
          </w:p>
        </w:tc>
        <w:tc>
          <w:tcPr>
            <w:tcW w:w="7230"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предназначенных для охраны порядка: пункты охраны общественного порядка, отделения и участковые пункты полиции, отделения пожарной охраны, пожарные депо  </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развлекательных объектов </w:t>
            </w:r>
          </w:p>
          <w:p w:rsidR="0046402F" w:rsidRPr="008D5B7C" w:rsidRDefault="0046402F" w:rsidP="008C3799">
            <w:pPr>
              <w:spacing w:after="60"/>
              <w:rPr>
                <w:rFonts w:ascii="Times New Roman" w:hAnsi="Times New Roman"/>
                <w:bCs/>
              </w:rPr>
            </w:pPr>
          </w:p>
        </w:tc>
        <w:tc>
          <w:tcPr>
            <w:tcW w:w="7230"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proofErr w:type="gramStart"/>
            <w:r w:rsidRPr="008D5B7C">
              <w:rPr>
                <w:rFonts w:ascii="Times New Roman" w:hAnsi="Times New Roman"/>
                <w:bCs/>
              </w:rPr>
              <w:t>Строительство, реконструкция и  эксплуатация зрелищных и развлекательных объектов:  спортивно-зрелищные и развлекательные комплексы, дискотеки, танцевальные площадки, ночные клубы, боулинг, комплексы аттракционов, игровые залы, бильярдные, кинотеатры, видеосалоны</w:t>
            </w:r>
            <w:proofErr w:type="gramEnd"/>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оказания информационных услуг</w:t>
            </w:r>
          </w:p>
        </w:tc>
        <w:tc>
          <w:tcPr>
            <w:tcW w:w="7230"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оказания информационных услуг населению: архивы, информационные и компьютерные центры, интернет-кафе, справочные бюро, иные объекты информационных услуг</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физической культуры и спорта крытого типа</w:t>
            </w:r>
          </w:p>
        </w:tc>
        <w:tc>
          <w:tcPr>
            <w:tcW w:w="7230"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занятия физической культурой и спортом, крытого типа: спортивные и физкультурно-оздоровительные комплексы, фитнес-центры, спортивные залы, бассейны</w:t>
            </w:r>
            <w:proofErr w:type="gramStart"/>
            <w:r w:rsidRPr="008D5B7C">
              <w:rPr>
                <w:rFonts w:ascii="Times New Roman" w:hAnsi="Times New Roman"/>
                <w:bCs/>
              </w:rPr>
              <w:t xml:space="preserve">  )</w:t>
            </w:r>
            <w:proofErr w:type="gramEnd"/>
            <w:r w:rsidRPr="008D5B7C">
              <w:rPr>
                <w:rFonts w:ascii="Times New Roman" w:hAnsi="Times New Roman"/>
                <w:bCs/>
              </w:rPr>
              <w:t>, спортивные клубы</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Размещение объектов пожарной безопасности</w:t>
            </w:r>
          </w:p>
        </w:tc>
        <w:tc>
          <w:tcPr>
            <w:tcW w:w="7230"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гражданской обороны</w:t>
            </w:r>
          </w:p>
        </w:tc>
        <w:tc>
          <w:tcPr>
            <w:tcW w:w="7230"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убежищ, противорадиационных укрытий, специализированных складских помещений для хранения имущества гражданской обороны, а также иных объектов, предназначенных для обеспечения проведения мероприятий по гражданской обороне</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сооружений хозяйственно-питьевого и технического водоснабжения</w:t>
            </w:r>
          </w:p>
        </w:tc>
        <w:tc>
          <w:tcPr>
            <w:tcW w:w="7230"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сооружений хозяйственно-питьевого и технического водоснабжения, в том числе артезианских скважин, </w:t>
            </w:r>
            <w:proofErr w:type="spellStart"/>
            <w:r w:rsidRPr="008D5B7C">
              <w:rPr>
                <w:rFonts w:ascii="Times New Roman" w:hAnsi="Times New Roman"/>
                <w:bCs/>
              </w:rPr>
              <w:t>водоохлаждающих</w:t>
            </w:r>
            <w:proofErr w:type="spellEnd"/>
            <w:r w:rsidRPr="008D5B7C">
              <w:rPr>
                <w:rFonts w:ascii="Times New Roman" w:hAnsi="Times New Roman"/>
                <w:bCs/>
              </w:rPr>
              <w:t xml:space="preserve"> сооружений для подготовки технической воды</w:t>
            </w:r>
          </w:p>
        </w:tc>
      </w:tr>
    </w:tbl>
    <w:p w:rsidR="0046402F" w:rsidRPr="008D5B7C" w:rsidRDefault="0046402F" w:rsidP="0046402F">
      <w:pPr>
        <w:autoSpaceDE w:val="0"/>
        <w:autoSpaceDN w:val="0"/>
        <w:adjustRightInd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7215"/>
      </w:tblGrid>
      <w:tr w:rsidR="0046402F" w:rsidRPr="008D5B7C" w:rsidTr="008C3799">
        <w:tc>
          <w:tcPr>
            <w:tcW w:w="9565" w:type="dxa"/>
            <w:gridSpan w:val="2"/>
            <w:shd w:val="clear" w:color="auto" w:fill="auto"/>
          </w:tcPr>
          <w:p w:rsidR="0046402F" w:rsidRPr="008D5B7C" w:rsidRDefault="0046402F" w:rsidP="008C3799">
            <w:pPr>
              <w:autoSpaceDE w:val="0"/>
              <w:autoSpaceDN w:val="0"/>
              <w:adjustRightInd w:val="0"/>
              <w:spacing w:after="60"/>
              <w:jc w:val="center"/>
              <w:rPr>
                <w:rFonts w:ascii="Times New Roman" w:hAnsi="Times New Roman"/>
                <w:b/>
                <w:bCs/>
              </w:rPr>
            </w:pPr>
            <w:r w:rsidRPr="008D5B7C">
              <w:rPr>
                <w:rFonts w:ascii="Times New Roman" w:hAnsi="Times New Roman"/>
                <w:b/>
                <w:bCs/>
              </w:rPr>
              <w:t xml:space="preserve">Вспомогательные виды разрешенного использования земельных участков </w:t>
            </w:r>
          </w:p>
          <w:p w:rsidR="0046402F" w:rsidRPr="008D5B7C" w:rsidRDefault="0046402F" w:rsidP="008C3799">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8C3799">
        <w:tc>
          <w:tcPr>
            <w:tcW w:w="2350" w:type="dxa"/>
            <w:shd w:val="clear" w:color="auto" w:fill="auto"/>
          </w:tcPr>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215" w:type="dxa"/>
            <w:shd w:val="clear" w:color="auto" w:fill="auto"/>
          </w:tcPr>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8C3799">
        <w:tc>
          <w:tcPr>
            <w:tcW w:w="2350"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общежитий </w:t>
            </w:r>
          </w:p>
        </w:tc>
        <w:tc>
          <w:tcPr>
            <w:tcW w:w="7215"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жилых зданий, предназначенных для временного проживания граждан                         в период их работы, службы или обучения</w:t>
            </w:r>
          </w:p>
        </w:tc>
      </w:tr>
      <w:tr w:rsidR="0046402F" w:rsidRPr="008D5B7C" w:rsidTr="008C3799">
        <w:trPr>
          <w:trHeight w:val="1346"/>
        </w:trPr>
        <w:tc>
          <w:tcPr>
            <w:tcW w:w="2350"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хранения  и стоянки транспортных средств</w:t>
            </w:r>
          </w:p>
        </w:tc>
        <w:tc>
          <w:tcPr>
            <w:tcW w:w="7215" w:type="dxa"/>
            <w:shd w:val="clear" w:color="auto" w:fill="auto"/>
          </w:tcPr>
          <w:p w:rsidR="0046402F" w:rsidRPr="008D5B7C" w:rsidRDefault="0046402F" w:rsidP="008C3799">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Строительство, реконструкция и эксплуатация зданий, строений, сооружений предназначенных для хранения и стоянки транспортных средств, не имеющих оборудования для технического обслуживания и ремонта автомобилей (за исключением смотровых ям, эстакад); размещение парковок  </w:t>
            </w:r>
          </w:p>
        </w:tc>
      </w:tr>
      <w:tr w:rsidR="0046402F" w:rsidRPr="008D5B7C" w:rsidTr="008C3799">
        <w:trPr>
          <w:trHeight w:val="1040"/>
        </w:trPr>
        <w:tc>
          <w:tcPr>
            <w:tcW w:w="2350"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lastRenderedPageBreak/>
              <w:t>Размещение объектов технического обслуживания  и ремонта транспортных средств</w:t>
            </w:r>
          </w:p>
        </w:tc>
        <w:tc>
          <w:tcPr>
            <w:tcW w:w="7215"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зданий и сооружений, предназначенных для технического обслуживания, ремонта средств, хранения и стоянки транспортных средств.</w:t>
            </w:r>
          </w:p>
        </w:tc>
      </w:tr>
      <w:tr w:rsidR="0046402F" w:rsidRPr="008D5B7C" w:rsidTr="008C3799">
        <w:tc>
          <w:tcPr>
            <w:tcW w:w="2350"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хозяйственных площадок</w:t>
            </w:r>
          </w:p>
        </w:tc>
        <w:tc>
          <w:tcPr>
            <w:tcW w:w="7215"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площадок для сушки белья, чистки одежды, ковров и предметов домашнего обихода, а также площадок иного бытового назначения</w:t>
            </w:r>
          </w:p>
        </w:tc>
      </w:tr>
      <w:tr w:rsidR="0046402F" w:rsidRPr="008D5B7C" w:rsidTr="008C3799">
        <w:tc>
          <w:tcPr>
            <w:tcW w:w="2350"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площадок для спортивных занятий и отдыха </w:t>
            </w:r>
          </w:p>
        </w:tc>
        <w:tc>
          <w:tcPr>
            <w:tcW w:w="7215"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площадок для отдыха взрослых, детских игровых               и спортивных площадок, в том числе с озеленением, спортивным и иным необходимым оборудованием</w:t>
            </w:r>
          </w:p>
        </w:tc>
      </w:tr>
      <w:tr w:rsidR="0046402F" w:rsidRPr="008D5B7C" w:rsidTr="008C3799">
        <w:tc>
          <w:tcPr>
            <w:tcW w:w="2350"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общественных туалетов</w:t>
            </w:r>
          </w:p>
        </w:tc>
        <w:tc>
          <w:tcPr>
            <w:tcW w:w="7215"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общественных туалетов</w:t>
            </w:r>
          </w:p>
        </w:tc>
      </w:tr>
      <w:tr w:rsidR="0046402F" w:rsidRPr="008D5B7C" w:rsidTr="008C3799">
        <w:tc>
          <w:tcPr>
            <w:tcW w:w="2350"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Озеленение</w:t>
            </w:r>
          </w:p>
        </w:tc>
        <w:tc>
          <w:tcPr>
            <w:tcW w:w="7215"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аллей, скверов, газонов и других озелененных территорий</w:t>
            </w:r>
          </w:p>
        </w:tc>
      </w:tr>
      <w:tr w:rsidR="0046402F" w:rsidRPr="008D5B7C" w:rsidTr="008C3799">
        <w:tc>
          <w:tcPr>
            <w:tcW w:w="2350"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отходов потребления </w:t>
            </w:r>
          </w:p>
        </w:tc>
        <w:tc>
          <w:tcPr>
            <w:tcW w:w="7215"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контейнеров для сбора мусора и бытовых отходов, обустройство площадок для их размещения</w:t>
            </w:r>
          </w:p>
        </w:tc>
      </w:tr>
      <w:tr w:rsidR="0046402F" w:rsidRPr="008D5B7C" w:rsidTr="008C3799">
        <w:trPr>
          <w:trHeight w:val="350"/>
        </w:trPr>
        <w:tc>
          <w:tcPr>
            <w:tcW w:w="2350"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инженерно-технических объектов, сооружений и коммуникаций</w:t>
            </w:r>
          </w:p>
        </w:tc>
        <w:tc>
          <w:tcPr>
            <w:tcW w:w="7215"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эксплуатация инженерно-технических объектов, сооружений и коммуникаций, обеспечивающих реализацию видов разрешенного использования недвижимого имущества и не требующих установления санитарно-защитных зон (объекты электр</w:t>
            </w:r>
            <w:proofErr w:type="gramStart"/>
            <w:r w:rsidRPr="008D5B7C">
              <w:rPr>
                <w:rFonts w:ascii="Times New Roman" w:hAnsi="Times New Roman"/>
                <w:bCs/>
              </w:rPr>
              <w:t>о-</w:t>
            </w:r>
            <w:proofErr w:type="gramEnd"/>
            <w:r w:rsidRPr="008D5B7C">
              <w:rPr>
                <w:rFonts w:ascii="Times New Roman" w:hAnsi="Times New Roman"/>
                <w:bCs/>
              </w:rPr>
              <w:t>, водо-, газоснабжения, водоотведения, связи  ), при условии соответствия техническим регламентам, строительным, санитарным, экологическим и противопожарным нормам и правилам, иным требованиям, предъявляемым законодательством Российской Федерации к указанным объектам</w:t>
            </w:r>
          </w:p>
        </w:tc>
      </w:tr>
      <w:tr w:rsidR="0046402F" w:rsidRPr="008D5B7C" w:rsidTr="008C3799">
        <w:trPr>
          <w:trHeight w:val="350"/>
        </w:trPr>
        <w:tc>
          <w:tcPr>
            <w:tcW w:w="2350"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благоустройства</w:t>
            </w:r>
          </w:p>
          <w:p w:rsidR="0046402F" w:rsidRPr="008D5B7C" w:rsidRDefault="0046402F" w:rsidP="008C3799">
            <w:pPr>
              <w:autoSpaceDE w:val="0"/>
              <w:autoSpaceDN w:val="0"/>
              <w:adjustRightInd w:val="0"/>
              <w:spacing w:after="60"/>
              <w:rPr>
                <w:rFonts w:ascii="Times New Roman" w:hAnsi="Times New Roman"/>
                <w:bCs/>
              </w:rPr>
            </w:pPr>
          </w:p>
        </w:tc>
        <w:tc>
          <w:tcPr>
            <w:tcW w:w="7215"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объектов благоустройства, в том числе малых архитектурных форм, элементов дизайна, скульптурных композиций, объектов декоративно-монументального искусства, фонтанов, пешеходных и велосипедных дорожек, дорожно-</w:t>
            </w:r>
            <w:proofErr w:type="spellStart"/>
            <w:r w:rsidRPr="008D5B7C">
              <w:rPr>
                <w:rFonts w:ascii="Times New Roman" w:hAnsi="Times New Roman"/>
                <w:bCs/>
              </w:rPr>
              <w:t>тропиночной</w:t>
            </w:r>
            <w:proofErr w:type="spellEnd"/>
            <w:r w:rsidRPr="008D5B7C">
              <w:rPr>
                <w:rFonts w:ascii="Times New Roman" w:hAnsi="Times New Roman"/>
                <w:bCs/>
              </w:rPr>
              <w:t xml:space="preserve"> сети, информационных стендов, скамей, навесов     от дождя, указателей направления движения  </w:t>
            </w:r>
          </w:p>
        </w:tc>
      </w:tr>
    </w:tbl>
    <w:p w:rsidR="0046402F" w:rsidRPr="008D5B7C" w:rsidRDefault="0046402F" w:rsidP="0046402F">
      <w:pPr>
        <w:autoSpaceDE w:val="0"/>
        <w:autoSpaceDN w:val="0"/>
        <w:adjustRightInd w:val="0"/>
        <w:jc w:val="both"/>
        <w:rPr>
          <w:sz w:val="22"/>
          <w:szCs w:val="22"/>
        </w:rPr>
      </w:pPr>
    </w:p>
    <w:p w:rsidR="0046402F" w:rsidRPr="008D5B7C" w:rsidRDefault="0046402F" w:rsidP="0046402F">
      <w:pPr>
        <w:autoSpaceDE w:val="0"/>
        <w:autoSpaceDN w:val="0"/>
        <w:adjustRightInd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6675"/>
      </w:tblGrid>
      <w:tr w:rsidR="0046402F" w:rsidRPr="008D5B7C" w:rsidTr="008C3799">
        <w:tc>
          <w:tcPr>
            <w:tcW w:w="9565" w:type="dxa"/>
            <w:gridSpan w:val="2"/>
            <w:shd w:val="clear" w:color="auto" w:fill="auto"/>
          </w:tcPr>
          <w:p w:rsidR="0046402F" w:rsidRPr="008D5B7C" w:rsidRDefault="0046402F" w:rsidP="008C3799">
            <w:pPr>
              <w:autoSpaceDE w:val="0"/>
              <w:autoSpaceDN w:val="0"/>
              <w:adjustRightInd w:val="0"/>
              <w:spacing w:after="60"/>
              <w:jc w:val="center"/>
              <w:rPr>
                <w:rFonts w:ascii="Times New Roman" w:hAnsi="Times New Roman"/>
                <w:b/>
                <w:bCs/>
              </w:rPr>
            </w:pPr>
            <w:r w:rsidRPr="008D5B7C">
              <w:rPr>
                <w:rFonts w:ascii="Times New Roman" w:hAnsi="Times New Roman"/>
                <w:b/>
                <w:bCs/>
              </w:rPr>
              <w:t xml:space="preserve">Условно разрешенные виды использования земельных участков </w:t>
            </w:r>
          </w:p>
          <w:p w:rsidR="0046402F" w:rsidRPr="008D5B7C" w:rsidRDefault="0046402F" w:rsidP="008C3799">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8C3799">
        <w:tc>
          <w:tcPr>
            <w:tcW w:w="2890" w:type="dxa"/>
            <w:shd w:val="clear" w:color="auto" w:fill="auto"/>
          </w:tcPr>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6675" w:type="dxa"/>
            <w:shd w:val="clear" w:color="auto" w:fill="auto"/>
          </w:tcPr>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Деятельность, соответствующая виду разрешенного использования</w:t>
            </w:r>
          </w:p>
        </w:tc>
      </w:tr>
      <w:tr w:rsidR="0046402F" w:rsidRPr="008D5B7C" w:rsidTr="008C3799">
        <w:tc>
          <w:tcPr>
            <w:tcW w:w="2890"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объектов административного и делового  назначения </w:t>
            </w:r>
          </w:p>
        </w:tc>
        <w:tc>
          <w:tcPr>
            <w:tcW w:w="6675"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общественного управления, в том числе зданий органов государственной власти и органов местного самоуправления, государственных и муниципальных учреждений, офисов различных организаций</w:t>
            </w:r>
          </w:p>
        </w:tc>
      </w:tr>
      <w:tr w:rsidR="0046402F" w:rsidRPr="008D5B7C" w:rsidTr="008C3799">
        <w:tc>
          <w:tcPr>
            <w:tcW w:w="2890"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объектов </w:t>
            </w:r>
            <w:r w:rsidRPr="008D5B7C">
              <w:rPr>
                <w:rFonts w:ascii="Times New Roman" w:hAnsi="Times New Roman"/>
                <w:bCs/>
              </w:rPr>
              <w:lastRenderedPageBreak/>
              <w:t>хранения  и стоянки транспортных средств</w:t>
            </w:r>
          </w:p>
        </w:tc>
        <w:tc>
          <w:tcPr>
            <w:tcW w:w="6675" w:type="dxa"/>
            <w:shd w:val="clear" w:color="auto" w:fill="auto"/>
          </w:tcPr>
          <w:p w:rsidR="0046402F" w:rsidRPr="008D5B7C" w:rsidRDefault="0046402F" w:rsidP="008C3799">
            <w:pPr>
              <w:autoSpaceDE w:val="0"/>
              <w:autoSpaceDN w:val="0"/>
              <w:adjustRightInd w:val="0"/>
              <w:ind w:firstLine="255"/>
              <w:jc w:val="both"/>
              <w:rPr>
                <w:rFonts w:ascii="Times New Roman" w:hAnsi="Times New Roman"/>
                <w:bCs/>
              </w:rPr>
            </w:pPr>
            <w:r w:rsidRPr="008D5B7C">
              <w:rPr>
                <w:rFonts w:ascii="Times New Roman" w:hAnsi="Times New Roman"/>
                <w:bCs/>
              </w:rPr>
              <w:lastRenderedPageBreak/>
              <w:t xml:space="preserve">Строительство, реконструкция и эксплуатация зданий, </w:t>
            </w:r>
            <w:r w:rsidRPr="008D5B7C">
              <w:rPr>
                <w:rFonts w:ascii="Times New Roman" w:hAnsi="Times New Roman"/>
                <w:bCs/>
              </w:rPr>
              <w:lastRenderedPageBreak/>
              <w:t>строений, сооружений предназначенных для хранения и стоянки транспортных средств, не имеющих оборудования для технического обслуживания и ремонта автомобилей (за исключением смотровых ям, эстакад); размещение парковок</w:t>
            </w:r>
          </w:p>
        </w:tc>
      </w:tr>
      <w:tr w:rsidR="0046402F" w:rsidRPr="008D5B7C" w:rsidTr="008C3799">
        <w:tc>
          <w:tcPr>
            <w:tcW w:w="2890"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lastRenderedPageBreak/>
              <w:t>Размещение объектов технического обслуживания  и ремонта транспортных средств</w:t>
            </w:r>
          </w:p>
        </w:tc>
        <w:tc>
          <w:tcPr>
            <w:tcW w:w="6675"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зданий и сооружений, предназначенных для технического обслуживания, ремонта средств, хранения и стоянки транспортных средств.</w:t>
            </w:r>
          </w:p>
        </w:tc>
      </w:tr>
      <w:tr w:rsidR="0046402F" w:rsidRPr="008D5B7C" w:rsidTr="008C3799">
        <w:tc>
          <w:tcPr>
            <w:tcW w:w="2890"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автозаправочных станций</w:t>
            </w:r>
          </w:p>
        </w:tc>
        <w:tc>
          <w:tcPr>
            <w:tcW w:w="6675"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автозаправочных станций, для заправки грузового и легкового автотранспорта жидким и газовым топливом, в том числе с объектами обслуживания (магазины, кафе)</w:t>
            </w:r>
          </w:p>
        </w:tc>
      </w:tr>
      <w:tr w:rsidR="0046402F" w:rsidRPr="008D5B7C" w:rsidTr="008C3799">
        <w:tc>
          <w:tcPr>
            <w:tcW w:w="2890"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антенн связи</w:t>
            </w:r>
          </w:p>
        </w:tc>
        <w:tc>
          <w:tcPr>
            <w:tcW w:w="6675"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антенн сотовой, радиорелейной и спутниковой связи, радио- и телевизионных мачт</w:t>
            </w:r>
          </w:p>
        </w:tc>
      </w:tr>
      <w:tr w:rsidR="0046402F" w:rsidRPr="008D5B7C" w:rsidTr="008C3799">
        <w:tc>
          <w:tcPr>
            <w:tcW w:w="2890"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инженерно-технических объектов, сооружений и коммуникаций, требующих установления санитарно-защитных зон или санитарных разрывов</w:t>
            </w:r>
          </w:p>
        </w:tc>
        <w:tc>
          <w:tcPr>
            <w:tcW w:w="6675"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эксплуатация инженерно-технических объектов, сооружений и коммуникаций, обеспечивающих реализацию разрешенного использования недвижимого имущества и требующие установления санитарно-защитных зон или санитарных разрывов (объекты электр</w:t>
            </w:r>
            <w:proofErr w:type="gramStart"/>
            <w:r w:rsidRPr="008D5B7C">
              <w:rPr>
                <w:rFonts w:ascii="Times New Roman" w:hAnsi="Times New Roman"/>
                <w:bCs/>
              </w:rPr>
              <w:t>о-</w:t>
            </w:r>
            <w:proofErr w:type="gramEnd"/>
            <w:r w:rsidRPr="008D5B7C">
              <w:rPr>
                <w:rFonts w:ascii="Times New Roman" w:hAnsi="Times New Roman"/>
                <w:bCs/>
              </w:rPr>
              <w:t>, водо-, газоснабжения, водоотведения, связи)</w:t>
            </w:r>
          </w:p>
        </w:tc>
      </w:tr>
    </w:tbl>
    <w:p w:rsidR="0046402F" w:rsidRPr="008D5B7C" w:rsidRDefault="0046402F" w:rsidP="0046402F">
      <w:pPr>
        <w:autoSpaceDE w:val="0"/>
        <w:autoSpaceDN w:val="0"/>
        <w:adjustRightInd w:val="0"/>
        <w:jc w:val="both"/>
        <w:rPr>
          <w:sz w:val="22"/>
          <w:szCs w:val="22"/>
        </w:rPr>
      </w:pPr>
    </w:p>
    <w:p w:rsidR="0046402F" w:rsidRPr="008D5B7C" w:rsidRDefault="0046402F" w:rsidP="0046402F">
      <w:pPr>
        <w:autoSpaceDE w:val="0"/>
        <w:autoSpaceDN w:val="0"/>
        <w:adjustRightInd w:val="0"/>
        <w:jc w:val="both"/>
        <w:rPr>
          <w:sz w:val="22"/>
          <w:szCs w:val="22"/>
        </w:rPr>
      </w:pPr>
    </w:p>
    <w:p w:rsidR="0046402F" w:rsidRPr="008D5B7C" w:rsidRDefault="0046402F" w:rsidP="0046402F">
      <w:pPr>
        <w:autoSpaceDE w:val="0"/>
        <w:autoSpaceDN w:val="0"/>
        <w:adjustRightInd w:val="0"/>
        <w:jc w:val="both"/>
        <w:rPr>
          <w:sz w:val="22"/>
          <w:szCs w:val="22"/>
        </w:rPr>
      </w:pPr>
      <w:r w:rsidRPr="008D5B7C">
        <w:rPr>
          <w:sz w:val="22"/>
          <w:szCs w:val="22"/>
        </w:rPr>
        <w:br w:type="page"/>
      </w:r>
    </w:p>
    <w:p w:rsidR="0046402F" w:rsidRPr="008D5B7C" w:rsidRDefault="0046402F" w:rsidP="0046402F">
      <w:pPr>
        <w:spacing w:after="240"/>
        <w:jc w:val="center"/>
        <w:outlineLvl w:val="3"/>
        <w:rPr>
          <w:rFonts w:ascii="Times New Roman" w:hAnsi="Times New Roman"/>
          <w:b/>
          <w:sz w:val="28"/>
          <w:szCs w:val="28"/>
        </w:rPr>
      </w:pPr>
      <w:r w:rsidRPr="008D5B7C">
        <w:rPr>
          <w:rFonts w:ascii="Times New Roman" w:hAnsi="Times New Roman"/>
          <w:b/>
          <w:sz w:val="28"/>
          <w:szCs w:val="28"/>
        </w:rPr>
        <w:lastRenderedPageBreak/>
        <w:t>О5 Зона размещения культовых объектов</w:t>
      </w:r>
    </w:p>
    <w:p w:rsidR="0046402F" w:rsidRPr="008D5B7C" w:rsidRDefault="0046402F" w:rsidP="0046402F">
      <w:pPr>
        <w:spacing w:line="360" w:lineRule="auto"/>
        <w:ind w:firstLine="539"/>
        <w:jc w:val="both"/>
        <w:rPr>
          <w:rFonts w:ascii="Times New Roman" w:hAnsi="Times New Roman"/>
          <w:sz w:val="28"/>
          <w:szCs w:val="28"/>
        </w:rPr>
      </w:pPr>
      <w:r w:rsidRPr="008D5B7C">
        <w:rPr>
          <w:rFonts w:ascii="Times New Roman" w:hAnsi="Times New Roman"/>
          <w:sz w:val="28"/>
          <w:szCs w:val="28"/>
        </w:rPr>
        <w:t>Зона О5 выделена для обеспечения правовых условий использования и строительства культовых зданий и сооружений, размещения необходимых объектов инженерной и транспортной инфраструктуры.</w:t>
      </w:r>
    </w:p>
    <w:p w:rsidR="0046402F" w:rsidRPr="008D5B7C" w:rsidRDefault="0046402F" w:rsidP="0046402F">
      <w:pPr>
        <w:tabs>
          <w:tab w:val="left" w:pos="0"/>
        </w:tabs>
        <w:spacing w:after="200" w:line="360" w:lineRule="auto"/>
        <w:ind w:firstLine="709"/>
        <w:jc w:val="both"/>
        <w:rPr>
          <w:rFonts w:ascii="Times New Roman" w:hAnsi="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7230"/>
      </w:tblGrid>
      <w:tr w:rsidR="0046402F" w:rsidRPr="008D5B7C" w:rsidTr="008C3799">
        <w:tc>
          <w:tcPr>
            <w:tcW w:w="9606" w:type="dxa"/>
            <w:gridSpan w:val="2"/>
            <w:shd w:val="clear" w:color="auto" w:fill="auto"/>
          </w:tcPr>
          <w:p w:rsidR="0046402F" w:rsidRPr="008D5B7C" w:rsidRDefault="0046402F" w:rsidP="008C3799">
            <w:pPr>
              <w:autoSpaceDE w:val="0"/>
              <w:autoSpaceDN w:val="0"/>
              <w:adjustRightInd w:val="0"/>
              <w:spacing w:after="60"/>
              <w:jc w:val="center"/>
              <w:rPr>
                <w:rFonts w:ascii="Times New Roman" w:hAnsi="Times New Roman"/>
                <w:b/>
                <w:bCs/>
              </w:rPr>
            </w:pPr>
            <w:r w:rsidRPr="008D5B7C">
              <w:rPr>
                <w:rFonts w:ascii="Times New Roman" w:hAnsi="Times New Roman"/>
                <w:b/>
                <w:bCs/>
              </w:rPr>
              <w:t xml:space="preserve">Основные виды разрешенного использования земельных участков </w:t>
            </w:r>
          </w:p>
          <w:p w:rsidR="0046402F" w:rsidRPr="008D5B7C" w:rsidRDefault="0046402F" w:rsidP="008C3799">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230" w:type="dxa"/>
            <w:shd w:val="clear" w:color="auto" w:fill="auto"/>
          </w:tcPr>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культовых зданий</w:t>
            </w:r>
          </w:p>
        </w:tc>
        <w:tc>
          <w:tcPr>
            <w:tcW w:w="7230"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proofErr w:type="gramStart"/>
            <w:r w:rsidRPr="008D5B7C">
              <w:rPr>
                <w:rFonts w:ascii="Times New Roman" w:hAnsi="Times New Roman"/>
                <w:bCs/>
              </w:rPr>
              <w:t>Строительство, реконструкция и эксплуатация зданий и сооружений, предназначенных для богослужений, молитвенных религиозных собраний, почитания, паломничества (церкви, соборы, храмы, часовни, монастыри, мечети, молельные дома) и иных объектов, сопутствующих отправлению культа</w:t>
            </w:r>
            <w:proofErr w:type="gramEnd"/>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жилых домов</w:t>
            </w:r>
          </w:p>
        </w:tc>
        <w:tc>
          <w:tcPr>
            <w:tcW w:w="7230"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предназначенных для проживания </w:t>
            </w:r>
            <w:r w:rsidRPr="008D5B7C">
              <w:rPr>
                <w:rFonts w:ascii="Times New Roman" w:hAnsi="Times New Roman"/>
              </w:rPr>
              <w:t>духовных лиц, паломников и послушников в связи с осуществлением ими религиозной службы, осуществления благотворительной и религиозной образовательной деятельности</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религиозного образования</w:t>
            </w:r>
          </w:p>
        </w:tc>
        <w:tc>
          <w:tcPr>
            <w:tcW w:w="7230"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религиозного образования</w:t>
            </w:r>
          </w:p>
        </w:tc>
      </w:tr>
    </w:tbl>
    <w:p w:rsidR="0046402F" w:rsidRPr="008D5B7C" w:rsidRDefault="0046402F" w:rsidP="0046402F">
      <w:pPr>
        <w:autoSpaceDE w:val="0"/>
        <w:autoSpaceDN w:val="0"/>
        <w:adjustRightInd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7215"/>
      </w:tblGrid>
      <w:tr w:rsidR="0046402F" w:rsidRPr="008D5B7C" w:rsidTr="008C3799">
        <w:tc>
          <w:tcPr>
            <w:tcW w:w="9565" w:type="dxa"/>
            <w:gridSpan w:val="2"/>
            <w:shd w:val="clear" w:color="auto" w:fill="auto"/>
          </w:tcPr>
          <w:p w:rsidR="0046402F" w:rsidRPr="008D5B7C" w:rsidRDefault="0046402F" w:rsidP="008C3799">
            <w:pPr>
              <w:autoSpaceDE w:val="0"/>
              <w:autoSpaceDN w:val="0"/>
              <w:adjustRightInd w:val="0"/>
              <w:spacing w:after="60"/>
              <w:jc w:val="center"/>
              <w:rPr>
                <w:rFonts w:ascii="Times New Roman" w:hAnsi="Times New Roman"/>
                <w:b/>
                <w:bCs/>
              </w:rPr>
            </w:pPr>
            <w:r w:rsidRPr="008D5B7C">
              <w:rPr>
                <w:rFonts w:ascii="Times New Roman" w:hAnsi="Times New Roman"/>
                <w:b/>
                <w:bCs/>
              </w:rPr>
              <w:t xml:space="preserve">Вспомогательные виды разрешенного использования земельных участков </w:t>
            </w:r>
          </w:p>
          <w:p w:rsidR="0046402F" w:rsidRPr="008D5B7C" w:rsidRDefault="0046402F" w:rsidP="008C3799">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8C3799">
        <w:tc>
          <w:tcPr>
            <w:tcW w:w="2350" w:type="dxa"/>
            <w:shd w:val="clear" w:color="auto" w:fill="auto"/>
          </w:tcPr>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215" w:type="dxa"/>
            <w:shd w:val="clear" w:color="auto" w:fill="auto"/>
          </w:tcPr>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8C3799">
        <w:trPr>
          <w:trHeight w:val="1346"/>
        </w:trPr>
        <w:tc>
          <w:tcPr>
            <w:tcW w:w="2350"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хранения  и стоянки транспортных средств</w:t>
            </w:r>
          </w:p>
        </w:tc>
        <w:tc>
          <w:tcPr>
            <w:tcW w:w="7215" w:type="dxa"/>
            <w:shd w:val="clear" w:color="auto" w:fill="auto"/>
          </w:tcPr>
          <w:p w:rsidR="0046402F" w:rsidRPr="008D5B7C" w:rsidRDefault="0046402F" w:rsidP="008C3799">
            <w:pPr>
              <w:autoSpaceDE w:val="0"/>
              <w:autoSpaceDN w:val="0"/>
              <w:adjustRightInd w:val="0"/>
              <w:spacing w:after="60"/>
              <w:ind w:firstLine="255"/>
              <w:jc w:val="both"/>
              <w:rPr>
                <w:rFonts w:ascii="Times New Roman" w:hAnsi="Times New Roman"/>
                <w:bCs/>
              </w:rPr>
            </w:pPr>
            <w:proofErr w:type="gramStart"/>
            <w:r w:rsidRPr="008D5B7C">
              <w:rPr>
                <w:rFonts w:ascii="Times New Roman" w:hAnsi="Times New Roman"/>
                <w:bCs/>
              </w:rPr>
              <w:t>Строительство, реконструкция и эксплуатация зданий, строений, сооружений предназначенных для хранения и стоянки транспортных средств, не имеющих оборудования для технического обслуживания и ремонта автомобилей (за исключением смотровых ям, эстакад); размещение парковок  - специально обозначенных и при необходимости обустроенных и оборудованных мест, в том числе являющихся частью зданий, строений или сооружений, предназначенных для организованной стоянки транспортных средств</w:t>
            </w:r>
            <w:proofErr w:type="gramEnd"/>
          </w:p>
        </w:tc>
      </w:tr>
      <w:tr w:rsidR="0046402F" w:rsidRPr="008D5B7C" w:rsidTr="008C3799">
        <w:tc>
          <w:tcPr>
            <w:tcW w:w="2350"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площадок для спортивных занятий и отдыха </w:t>
            </w:r>
          </w:p>
        </w:tc>
        <w:tc>
          <w:tcPr>
            <w:tcW w:w="7215"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площадок для отдыха взрослых, детских игровых               и спортивных площадок, в том числе с озеленением, спортивным и иным необходимым оборудованием</w:t>
            </w:r>
          </w:p>
        </w:tc>
      </w:tr>
      <w:tr w:rsidR="0046402F" w:rsidRPr="008D5B7C" w:rsidTr="008C3799">
        <w:tc>
          <w:tcPr>
            <w:tcW w:w="2350"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общественных туалетов</w:t>
            </w:r>
          </w:p>
        </w:tc>
        <w:tc>
          <w:tcPr>
            <w:tcW w:w="7215"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общественных туалетов</w:t>
            </w:r>
          </w:p>
        </w:tc>
      </w:tr>
      <w:tr w:rsidR="0046402F" w:rsidRPr="008D5B7C" w:rsidTr="008C3799">
        <w:tc>
          <w:tcPr>
            <w:tcW w:w="2350"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lastRenderedPageBreak/>
              <w:t>Озеленение</w:t>
            </w:r>
          </w:p>
        </w:tc>
        <w:tc>
          <w:tcPr>
            <w:tcW w:w="7215"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аллей, скверов, газонов и других озелененных территорий</w:t>
            </w:r>
          </w:p>
        </w:tc>
      </w:tr>
      <w:tr w:rsidR="0046402F" w:rsidRPr="008D5B7C" w:rsidTr="008C3799">
        <w:tc>
          <w:tcPr>
            <w:tcW w:w="2350"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отходов потребления </w:t>
            </w:r>
          </w:p>
        </w:tc>
        <w:tc>
          <w:tcPr>
            <w:tcW w:w="7215"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контейнеров для сбора мусора и бытовых отходов, обустройство площадок для их размещения</w:t>
            </w:r>
          </w:p>
        </w:tc>
      </w:tr>
      <w:tr w:rsidR="0046402F" w:rsidRPr="008D5B7C" w:rsidTr="008C3799">
        <w:trPr>
          <w:trHeight w:val="350"/>
        </w:trPr>
        <w:tc>
          <w:tcPr>
            <w:tcW w:w="2350"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благоустройства</w:t>
            </w:r>
          </w:p>
          <w:p w:rsidR="0046402F" w:rsidRPr="008D5B7C" w:rsidRDefault="0046402F" w:rsidP="008C3799">
            <w:pPr>
              <w:autoSpaceDE w:val="0"/>
              <w:autoSpaceDN w:val="0"/>
              <w:adjustRightInd w:val="0"/>
              <w:spacing w:after="60"/>
              <w:rPr>
                <w:rFonts w:ascii="Times New Roman" w:hAnsi="Times New Roman"/>
                <w:bCs/>
              </w:rPr>
            </w:pPr>
          </w:p>
        </w:tc>
        <w:tc>
          <w:tcPr>
            <w:tcW w:w="7215"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объектов благоустройства, в том числе малых архитектурных форм, элементов дизайна, скульптурных композиций, объектов декоративно-монументального искусства, фонтанов, пешеходных и велосипедных дорожек, дорожно-</w:t>
            </w:r>
            <w:proofErr w:type="spellStart"/>
            <w:r w:rsidRPr="008D5B7C">
              <w:rPr>
                <w:rFonts w:ascii="Times New Roman" w:hAnsi="Times New Roman"/>
                <w:bCs/>
              </w:rPr>
              <w:t>тропиночной</w:t>
            </w:r>
            <w:proofErr w:type="spellEnd"/>
            <w:r w:rsidRPr="008D5B7C">
              <w:rPr>
                <w:rFonts w:ascii="Times New Roman" w:hAnsi="Times New Roman"/>
                <w:bCs/>
              </w:rPr>
              <w:t xml:space="preserve"> сети, информационных стендов, скамей, навесов     от дождя, указателей направления движения  </w:t>
            </w:r>
          </w:p>
        </w:tc>
      </w:tr>
    </w:tbl>
    <w:p w:rsidR="0046402F" w:rsidRPr="008D5B7C" w:rsidRDefault="0046402F" w:rsidP="0046402F">
      <w:pPr>
        <w:autoSpaceDE w:val="0"/>
        <w:autoSpaceDN w:val="0"/>
        <w:adjustRightInd w:val="0"/>
        <w:jc w:val="both"/>
        <w:rPr>
          <w:sz w:val="22"/>
          <w:szCs w:val="22"/>
        </w:rPr>
      </w:pPr>
    </w:p>
    <w:p w:rsidR="0046402F" w:rsidRPr="008D5B7C" w:rsidRDefault="0046402F" w:rsidP="0046402F">
      <w:pPr>
        <w:autoSpaceDE w:val="0"/>
        <w:autoSpaceDN w:val="0"/>
        <w:adjustRightInd w:val="0"/>
        <w:jc w:val="both"/>
        <w:rPr>
          <w:sz w:val="22"/>
          <w:szCs w:val="22"/>
        </w:rPr>
      </w:pPr>
    </w:p>
    <w:p w:rsidR="0046402F" w:rsidRPr="008D5B7C" w:rsidRDefault="0046402F" w:rsidP="0046402F">
      <w:pPr>
        <w:autoSpaceDE w:val="0"/>
        <w:autoSpaceDN w:val="0"/>
        <w:adjustRightInd w:val="0"/>
        <w:jc w:val="both"/>
        <w:rPr>
          <w:sz w:val="22"/>
          <w:szCs w:val="22"/>
        </w:rPr>
      </w:pPr>
      <w:r w:rsidRPr="008D5B7C">
        <w:rPr>
          <w:sz w:val="22"/>
          <w:szCs w:val="22"/>
        </w:rPr>
        <w:br w:type="page"/>
      </w:r>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r w:rsidRPr="008D5B7C">
        <w:rPr>
          <w:rFonts w:ascii="Times New Roman" w:hAnsi="Times New Roman"/>
          <w:b/>
          <w:sz w:val="28"/>
          <w:szCs w:val="28"/>
        </w:rPr>
        <w:lastRenderedPageBreak/>
        <w:t>Перечень видов разрешенного использования земельных участков и объектов капитального строительства в производственных зонах</w:t>
      </w:r>
    </w:p>
    <w:p w:rsidR="0046402F" w:rsidRPr="008D5B7C" w:rsidRDefault="0046402F" w:rsidP="0046402F">
      <w:pPr>
        <w:spacing w:after="240"/>
        <w:jc w:val="center"/>
        <w:outlineLvl w:val="3"/>
        <w:rPr>
          <w:rFonts w:ascii="Times New Roman" w:hAnsi="Times New Roman"/>
          <w:b/>
          <w:sz w:val="28"/>
          <w:szCs w:val="28"/>
        </w:rPr>
      </w:pPr>
      <w:r w:rsidRPr="008D5B7C">
        <w:rPr>
          <w:rFonts w:ascii="Times New Roman" w:hAnsi="Times New Roman"/>
          <w:b/>
          <w:sz w:val="28"/>
          <w:szCs w:val="28"/>
        </w:rPr>
        <w:t>П</w:t>
      </w:r>
      <w:proofErr w:type="gramStart"/>
      <w:r w:rsidRPr="008D5B7C">
        <w:rPr>
          <w:rFonts w:ascii="Times New Roman" w:hAnsi="Times New Roman"/>
          <w:b/>
          <w:sz w:val="28"/>
          <w:szCs w:val="28"/>
        </w:rPr>
        <w:t>1</w:t>
      </w:r>
      <w:proofErr w:type="gramEnd"/>
      <w:r w:rsidRPr="008D5B7C">
        <w:rPr>
          <w:rFonts w:ascii="Times New Roman" w:hAnsi="Times New Roman"/>
          <w:b/>
          <w:sz w:val="28"/>
          <w:szCs w:val="28"/>
        </w:rPr>
        <w:t xml:space="preserve"> Производственная зона</w:t>
      </w:r>
    </w:p>
    <w:p w:rsidR="0046402F" w:rsidRPr="008D5B7C" w:rsidRDefault="0046402F" w:rsidP="0046402F">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 П</w:t>
      </w:r>
      <w:proofErr w:type="gramStart"/>
      <w:r w:rsidRPr="008D5B7C">
        <w:rPr>
          <w:rFonts w:ascii="Times New Roman" w:hAnsi="Times New Roman"/>
          <w:sz w:val="28"/>
          <w:szCs w:val="28"/>
        </w:rPr>
        <w:t>1</w:t>
      </w:r>
      <w:proofErr w:type="gramEnd"/>
      <w:r w:rsidRPr="008D5B7C">
        <w:rPr>
          <w:rFonts w:ascii="Times New Roman" w:hAnsi="Times New Roman"/>
          <w:sz w:val="28"/>
          <w:szCs w:val="28"/>
        </w:rPr>
        <w:t xml:space="preserve"> предназначена для размещения производственных, коммунальных и складских объектов с различными нормативами воздействия на окружающую среду, размещения необходимых объектов инженерной и транспортной инфраструктуры, установления санитарно-защитных зон объектов в соответствии с требованиями технических регламентов.</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7220"/>
      </w:tblGrid>
      <w:tr w:rsidR="0046402F" w:rsidRPr="008D5B7C" w:rsidTr="008C3799">
        <w:tc>
          <w:tcPr>
            <w:tcW w:w="9606" w:type="dxa"/>
            <w:gridSpan w:val="2"/>
            <w:shd w:val="clear" w:color="auto" w:fill="auto"/>
          </w:tcPr>
          <w:p w:rsidR="0046402F" w:rsidRPr="008D5B7C" w:rsidRDefault="0046402F" w:rsidP="008C3799">
            <w:pPr>
              <w:autoSpaceDE w:val="0"/>
              <w:autoSpaceDN w:val="0"/>
              <w:adjustRightInd w:val="0"/>
              <w:spacing w:after="60"/>
              <w:ind w:firstLine="680"/>
              <w:jc w:val="center"/>
              <w:rPr>
                <w:rFonts w:ascii="Times New Roman" w:hAnsi="Times New Roman"/>
                <w:b/>
                <w:bCs/>
              </w:rPr>
            </w:pPr>
            <w:r w:rsidRPr="008D5B7C">
              <w:rPr>
                <w:rFonts w:ascii="Times New Roman" w:hAnsi="Times New Roman"/>
                <w:b/>
                <w:bCs/>
              </w:rPr>
              <w:t xml:space="preserve">Основные виды разрешенного использования земельных участков </w:t>
            </w:r>
          </w:p>
          <w:p w:rsidR="0046402F" w:rsidRPr="008D5B7C" w:rsidRDefault="0046402F" w:rsidP="008C3799">
            <w:pPr>
              <w:autoSpaceDE w:val="0"/>
              <w:autoSpaceDN w:val="0"/>
              <w:adjustRightInd w:val="0"/>
              <w:spacing w:after="60"/>
              <w:ind w:firstLine="68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8C3799">
        <w:tc>
          <w:tcPr>
            <w:tcW w:w="2386" w:type="dxa"/>
            <w:shd w:val="clear" w:color="auto" w:fill="auto"/>
          </w:tcPr>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220" w:type="dxa"/>
            <w:shd w:val="clear" w:color="auto" w:fill="auto"/>
          </w:tcPr>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8C3799">
        <w:tc>
          <w:tcPr>
            <w:tcW w:w="238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производственных предприятий  и объектов </w:t>
            </w:r>
          </w:p>
        </w:tc>
        <w:tc>
          <w:tcPr>
            <w:tcW w:w="7220" w:type="dxa"/>
            <w:shd w:val="clear" w:color="auto" w:fill="auto"/>
          </w:tcPr>
          <w:p w:rsidR="0046402F" w:rsidRPr="008D5B7C" w:rsidRDefault="0046402F" w:rsidP="008C3799">
            <w:pPr>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производственных предприятий и объектов </w:t>
            </w:r>
          </w:p>
        </w:tc>
      </w:tr>
      <w:tr w:rsidR="0046402F" w:rsidRPr="008D5B7C" w:rsidTr="008C3799">
        <w:tc>
          <w:tcPr>
            <w:tcW w:w="238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складских помещений </w:t>
            </w:r>
          </w:p>
        </w:tc>
        <w:tc>
          <w:tcPr>
            <w:tcW w:w="7220" w:type="dxa"/>
            <w:shd w:val="clear" w:color="auto" w:fill="auto"/>
          </w:tcPr>
          <w:p w:rsidR="0046402F" w:rsidRPr="008D5B7C" w:rsidRDefault="0046402F" w:rsidP="008C3799">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складских помещений, в том числе складов хранения пищевых продуктов, лекарственных, промышленных и хозяйственных товаров</w:t>
            </w:r>
          </w:p>
        </w:tc>
      </w:tr>
      <w:tr w:rsidR="0046402F" w:rsidRPr="008D5B7C" w:rsidTr="008C3799">
        <w:tc>
          <w:tcPr>
            <w:tcW w:w="238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предприятий бытового обслуживания </w:t>
            </w:r>
          </w:p>
        </w:tc>
        <w:tc>
          <w:tcPr>
            <w:tcW w:w="7220" w:type="dxa"/>
            <w:shd w:val="clear" w:color="auto" w:fill="auto"/>
          </w:tcPr>
          <w:p w:rsidR="0046402F" w:rsidRPr="008D5B7C" w:rsidRDefault="0046402F" w:rsidP="008C3799">
            <w:pPr>
              <w:jc w:val="both"/>
              <w:rPr>
                <w:rFonts w:ascii="Times New Roman" w:hAnsi="Times New Roman"/>
                <w:bCs/>
              </w:rPr>
            </w:pPr>
            <w:r w:rsidRPr="008D5B7C">
              <w:rPr>
                <w:rFonts w:ascii="Times New Roman" w:hAnsi="Times New Roman"/>
                <w:bCs/>
              </w:rPr>
              <w:t>Строительство, реконструкция и эксплуатация предприятий бытового обслуживания населения:</w:t>
            </w:r>
          </w:p>
          <w:p w:rsidR="0046402F" w:rsidRPr="008D5B7C" w:rsidRDefault="0046402F" w:rsidP="008C3799">
            <w:pPr>
              <w:ind w:firstLine="284"/>
              <w:jc w:val="both"/>
              <w:rPr>
                <w:rFonts w:ascii="Times New Roman" w:hAnsi="Times New Roman"/>
                <w:bCs/>
              </w:rPr>
            </w:pPr>
            <w:r w:rsidRPr="008D5B7C">
              <w:rPr>
                <w:rFonts w:ascii="Times New Roman" w:hAnsi="Times New Roman"/>
                <w:bCs/>
              </w:rPr>
              <w:t>- химчистки;</w:t>
            </w:r>
          </w:p>
          <w:p w:rsidR="0046402F" w:rsidRPr="008D5B7C" w:rsidRDefault="0046402F" w:rsidP="008C3799">
            <w:pPr>
              <w:ind w:firstLine="284"/>
              <w:jc w:val="both"/>
              <w:rPr>
                <w:rFonts w:ascii="Times New Roman" w:hAnsi="Times New Roman"/>
                <w:bCs/>
              </w:rPr>
            </w:pPr>
            <w:r w:rsidRPr="008D5B7C">
              <w:rPr>
                <w:rFonts w:ascii="Times New Roman" w:hAnsi="Times New Roman"/>
                <w:bCs/>
              </w:rPr>
              <w:t>- прачечные;</w:t>
            </w:r>
          </w:p>
          <w:p w:rsidR="0046402F" w:rsidRPr="008D5B7C" w:rsidRDefault="0046402F" w:rsidP="008C3799">
            <w:pPr>
              <w:ind w:firstLine="284"/>
              <w:jc w:val="both"/>
              <w:rPr>
                <w:rFonts w:ascii="Times New Roman" w:hAnsi="Times New Roman"/>
                <w:bCs/>
              </w:rPr>
            </w:pPr>
            <w:r w:rsidRPr="008D5B7C">
              <w:rPr>
                <w:rFonts w:ascii="Times New Roman" w:hAnsi="Times New Roman"/>
                <w:bCs/>
              </w:rPr>
              <w:t>- банно-прачечные комбинаты</w:t>
            </w:r>
          </w:p>
        </w:tc>
      </w:tr>
      <w:tr w:rsidR="0046402F" w:rsidRPr="008D5B7C" w:rsidTr="008C3799">
        <w:trPr>
          <w:trHeight w:val="724"/>
        </w:trPr>
        <w:tc>
          <w:tcPr>
            <w:tcW w:w="238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подъездных путей</w:t>
            </w:r>
          </w:p>
        </w:tc>
        <w:tc>
          <w:tcPr>
            <w:tcW w:w="7220" w:type="dxa"/>
            <w:shd w:val="clear" w:color="auto" w:fill="auto"/>
          </w:tcPr>
          <w:p w:rsidR="0046402F" w:rsidRPr="008D5B7C" w:rsidRDefault="0046402F" w:rsidP="008C3799">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подъездных путей к предприятиям, складским помещениям и иным объектам</w:t>
            </w:r>
          </w:p>
        </w:tc>
      </w:tr>
      <w:tr w:rsidR="0046402F" w:rsidRPr="008D5B7C" w:rsidTr="008C3799">
        <w:tc>
          <w:tcPr>
            <w:tcW w:w="238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административного и делового назначения</w:t>
            </w:r>
          </w:p>
        </w:tc>
        <w:tc>
          <w:tcPr>
            <w:tcW w:w="7220" w:type="dxa"/>
            <w:shd w:val="clear" w:color="auto" w:fill="auto"/>
          </w:tcPr>
          <w:p w:rsidR="0046402F" w:rsidRPr="008D5B7C" w:rsidRDefault="0046402F" w:rsidP="008C3799">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административных зданий предприятий, государственных и муниципальных учреждений, офисов различных организаций</w:t>
            </w:r>
          </w:p>
        </w:tc>
      </w:tr>
      <w:tr w:rsidR="0046402F" w:rsidRPr="008D5B7C" w:rsidTr="008C3799">
        <w:tc>
          <w:tcPr>
            <w:tcW w:w="238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финансового назначения</w:t>
            </w:r>
          </w:p>
        </w:tc>
        <w:tc>
          <w:tcPr>
            <w:tcW w:w="7220" w:type="dxa"/>
            <w:shd w:val="clear" w:color="auto" w:fill="auto"/>
          </w:tcPr>
          <w:p w:rsidR="0046402F" w:rsidRPr="008D5B7C" w:rsidRDefault="0046402F" w:rsidP="008C3799">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зданий организаций, оказывающих банковские, кредитные и страховые услуги (офисы и отделения банков, пункты обмена валюты, страховые компании)</w:t>
            </w:r>
          </w:p>
        </w:tc>
      </w:tr>
      <w:tr w:rsidR="0046402F" w:rsidRPr="008D5B7C" w:rsidTr="008C3799">
        <w:tc>
          <w:tcPr>
            <w:tcW w:w="238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хранения  и стоянки транспортных средств</w:t>
            </w:r>
          </w:p>
        </w:tc>
        <w:tc>
          <w:tcPr>
            <w:tcW w:w="7220" w:type="dxa"/>
            <w:shd w:val="clear" w:color="auto" w:fill="auto"/>
          </w:tcPr>
          <w:p w:rsidR="0046402F" w:rsidRPr="008D5B7C" w:rsidRDefault="0046402F" w:rsidP="008C3799">
            <w:pPr>
              <w:spacing w:after="60"/>
              <w:ind w:firstLine="284"/>
              <w:jc w:val="both"/>
              <w:rPr>
                <w:rFonts w:ascii="Times New Roman" w:hAnsi="Times New Roman"/>
                <w:bCs/>
              </w:rPr>
            </w:pPr>
            <w:r w:rsidRPr="008D5B7C">
              <w:rPr>
                <w:rFonts w:ascii="Times New Roman" w:hAnsi="Times New Roman"/>
                <w:bCs/>
              </w:rPr>
              <w:t xml:space="preserve">Строительство, реконструкция и эксплуатация зданий, строений, сооружений предназначенных для хранения и стоянки транспортных средств, не имеющих оборудования для технического обслуживания и ремонта автомобилей (за исключением смотровых ям, эстакад); размещение парковок  </w:t>
            </w:r>
          </w:p>
        </w:tc>
      </w:tr>
      <w:tr w:rsidR="0046402F" w:rsidRPr="008D5B7C" w:rsidTr="008C3799">
        <w:tc>
          <w:tcPr>
            <w:tcW w:w="238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lastRenderedPageBreak/>
              <w:t>Размещение объектов технического обслуживания  и ремонта транспортных средств</w:t>
            </w:r>
          </w:p>
        </w:tc>
        <w:tc>
          <w:tcPr>
            <w:tcW w:w="7220" w:type="dxa"/>
            <w:shd w:val="clear" w:color="auto" w:fill="auto"/>
          </w:tcPr>
          <w:p w:rsidR="0046402F" w:rsidRPr="008D5B7C" w:rsidRDefault="0046402F" w:rsidP="008C3799">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зданий и сооружений, предназначенных для технического обслуживания, ремонта средств, хранения и стоянки транспортных средств.</w:t>
            </w:r>
          </w:p>
        </w:tc>
      </w:tr>
      <w:tr w:rsidR="0046402F" w:rsidRPr="008D5B7C" w:rsidTr="008C3799">
        <w:tc>
          <w:tcPr>
            <w:tcW w:w="238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инженерно-технических объектов, сооружений и коммуникаций</w:t>
            </w:r>
          </w:p>
        </w:tc>
        <w:tc>
          <w:tcPr>
            <w:tcW w:w="7220" w:type="dxa"/>
            <w:shd w:val="clear" w:color="auto" w:fill="auto"/>
          </w:tcPr>
          <w:p w:rsidR="0046402F" w:rsidRPr="008D5B7C" w:rsidRDefault="0046402F" w:rsidP="008C3799">
            <w:pPr>
              <w:spacing w:after="60"/>
              <w:jc w:val="both"/>
              <w:rPr>
                <w:rFonts w:ascii="Times New Roman" w:hAnsi="Times New Roman"/>
                <w:bCs/>
              </w:rPr>
            </w:pPr>
            <w:r w:rsidRPr="008D5B7C">
              <w:rPr>
                <w:rFonts w:ascii="Times New Roman" w:hAnsi="Times New Roman"/>
                <w:bCs/>
              </w:rPr>
              <w:t>Строительство, реконструкция, эксплуатация инженерно-технических объектов, сооружений, местных и транзитных коммуникаций</w:t>
            </w:r>
          </w:p>
        </w:tc>
      </w:tr>
      <w:tr w:rsidR="0046402F" w:rsidRPr="008D5B7C" w:rsidTr="008C3799">
        <w:tc>
          <w:tcPr>
            <w:tcW w:w="238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объектов электросетевого хозяйства                                       </w:t>
            </w:r>
          </w:p>
        </w:tc>
        <w:tc>
          <w:tcPr>
            <w:tcW w:w="7220" w:type="dxa"/>
            <w:shd w:val="clear" w:color="auto" w:fill="auto"/>
          </w:tcPr>
          <w:p w:rsidR="0046402F" w:rsidRPr="008D5B7C" w:rsidRDefault="0046402F" w:rsidP="008C3799">
            <w:pPr>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электросетевого хозяйства: </w:t>
            </w:r>
          </w:p>
          <w:p w:rsidR="0046402F" w:rsidRPr="008D5B7C" w:rsidRDefault="0046402F" w:rsidP="008C3799">
            <w:pPr>
              <w:ind w:firstLine="284"/>
              <w:jc w:val="both"/>
              <w:rPr>
                <w:rFonts w:ascii="Times New Roman" w:hAnsi="Times New Roman"/>
                <w:bCs/>
              </w:rPr>
            </w:pPr>
            <w:r w:rsidRPr="008D5B7C">
              <w:rPr>
                <w:rFonts w:ascii="Times New Roman" w:hAnsi="Times New Roman"/>
                <w:bCs/>
              </w:rPr>
              <w:t xml:space="preserve">- воздушных линий электропередачи; </w:t>
            </w:r>
          </w:p>
          <w:p w:rsidR="0046402F" w:rsidRPr="008D5B7C" w:rsidRDefault="0046402F" w:rsidP="008C3799">
            <w:pPr>
              <w:ind w:firstLine="284"/>
              <w:jc w:val="both"/>
              <w:rPr>
                <w:rFonts w:ascii="Times New Roman" w:hAnsi="Times New Roman"/>
                <w:bCs/>
              </w:rPr>
            </w:pPr>
            <w:r w:rsidRPr="008D5B7C">
              <w:rPr>
                <w:rFonts w:ascii="Times New Roman" w:hAnsi="Times New Roman"/>
                <w:bCs/>
              </w:rPr>
              <w:t>- наземных сооружений кабельных   линий электропередачи;</w:t>
            </w:r>
          </w:p>
          <w:p w:rsidR="0046402F" w:rsidRPr="008D5B7C" w:rsidRDefault="0046402F" w:rsidP="008C3799">
            <w:pPr>
              <w:ind w:firstLine="284"/>
              <w:jc w:val="both"/>
              <w:rPr>
                <w:rFonts w:ascii="Times New Roman" w:hAnsi="Times New Roman"/>
                <w:bCs/>
              </w:rPr>
            </w:pPr>
            <w:r w:rsidRPr="008D5B7C">
              <w:rPr>
                <w:rFonts w:ascii="Times New Roman" w:hAnsi="Times New Roman"/>
                <w:bCs/>
              </w:rPr>
              <w:t>- подстанций;</w:t>
            </w:r>
          </w:p>
          <w:p w:rsidR="0046402F" w:rsidRPr="008D5B7C" w:rsidRDefault="0046402F" w:rsidP="008C3799">
            <w:pPr>
              <w:ind w:firstLine="284"/>
              <w:jc w:val="both"/>
              <w:rPr>
                <w:rFonts w:ascii="Times New Roman" w:hAnsi="Times New Roman"/>
                <w:bCs/>
              </w:rPr>
            </w:pPr>
            <w:r w:rsidRPr="008D5B7C">
              <w:rPr>
                <w:rFonts w:ascii="Times New Roman" w:hAnsi="Times New Roman"/>
                <w:bCs/>
              </w:rPr>
              <w:t xml:space="preserve">- распределительных пунктов  </w:t>
            </w:r>
          </w:p>
        </w:tc>
      </w:tr>
      <w:tr w:rsidR="0046402F" w:rsidRPr="008D5B7C" w:rsidTr="008C3799">
        <w:tc>
          <w:tcPr>
            <w:tcW w:w="238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нефтепроводов</w:t>
            </w:r>
          </w:p>
        </w:tc>
        <w:tc>
          <w:tcPr>
            <w:tcW w:w="7220" w:type="dxa"/>
            <w:shd w:val="clear" w:color="auto" w:fill="auto"/>
          </w:tcPr>
          <w:p w:rsidR="0046402F" w:rsidRPr="008D5B7C" w:rsidRDefault="0046402F" w:rsidP="008C3799">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нефтепроводов</w:t>
            </w:r>
          </w:p>
        </w:tc>
      </w:tr>
      <w:tr w:rsidR="0046402F" w:rsidRPr="008D5B7C" w:rsidTr="008C3799">
        <w:tc>
          <w:tcPr>
            <w:tcW w:w="238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газопроводов</w:t>
            </w:r>
          </w:p>
        </w:tc>
        <w:tc>
          <w:tcPr>
            <w:tcW w:w="7220" w:type="dxa"/>
            <w:shd w:val="clear" w:color="auto" w:fill="auto"/>
          </w:tcPr>
          <w:p w:rsidR="0046402F" w:rsidRPr="008D5B7C" w:rsidRDefault="0046402F" w:rsidP="008C3799">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газопроводов</w:t>
            </w:r>
          </w:p>
        </w:tc>
      </w:tr>
      <w:tr w:rsidR="0046402F" w:rsidRPr="008D5B7C" w:rsidTr="008C3799">
        <w:trPr>
          <w:trHeight w:val="120"/>
        </w:trPr>
        <w:tc>
          <w:tcPr>
            <w:tcW w:w="238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очистных сооружений</w:t>
            </w:r>
          </w:p>
        </w:tc>
        <w:tc>
          <w:tcPr>
            <w:tcW w:w="7220" w:type="dxa"/>
            <w:shd w:val="clear" w:color="auto" w:fill="auto"/>
          </w:tcPr>
          <w:p w:rsidR="0046402F" w:rsidRPr="008D5B7C" w:rsidRDefault="0046402F" w:rsidP="008C3799">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очистных сооружений, канализационных насосных станций, сооружений оборотного водоснабжения</w:t>
            </w:r>
          </w:p>
          <w:p w:rsidR="0046402F" w:rsidRPr="008D5B7C" w:rsidRDefault="0046402F" w:rsidP="008C3799">
            <w:pPr>
              <w:spacing w:after="60"/>
              <w:jc w:val="both"/>
              <w:rPr>
                <w:rFonts w:ascii="Times New Roman" w:hAnsi="Times New Roman"/>
                <w:bCs/>
              </w:rPr>
            </w:pPr>
          </w:p>
        </w:tc>
      </w:tr>
      <w:tr w:rsidR="0046402F" w:rsidRPr="008D5B7C" w:rsidTr="008C3799">
        <w:trPr>
          <w:trHeight w:val="120"/>
        </w:trPr>
        <w:tc>
          <w:tcPr>
            <w:tcW w:w="238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автозаправочных станций</w:t>
            </w:r>
          </w:p>
        </w:tc>
        <w:tc>
          <w:tcPr>
            <w:tcW w:w="7220" w:type="dxa"/>
            <w:shd w:val="clear" w:color="auto" w:fill="auto"/>
          </w:tcPr>
          <w:p w:rsidR="0046402F" w:rsidRPr="008D5B7C" w:rsidRDefault="0046402F" w:rsidP="008C3799">
            <w:pPr>
              <w:spacing w:after="120"/>
              <w:jc w:val="both"/>
              <w:rPr>
                <w:rFonts w:ascii="Times New Roman" w:hAnsi="Times New Roman"/>
                <w:bCs/>
              </w:rPr>
            </w:pPr>
            <w:r w:rsidRPr="008D5B7C">
              <w:rPr>
                <w:rFonts w:ascii="Times New Roman" w:hAnsi="Times New Roman"/>
                <w:bCs/>
              </w:rPr>
              <w:t>Строительство, реконструкция и эксплуатация автозаправочных станций, для заправки грузового и легкового автотранспорта жидким и газовым топливом, в том числе с объектами обслуживания (магазины, кафе)</w:t>
            </w:r>
          </w:p>
        </w:tc>
      </w:tr>
      <w:tr w:rsidR="0046402F" w:rsidRPr="008D5B7C" w:rsidTr="008C3799">
        <w:trPr>
          <w:trHeight w:val="120"/>
        </w:trPr>
        <w:tc>
          <w:tcPr>
            <w:tcW w:w="2386" w:type="dxa"/>
            <w:shd w:val="clear" w:color="auto" w:fill="auto"/>
          </w:tcPr>
          <w:p w:rsidR="0046402F" w:rsidRPr="008D5B7C" w:rsidRDefault="0046402F" w:rsidP="008C3799">
            <w:pPr>
              <w:spacing w:after="60"/>
              <w:rPr>
                <w:rFonts w:ascii="Times New Roman" w:hAnsi="Times New Roman"/>
                <w:bCs/>
              </w:rPr>
            </w:pPr>
            <w:r w:rsidRPr="008D5B7C">
              <w:rPr>
                <w:rFonts w:ascii="Times New Roman" w:hAnsi="Times New Roman"/>
                <w:bCs/>
              </w:rPr>
              <w:t xml:space="preserve">Размещение объектов обслуживания автомобильного транспорта </w:t>
            </w:r>
          </w:p>
        </w:tc>
        <w:tc>
          <w:tcPr>
            <w:tcW w:w="7220" w:type="dxa"/>
            <w:shd w:val="clear" w:color="auto" w:fill="auto"/>
          </w:tcPr>
          <w:p w:rsidR="0046402F" w:rsidRPr="008D5B7C" w:rsidRDefault="0046402F" w:rsidP="008C3799">
            <w:pPr>
              <w:jc w:val="both"/>
              <w:rPr>
                <w:rFonts w:ascii="Times New Roman" w:hAnsi="Times New Roman"/>
                <w:bCs/>
              </w:rPr>
            </w:pPr>
            <w:r w:rsidRPr="008D5B7C">
              <w:rPr>
                <w:rFonts w:ascii="Times New Roman" w:hAnsi="Times New Roman"/>
                <w:bCs/>
              </w:rPr>
              <w:t>Строительство, реконструкция и эксплуатация объектов автомобильного транспорта и объектов дорожного хозяйства:</w:t>
            </w:r>
          </w:p>
          <w:p w:rsidR="0046402F" w:rsidRPr="008D5B7C" w:rsidRDefault="0046402F" w:rsidP="008C3799">
            <w:pPr>
              <w:ind w:firstLine="284"/>
              <w:jc w:val="both"/>
              <w:outlineLvl w:val="4"/>
              <w:rPr>
                <w:rFonts w:ascii="Times New Roman" w:hAnsi="Times New Roman"/>
                <w:bCs/>
              </w:rPr>
            </w:pPr>
            <w:r w:rsidRPr="008D5B7C">
              <w:rPr>
                <w:rFonts w:ascii="Times New Roman" w:hAnsi="Times New Roman"/>
                <w:bCs/>
              </w:rPr>
              <w:t>- объекты по обслуживанию легковых и грузовых автомобилей, в том числе мойки, станции технического обслуживания;</w:t>
            </w:r>
          </w:p>
          <w:p w:rsidR="0046402F" w:rsidRPr="008D5B7C" w:rsidRDefault="0046402F" w:rsidP="008C3799">
            <w:pPr>
              <w:ind w:firstLine="284"/>
              <w:jc w:val="both"/>
              <w:outlineLvl w:val="4"/>
              <w:rPr>
                <w:rFonts w:ascii="Times New Roman" w:hAnsi="Times New Roman"/>
                <w:bCs/>
              </w:rPr>
            </w:pPr>
            <w:r w:rsidRPr="008D5B7C">
              <w:rPr>
                <w:rFonts w:ascii="Times New Roman" w:hAnsi="Times New Roman"/>
                <w:bCs/>
              </w:rPr>
              <w:t>- автобусные парки, автокомбинаты  (с ремонтной базой);</w:t>
            </w:r>
          </w:p>
          <w:p w:rsidR="0046402F" w:rsidRPr="008D5B7C" w:rsidRDefault="0046402F" w:rsidP="008C3799">
            <w:pPr>
              <w:ind w:firstLine="284"/>
              <w:jc w:val="both"/>
              <w:rPr>
                <w:rFonts w:ascii="Times New Roman" w:hAnsi="Times New Roman"/>
                <w:bCs/>
              </w:rPr>
            </w:pPr>
            <w:r w:rsidRPr="008D5B7C">
              <w:rPr>
                <w:rFonts w:ascii="Times New Roman" w:hAnsi="Times New Roman"/>
                <w:bCs/>
              </w:rPr>
              <w:t xml:space="preserve"> - таксомоторные парки;- стоянки (парки) грузового автотранспорта;</w:t>
            </w:r>
          </w:p>
          <w:p w:rsidR="0046402F" w:rsidRPr="008D5B7C" w:rsidRDefault="0046402F" w:rsidP="008C3799">
            <w:pPr>
              <w:ind w:firstLine="284"/>
              <w:jc w:val="both"/>
              <w:rPr>
                <w:rFonts w:ascii="Times New Roman" w:hAnsi="Times New Roman"/>
                <w:bCs/>
              </w:rPr>
            </w:pPr>
            <w:r w:rsidRPr="008D5B7C">
              <w:rPr>
                <w:rFonts w:ascii="Times New Roman" w:hAnsi="Times New Roman"/>
                <w:bCs/>
              </w:rPr>
              <w:t xml:space="preserve">- </w:t>
            </w:r>
            <w:proofErr w:type="spellStart"/>
            <w:r w:rsidRPr="008D5B7C">
              <w:rPr>
                <w:rFonts w:ascii="Times New Roman" w:hAnsi="Times New Roman"/>
                <w:bCs/>
              </w:rPr>
              <w:t>отстойно</w:t>
            </w:r>
            <w:proofErr w:type="spellEnd"/>
            <w:r w:rsidRPr="008D5B7C">
              <w:rPr>
                <w:rFonts w:ascii="Times New Roman" w:hAnsi="Times New Roman"/>
                <w:bCs/>
              </w:rPr>
              <w:t>-разворотные площадки общественного транспорта</w:t>
            </w:r>
          </w:p>
        </w:tc>
      </w:tr>
      <w:tr w:rsidR="0046402F" w:rsidRPr="008D5B7C" w:rsidTr="008C3799">
        <w:trPr>
          <w:trHeight w:val="446"/>
        </w:trPr>
        <w:tc>
          <w:tcPr>
            <w:tcW w:w="238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оказания первой и скорой медицинской помощи</w:t>
            </w:r>
          </w:p>
        </w:tc>
        <w:tc>
          <w:tcPr>
            <w:tcW w:w="7220" w:type="dxa"/>
            <w:shd w:val="clear" w:color="auto" w:fill="auto"/>
          </w:tcPr>
          <w:p w:rsidR="0046402F" w:rsidRPr="008D5B7C" w:rsidRDefault="0046402F" w:rsidP="008C3799">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оказания скорой медицинской помощи: станции скорой помощи, пункты оказания первой медицинской помощи</w:t>
            </w:r>
          </w:p>
        </w:tc>
      </w:tr>
      <w:tr w:rsidR="0046402F" w:rsidRPr="008D5B7C" w:rsidTr="008C3799">
        <w:trPr>
          <w:trHeight w:val="797"/>
        </w:trPr>
        <w:tc>
          <w:tcPr>
            <w:tcW w:w="238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охраны порядка</w:t>
            </w:r>
          </w:p>
        </w:tc>
        <w:tc>
          <w:tcPr>
            <w:tcW w:w="7220" w:type="dxa"/>
            <w:shd w:val="clear" w:color="auto" w:fill="auto"/>
          </w:tcPr>
          <w:p w:rsidR="0046402F" w:rsidRPr="008D5B7C" w:rsidRDefault="0046402F" w:rsidP="008C3799">
            <w:pPr>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предназначенных для охраны порядка: пункты охраны общественного порядка, отделения и участковые пункты полиции, отделения пожарной охраны, пожарные депо  </w:t>
            </w:r>
          </w:p>
        </w:tc>
      </w:tr>
      <w:tr w:rsidR="0046402F" w:rsidRPr="008D5B7C" w:rsidTr="008C3799">
        <w:trPr>
          <w:trHeight w:val="1092"/>
        </w:trPr>
        <w:tc>
          <w:tcPr>
            <w:tcW w:w="238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lastRenderedPageBreak/>
              <w:t>Размещение зеленых насаждений специального назначения</w:t>
            </w:r>
          </w:p>
          <w:p w:rsidR="0046402F" w:rsidRPr="008D5B7C" w:rsidRDefault="0046402F" w:rsidP="008C3799">
            <w:pPr>
              <w:tabs>
                <w:tab w:val="left" w:pos="993"/>
              </w:tabs>
              <w:spacing w:after="60" w:line="360" w:lineRule="auto"/>
              <w:rPr>
                <w:rFonts w:ascii="Times New Roman" w:hAnsi="Times New Roman"/>
                <w:bCs/>
              </w:rPr>
            </w:pPr>
          </w:p>
        </w:tc>
        <w:tc>
          <w:tcPr>
            <w:tcW w:w="7220" w:type="dxa"/>
            <w:shd w:val="clear" w:color="auto" w:fill="auto"/>
          </w:tcPr>
          <w:p w:rsidR="0046402F" w:rsidRPr="008D5B7C" w:rsidRDefault="0046402F" w:rsidP="008C3799">
            <w:pPr>
              <w:spacing w:after="60"/>
              <w:jc w:val="both"/>
              <w:rPr>
                <w:rFonts w:ascii="Times New Roman" w:hAnsi="Times New Roman"/>
                <w:bCs/>
              </w:rPr>
            </w:pPr>
            <w:r w:rsidRPr="008D5B7C">
              <w:rPr>
                <w:rFonts w:ascii="Times New Roman" w:hAnsi="Times New Roman"/>
                <w:bCs/>
              </w:rPr>
              <w:t>Размещение древесно-кустарниковой растительности, предназначенной для защиты земель от воздействия негативных (вредных) природных, антропогенных и техногенных явлений: санитарно-защитное озеленение, лесополосы специального назначения, озеленение в охранных зонах</w:t>
            </w:r>
          </w:p>
        </w:tc>
      </w:tr>
      <w:tr w:rsidR="0046402F" w:rsidRPr="008D5B7C" w:rsidTr="008C3799">
        <w:trPr>
          <w:trHeight w:val="1092"/>
        </w:trPr>
        <w:tc>
          <w:tcPr>
            <w:tcW w:w="238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пожарной безопасности</w:t>
            </w:r>
          </w:p>
        </w:tc>
        <w:tc>
          <w:tcPr>
            <w:tcW w:w="7220" w:type="dxa"/>
            <w:shd w:val="clear" w:color="auto" w:fill="auto"/>
          </w:tcPr>
          <w:p w:rsidR="0046402F" w:rsidRPr="008D5B7C" w:rsidRDefault="0046402F" w:rsidP="008C3799">
            <w:pPr>
              <w:spacing w:after="6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r w:rsidR="0046402F" w:rsidRPr="008D5B7C" w:rsidTr="008C3799">
        <w:trPr>
          <w:trHeight w:val="1092"/>
        </w:trPr>
        <w:tc>
          <w:tcPr>
            <w:tcW w:w="238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гражданской обороны</w:t>
            </w:r>
          </w:p>
        </w:tc>
        <w:tc>
          <w:tcPr>
            <w:tcW w:w="7220" w:type="dxa"/>
            <w:shd w:val="clear" w:color="auto" w:fill="auto"/>
          </w:tcPr>
          <w:p w:rsidR="0046402F" w:rsidRPr="008D5B7C" w:rsidRDefault="0046402F" w:rsidP="008C3799">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убежищ, противорадиационных укрытий, специализированных складских помещений для хранения имущества гражданской обороны, а также иных объектов, предназначенных для обеспечения проведения мероприятий по гражданской обороне</w:t>
            </w:r>
          </w:p>
        </w:tc>
      </w:tr>
    </w:tbl>
    <w:p w:rsidR="0046402F" w:rsidRPr="008D5B7C" w:rsidRDefault="0046402F" w:rsidP="0046402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3"/>
        <w:gridCol w:w="7042"/>
      </w:tblGrid>
      <w:tr w:rsidR="0046402F" w:rsidRPr="008D5B7C" w:rsidTr="008C3799">
        <w:tc>
          <w:tcPr>
            <w:tcW w:w="9744" w:type="dxa"/>
            <w:gridSpan w:val="2"/>
            <w:shd w:val="clear" w:color="auto" w:fill="auto"/>
            <w:tcMar>
              <w:left w:w="28" w:type="dxa"/>
              <w:right w:w="28" w:type="dxa"/>
            </w:tcMar>
          </w:tcPr>
          <w:p w:rsidR="0046402F" w:rsidRPr="008D5B7C" w:rsidRDefault="0046402F" w:rsidP="008C3799">
            <w:pPr>
              <w:autoSpaceDE w:val="0"/>
              <w:autoSpaceDN w:val="0"/>
              <w:adjustRightInd w:val="0"/>
              <w:spacing w:after="60"/>
              <w:jc w:val="center"/>
              <w:rPr>
                <w:rFonts w:ascii="Times New Roman" w:hAnsi="Times New Roman"/>
                <w:b/>
                <w:bCs/>
              </w:rPr>
            </w:pPr>
            <w:r w:rsidRPr="008D5B7C">
              <w:rPr>
                <w:rFonts w:ascii="Times New Roman" w:hAnsi="Times New Roman"/>
                <w:b/>
                <w:bCs/>
              </w:rPr>
              <w:t>Вспомогательные виды разрешенного использования земельных участков</w:t>
            </w:r>
          </w:p>
          <w:p w:rsidR="0046402F" w:rsidRPr="008D5B7C" w:rsidRDefault="0046402F" w:rsidP="008C3799">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8C3799">
        <w:tc>
          <w:tcPr>
            <w:tcW w:w="2375" w:type="dxa"/>
            <w:shd w:val="clear" w:color="auto" w:fill="auto"/>
          </w:tcPr>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369" w:type="dxa"/>
            <w:shd w:val="clear" w:color="auto" w:fill="auto"/>
          </w:tcPr>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8C3799">
        <w:trPr>
          <w:trHeight w:val="1346"/>
        </w:trPr>
        <w:tc>
          <w:tcPr>
            <w:tcW w:w="2375"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административных и бытовых зданий и помещений предприятий</w:t>
            </w:r>
          </w:p>
        </w:tc>
        <w:tc>
          <w:tcPr>
            <w:tcW w:w="7369"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административных и бытовых зданий и помещений предприятий, в том числе:</w:t>
            </w:r>
          </w:p>
          <w:p w:rsidR="0046402F" w:rsidRPr="008D5B7C" w:rsidRDefault="0046402F" w:rsidP="008C3799">
            <w:pPr>
              <w:autoSpaceDE w:val="0"/>
              <w:autoSpaceDN w:val="0"/>
              <w:adjustRightInd w:val="0"/>
              <w:spacing w:after="60"/>
              <w:ind w:firstLine="392"/>
              <w:jc w:val="both"/>
              <w:rPr>
                <w:rFonts w:ascii="Times New Roman" w:hAnsi="Times New Roman"/>
                <w:bCs/>
              </w:rPr>
            </w:pPr>
            <w:r w:rsidRPr="008D5B7C">
              <w:rPr>
                <w:rFonts w:ascii="Times New Roman" w:hAnsi="Times New Roman"/>
                <w:bCs/>
              </w:rPr>
              <w:t>- офисов, контор;</w:t>
            </w:r>
          </w:p>
          <w:p w:rsidR="0046402F" w:rsidRPr="008D5B7C" w:rsidRDefault="0046402F" w:rsidP="008C3799">
            <w:pPr>
              <w:autoSpaceDE w:val="0"/>
              <w:autoSpaceDN w:val="0"/>
              <w:adjustRightInd w:val="0"/>
              <w:spacing w:after="60"/>
              <w:ind w:firstLine="392"/>
              <w:jc w:val="both"/>
              <w:rPr>
                <w:rFonts w:ascii="Times New Roman" w:hAnsi="Times New Roman"/>
                <w:bCs/>
              </w:rPr>
            </w:pPr>
            <w:r w:rsidRPr="008D5B7C">
              <w:rPr>
                <w:rFonts w:ascii="Times New Roman" w:hAnsi="Times New Roman"/>
                <w:bCs/>
              </w:rPr>
              <w:t>- нежилых помещений для дежурного аварийного персонала и охраны предприятий;</w:t>
            </w:r>
          </w:p>
          <w:p w:rsidR="0046402F" w:rsidRPr="008D5B7C" w:rsidRDefault="0046402F" w:rsidP="008C3799">
            <w:pPr>
              <w:autoSpaceDE w:val="0"/>
              <w:autoSpaceDN w:val="0"/>
              <w:adjustRightInd w:val="0"/>
              <w:spacing w:after="60"/>
              <w:ind w:firstLine="392"/>
              <w:jc w:val="both"/>
              <w:rPr>
                <w:rFonts w:ascii="Times New Roman" w:hAnsi="Times New Roman"/>
                <w:bCs/>
              </w:rPr>
            </w:pPr>
            <w:r w:rsidRPr="008D5B7C">
              <w:rPr>
                <w:rFonts w:ascii="Times New Roman" w:hAnsi="Times New Roman"/>
                <w:bCs/>
              </w:rPr>
              <w:t>- помещений для пребывания работающих по вахтовому методу (не более двух недель);</w:t>
            </w:r>
          </w:p>
          <w:p w:rsidR="0046402F" w:rsidRPr="008D5B7C" w:rsidRDefault="0046402F" w:rsidP="008C3799">
            <w:pPr>
              <w:autoSpaceDE w:val="0"/>
              <w:autoSpaceDN w:val="0"/>
              <w:adjustRightInd w:val="0"/>
              <w:spacing w:after="60"/>
              <w:ind w:firstLine="392"/>
              <w:jc w:val="both"/>
              <w:rPr>
                <w:rFonts w:ascii="Times New Roman" w:hAnsi="Times New Roman"/>
                <w:bCs/>
              </w:rPr>
            </w:pPr>
            <w:r w:rsidRPr="008D5B7C">
              <w:rPr>
                <w:rFonts w:ascii="Times New Roman" w:hAnsi="Times New Roman"/>
                <w:bCs/>
              </w:rPr>
              <w:t>- помещений для бытового обслуживания персонала предприятий</w:t>
            </w:r>
          </w:p>
        </w:tc>
      </w:tr>
      <w:tr w:rsidR="0046402F" w:rsidRPr="008D5B7C" w:rsidTr="008C3799">
        <w:trPr>
          <w:trHeight w:val="273"/>
        </w:trPr>
        <w:tc>
          <w:tcPr>
            <w:tcW w:w="2375"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сооружений хозяйственно-питьевого и технического водоснабжения</w:t>
            </w:r>
          </w:p>
        </w:tc>
        <w:tc>
          <w:tcPr>
            <w:tcW w:w="7369"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 xml:space="preserve">Строительство, реконструкция и эксплуатация сооружений хозяйственно-питьевого и технического водоснабжения, в том числе артезианских скважин, </w:t>
            </w:r>
            <w:proofErr w:type="spellStart"/>
            <w:r w:rsidRPr="008D5B7C">
              <w:rPr>
                <w:rFonts w:ascii="Times New Roman" w:hAnsi="Times New Roman"/>
                <w:bCs/>
              </w:rPr>
              <w:t>водоохлаждающих</w:t>
            </w:r>
            <w:proofErr w:type="spellEnd"/>
            <w:r w:rsidRPr="008D5B7C">
              <w:rPr>
                <w:rFonts w:ascii="Times New Roman" w:hAnsi="Times New Roman"/>
                <w:bCs/>
              </w:rPr>
              <w:t xml:space="preserve"> сооружений для подготовки технической воды</w:t>
            </w:r>
          </w:p>
        </w:tc>
      </w:tr>
      <w:tr w:rsidR="0046402F" w:rsidRPr="008D5B7C" w:rsidTr="008C3799">
        <w:tc>
          <w:tcPr>
            <w:tcW w:w="2375"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очистных сооружений</w:t>
            </w:r>
          </w:p>
        </w:tc>
        <w:tc>
          <w:tcPr>
            <w:tcW w:w="7369"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очистных сооружений, канализационных насосных станций, сооружений оборотного водоснабжения</w:t>
            </w:r>
          </w:p>
        </w:tc>
      </w:tr>
      <w:tr w:rsidR="0046402F" w:rsidRPr="008D5B7C" w:rsidTr="008C3799">
        <w:tc>
          <w:tcPr>
            <w:tcW w:w="2375"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объектов общественного питания </w:t>
            </w:r>
          </w:p>
        </w:tc>
        <w:tc>
          <w:tcPr>
            <w:tcW w:w="7369"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объектов общественного питания: кафе, столовые, закусочные и другие объекты общественного питания</w:t>
            </w:r>
          </w:p>
        </w:tc>
      </w:tr>
      <w:tr w:rsidR="0046402F" w:rsidRPr="008D5B7C" w:rsidTr="008C3799">
        <w:tc>
          <w:tcPr>
            <w:tcW w:w="2375"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торговли</w:t>
            </w:r>
          </w:p>
        </w:tc>
        <w:tc>
          <w:tcPr>
            <w:tcW w:w="7369"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магазинов, иных стационарных объектов торговли</w:t>
            </w:r>
          </w:p>
        </w:tc>
      </w:tr>
      <w:tr w:rsidR="0046402F" w:rsidRPr="008D5B7C" w:rsidTr="008C3799">
        <w:trPr>
          <w:trHeight w:val="926"/>
        </w:trPr>
        <w:tc>
          <w:tcPr>
            <w:tcW w:w="2375"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аптечных организаций</w:t>
            </w:r>
          </w:p>
        </w:tc>
        <w:tc>
          <w:tcPr>
            <w:tcW w:w="7369"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аптечных организаций: аптеки; аптечные пункты, аптечные киоски</w:t>
            </w:r>
          </w:p>
        </w:tc>
      </w:tr>
      <w:tr w:rsidR="0046402F" w:rsidRPr="008D5B7C" w:rsidTr="008C3799">
        <w:trPr>
          <w:trHeight w:val="1360"/>
        </w:trPr>
        <w:tc>
          <w:tcPr>
            <w:tcW w:w="2375"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lastRenderedPageBreak/>
              <w:t>Размещение объектов физической культуры и спорта крытого типа</w:t>
            </w:r>
          </w:p>
        </w:tc>
        <w:tc>
          <w:tcPr>
            <w:tcW w:w="7369"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proofErr w:type="gramStart"/>
            <w:r w:rsidRPr="008D5B7C">
              <w:rPr>
                <w:rFonts w:ascii="Times New Roman" w:hAnsi="Times New Roman"/>
                <w:bCs/>
              </w:rPr>
              <w:t>Строительство, реконструкция и эксплуатация объектов, предназначенных для занятия физической культурой и спортом, крытого типа: спортивные и физкультурно-оздоровительные комплексы, фитнес-центры, спортивные залы, бассейны), спортивные клубы</w:t>
            </w:r>
            <w:proofErr w:type="gramEnd"/>
          </w:p>
        </w:tc>
      </w:tr>
      <w:tr w:rsidR="0046402F" w:rsidRPr="008D5B7C" w:rsidTr="008C3799">
        <w:trPr>
          <w:trHeight w:val="266"/>
        </w:trPr>
        <w:tc>
          <w:tcPr>
            <w:tcW w:w="2375"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амбулаторно-поликлинических и стационарно-поликлинических учреждений </w:t>
            </w:r>
          </w:p>
        </w:tc>
        <w:tc>
          <w:tcPr>
            <w:tcW w:w="7369"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амбулаторно-поликлинических и стационарно-поликлинических учреждений</w:t>
            </w:r>
          </w:p>
        </w:tc>
      </w:tr>
      <w:tr w:rsidR="0046402F" w:rsidRPr="008D5B7C" w:rsidTr="008C3799">
        <w:trPr>
          <w:trHeight w:val="1346"/>
        </w:trPr>
        <w:tc>
          <w:tcPr>
            <w:tcW w:w="2375"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антенн связи</w:t>
            </w:r>
          </w:p>
        </w:tc>
        <w:tc>
          <w:tcPr>
            <w:tcW w:w="7369"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антенн сотовой, радиорелейной и спутниковой связи, радио- и телевизионных мачт</w:t>
            </w:r>
          </w:p>
        </w:tc>
      </w:tr>
      <w:tr w:rsidR="0046402F" w:rsidRPr="008D5B7C" w:rsidTr="008C3799">
        <w:tc>
          <w:tcPr>
            <w:tcW w:w="2375"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общественных туалетов</w:t>
            </w:r>
          </w:p>
        </w:tc>
        <w:tc>
          <w:tcPr>
            <w:tcW w:w="7369"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общественных туалетов</w:t>
            </w:r>
          </w:p>
        </w:tc>
      </w:tr>
      <w:tr w:rsidR="0046402F" w:rsidRPr="008D5B7C" w:rsidTr="008C3799">
        <w:tc>
          <w:tcPr>
            <w:tcW w:w="2375"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Озеленение</w:t>
            </w:r>
          </w:p>
        </w:tc>
        <w:tc>
          <w:tcPr>
            <w:tcW w:w="7369"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аллей, скверов, газонов и других озелененных территорий</w:t>
            </w:r>
          </w:p>
        </w:tc>
      </w:tr>
      <w:tr w:rsidR="0046402F" w:rsidRPr="008D5B7C" w:rsidTr="008C3799">
        <w:tc>
          <w:tcPr>
            <w:tcW w:w="2375"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зеленых насаждений специального назначения</w:t>
            </w:r>
          </w:p>
          <w:p w:rsidR="0046402F" w:rsidRPr="008D5B7C" w:rsidRDefault="0046402F" w:rsidP="008C3799">
            <w:pPr>
              <w:autoSpaceDE w:val="0"/>
              <w:autoSpaceDN w:val="0"/>
              <w:adjustRightInd w:val="0"/>
              <w:spacing w:after="60"/>
              <w:outlineLvl w:val="2"/>
              <w:rPr>
                <w:rFonts w:ascii="Times New Roman" w:hAnsi="Times New Roman"/>
                <w:bCs/>
              </w:rPr>
            </w:pPr>
          </w:p>
        </w:tc>
        <w:tc>
          <w:tcPr>
            <w:tcW w:w="7369"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древесно-кустарниковой растительности, предназначенной для защиты земель от воздействия негативных (вредных) природных, антропогенных и техногенных явлений: санитарно-защитное озеленение, лесополосы специального назначения, озеленение в охранных зонах</w:t>
            </w:r>
          </w:p>
        </w:tc>
      </w:tr>
      <w:tr w:rsidR="0046402F" w:rsidRPr="008D5B7C" w:rsidTr="008C3799">
        <w:tc>
          <w:tcPr>
            <w:tcW w:w="2375"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отходов потребления</w:t>
            </w:r>
          </w:p>
        </w:tc>
        <w:tc>
          <w:tcPr>
            <w:tcW w:w="7369"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контейнеров для сбора мусора и бытовых отходов, обустройство площадок для их размещения</w:t>
            </w:r>
          </w:p>
        </w:tc>
      </w:tr>
      <w:tr w:rsidR="0046402F" w:rsidRPr="008D5B7C" w:rsidTr="008C3799">
        <w:tc>
          <w:tcPr>
            <w:tcW w:w="2375"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Для временного размещения производственных отходов</w:t>
            </w:r>
          </w:p>
        </w:tc>
        <w:tc>
          <w:tcPr>
            <w:tcW w:w="7369"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эксплуатация и реконструкция складов и площадок для временного размещения производственных отходов предприятий, на которых допускается временное хранение подобных отходов</w:t>
            </w:r>
          </w:p>
        </w:tc>
      </w:tr>
      <w:tr w:rsidR="0046402F" w:rsidRPr="008D5B7C" w:rsidTr="008C3799">
        <w:trPr>
          <w:trHeight w:val="350"/>
        </w:trPr>
        <w:tc>
          <w:tcPr>
            <w:tcW w:w="2375"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благоустройства</w:t>
            </w:r>
          </w:p>
          <w:p w:rsidR="0046402F" w:rsidRPr="008D5B7C" w:rsidRDefault="0046402F" w:rsidP="008C3799">
            <w:pPr>
              <w:autoSpaceDE w:val="0"/>
              <w:autoSpaceDN w:val="0"/>
              <w:adjustRightInd w:val="0"/>
              <w:spacing w:after="60"/>
              <w:ind w:firstLine="680"/>
              <w:rPr>
                <w:rFonts w:ascii="Times New Roman" w:hAnsi="Times New Roman"/>
                <w:bCs/>
              </w:rPr>
            </w:pPr>
          </w:p>
        </w:tc>
        <w:tc>
          <w:tcPr>
            <w:tcW w:w="7369"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 xml:space="preserve">Размещение объектов благоустройства, в том числе малых архитектурных форм, элементов дизайна, скульптурных композиций, объектов декоративно-монументального искусства, фонтанов, информационных стендов, скамей, навесов от дождя, указателей направления движения  </w:t>
            </w:r>
          </w:p>
        </w:tc>
      </w:tr>
    </w:tbl>
    <w:p w:rsidR="0046402F" w:rsidRPr="008D5B7C" w:rsidRDefault="0046402F" w:rsidP="0046402F">
      <w:pPr>
        <w:rPr>
          <w:rFonts w:ascii="Times New Roman" w:hAnsi="Times New Roman"/>
          <w:sz w:val="28"/>
          <w:szCs w:val="28"/>
        </w:rPr>
      </w:pPr>
    </w:p>
    <w:p w:rsidR="0046402F" w:rsidRPr="008D5B7C" w:rsidRDefault="0046402F" w:rsidP="0046402F">
      <w:pPr>
        <w:rPr>
          <w:rFonts w:ascii="Times New Roman" w:hAnsi="Times New Roman"/>
          <w:sz w:val="28"/>
          <w:szCs w:val="28"/>
        </w:rPr>
      </w:pPr>
      <w:r w:rsidRPr="008D5B7C">
        <w:rPr>
          <w:rFonts w:ascii="Times New Roman" w:hAnsi="Times New Roman"/>
          <w:sz w:val="28"/>
          <w:szCs w:val="28"/>
        </w:rPr>
        <w:br w:type="page"/>
      </w:r>
    </w:p>
    <w:p w:rsidR="0046402F" w:rsidRPr="008D5B7C" w:rsidRDefault="0046402F" w:rsidP="0046402F">
      <w:pPr>
        <w:spacing w:after="240"/>
        <w:jc w:val="center"/>
        <w:outlineLvl w:val="3"/>
        <w:rPr>
          <w:rFonts w:ascii="Times New Roman" w:hAnsi="Times New Roman"/>
          <w:b/>
          <w:sz w:val="28"/>
          <w:szCs w:val="28"/>
        </w:rPr>
      </w:pPr>
      <w:r w:rsidRPr="008D5B7C">
        <w:rPr>
          <w:rFonts w:ascii="Times New Roman" w:hAnsi="Times New Roman"/>
          <w:b/>
          <w:sz w:val="28"/>
          <w:szCs w:val="28"/>
        </w:rPr>
        <w:lastRenderedPageBreak/>
        <w:t>П</w:t>
      </w:r>
      <w:proofErr w:type="gramStart"/>
      <w:r w:rsidRPr="008D5B7C">
        <w:rPr>
          <w:rFonts w:ascii="Times New Roman" w:hAnsi="Times New Roman"/>
          <w:b/>
          <w:sz w:val="28"/>
          <w:szCs w:val="28"/>
        </w:rPr>
        <w:t>2</w:t>
      </w:r>
      <w:proofErr w:type="gramEnd"/>
      <w:r w:rsidRPr="008D5B7C">
        <w:rPr>
          <w:rFonts w:ascii="Times New Roman" w:hAnsi="Times New Roman"/>
          <w:b/>
          <w:sz w:val="28"/>
          <w:szCs w:val="28"/>
        </w:rPr>
        <w:t xml:space="preserve"> Коммунально-складская зона</w:t>
      </w:r>
    </w:p>
    <w:p w:rsidR="0046402F" w:rsidRPr="008D5B7C" w:rsidRDefault="0046402F" w:rsidP="0046402F">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 П</w:t>
      </w:r>
      <w:proofErr w:type="gramStart"/>
      <w:r w:rsidRPr="008D5B7C">
        <w:rPr>
          <w:rFonts w:ascii="Times New Roman" w:hAnsi="Times New Roman"/>
          <w:sz w:val="28"/>
          <w:szCs w:val="28"/>
        </w:rPr>
        <w:t>2</w:t>
      </w:r>
      <w:proofErr w:type="gramEnd"/>
      <w:r w:rsidRPr="008D5B7C">
        <w:rPr>
          <w:rFonts w:ascii="Times New Roman" w:hAnsi="Times New Roman"/>
          <w:sz w:val="28"/>
          <w:szCs w:val="28"/>
        </w:rPr>
        <w:t xml:space="preserve"> предназначена для размещения коммунальных и складских объектов,  объектов жилищно-коммунального хозяйства, объектов транспорта и оптовой торговли, необходимых объектов инженерной и транспортной инфраструктуры, установления санитарно-защитных зон таких объектов в соответствии с требованиями технических регламентов</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092"/>
      </w:tblGrid>
      <w:tr w:rsidR="0046402F" w:rsidRPr="008D5B7C" w:rsidTr="008C3799">
        <w:tc>
          <w:tcPr>
            <w:tcW w:w="9468" w:type="dxa"/>
            <w:gridSpan w:val="2"/>
            <w:shd w:val="clear" w:color="auto" w:fill="auto"/>
            <w:vAlign w:val="center"/>
          </w:tcPr>
          <w:p w:rsidR="0046402F" w:rsidRPr="008D5B7C" w:rsidRDefault="0046402F" w:rsidP="008C3799">
            <w:pPr>
              <w:autoSpaceDE w:val="0"/>
              <w:autoSpaceDN w:val="0"/>
              <w:adjustRightInd w:val="0"/>
              <w:spacing w:after="60"/>
              <w:ind w:firstLine="680"/>
              <w:jc w:val="center"/>
              <w:rPr>
                <w:rFonts w:ascii="Times New Roman" w:hAnsi="Times New Roman"/>
                <w:b/>
              </w:rPr>
            </w:pPr>
            <w:r w:rsidRPr="008D5B7C">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46402F" w:rsidRPr="008D5B7C" w:rsidTr="008C3799">
        <w:tc>
          <w:tcPr>
            <w:tcW w:w="2376" w:type="dxa"/>
            <w:shd w:val="clear" w:color="auto" w:fill="auto"/>
            <w:vAlign w:val="center"/>
          </w:tcPr>
          <w:p w:rsidR="0046402F" w:rsidRPr="008D5B7C" w:rsidRDefault="0046402F" w:rsidP="008C3799">
            <w:pPr>
              <w:autoSpaceDE w:val="0"/>
              <w:autoSpaceDN w:val="0"/>
              <w:adjustRightInd w:val="0"/>
              <w:spacing w:after="60"/>
              <w:jc w:val="center"/>
              <w:rPr>
                <w:rFonts w:ascii="Times New Roman" w:hAnsi="Times New Roman"/>
              </w:rPr>
            </w:pPr>
            <w:r w:rsidRPr="008D5B7C">
              <w:rPr>
                <w:rFonts w:ascii="Times New Roman" w:hAnsi="Times New Roman"/>
              </w:rPr>
              <w:t>Вид разрешенного использования</w:t>
            </w:r>
          </w:p>
        </w:tc>
        <w:tc>
          <w:tcPr>
            <w:tcW w:w="7092" w:type="dxa"/>
            <w:shd w:val="clear" w:color="auto" w:fill="auto"/>
            <w:vAlign w:val="center"/>
          </w:tcPr>
          <w:p w:rsidR="0046402F" w:rsidRPr="008D5B7C" w:rsidRDefault="0046402F" w:rsidP="008C3799">
            <w:pPr>
              <w:autoSpaceDE w:val="0"/>
              <w:autoSpaceDN w:val="0"/>
              <w:adjustRightInd w:val="0"/>
              <w:spacing w:after="60"/>
              <w:jc w:val="center"/>
              <w:rPr>
                <w:rFonts w:ascii="Times New Roman" w:hAnsi="Times New Roman"/>
              </w:rPr>
            </w:pPr>
            <w:r w:rsidRPr="008D5B7C">
              <w:rPr>
                <w:rFonts w:ascii="Times New Roman" w:hAnsi="Times New Roman"/>
              </w:rPr>
              <w:t>Деятельность, соответствующая виду разрешенного использования</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jc w:val="both"/>
              <w:rPr>
                <w:rFonts w:ascii="Times New Roman" w:hAnsi="Times New Roman"/>
              </w:rPr>
            </w:pPr>
            <w:r w:rsidRPr="008D5B7C">
              <w:rPr>
                <w:rFonts w:ascii="Times New Roman" w:hAnsi="Times New Roman"/>
                <w:bCs/>
              </w:rPr>
              <w:t xml:space="preserve">Размещение складских помещений </w:t>
            </w:r>
          </w:p>
        </w:tc>
        <w:tc>
          <w:tcPr>
            <w:tcW w:w="7092" w:type="dxa"/>
            <w:shd w:val="clear" w:color="auto" w:fill="auto"/>
          </w:tcPr>
          <w:p w:rsidR="0046402F" w:rsidRPr="008D5B7C" w:rsidRDefault="0046402F" w:rsidP="008C3799">
            <w:pPr>
              <w:spacing w:after="60"/>
              <w:jc w:val="both"/>
              <w:rPr>
                <w:rFonts w:ascii="Times New Roman" w:hAnsi="Times New Roman"/>
              </w:rPr>
            </w:pPr>
            <w:r w:rsidRPr="008D5B7C">
              <w:rPr>
                <w:rFonts w:ascii="Times New Roman" w:hAnsi="Times New Roman"/>
                <w:bCs/>
              </w:rPr>
              <w:t>Строительство, реконструкция и эксплуатация складских помещений, в том числе складов хранения пищевых продуктов, лекарственных, промышленных и хозяйственных товаров</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jc w:val="both"/>
              <w:rPr>
                <w:rFonts w:ascii="Times New Roman" w:hAnsi="Times New Roman"/>
              </w:rPr>
            </w:pPr>
            <w:r w:rsidRPr="008D5B7C">
              <w:rPr>
                <w:rFonts w:ascii="Times New Roman" w:hAnsi="Times New Roman"/>
                <w:bCs/>
              </w:rPr>
              <w:t xml:space="preserve">Размещение предприятий бытового обслуживания </w:t>
            </w:r>
          </w:p>
        </w:tc>
        <w:tc>
          <w:tcPr>
            <w:tcW w:w="7092" w:type="dxa"/>
            <w:shd w:val="clear" w:color="auto" w:fill="auto"/>
          </w:tcPr>
          <w:p w:rsidR="0046402F" w:rsidRPr="008D5B7C" w:rsidRDefault="0046402F" w:rsidP="008C3799">
            <w:pPr>
              <w:jc w:val="both"/>
              <w:rPr>
                <w:rFonts w:ascii="Times New Roman" w:hAnsi="Times New Roman"/>
                <w:bCs/>
              </w:rPr>
            </w:pPr>
            <w:r w:rsidRPr="008D5B7C">
              <w:rPr>
                <w:rFonts w:ascii="Times New Roman" w:hAnsi="Times New Roman"/>
                <w:bCs/>
              </w:rPr>
              <w:t>Строительство, реконструкция и эксплуатация предприятий бытового обслуживания населения:</w:t>
            </w:r>
          </w:p>
          <w:p w:rsidR="0046402F" w:rsidRPr="008D5B7C" w:rsidRDefault="0046402F" w:rsidP="008C3799">
            <w:pPr>
              <w:ind w:firstLine="284"/>
              <w:jc w:val="both"/>
              <w:rPr>
                <w:rFonts w:ascii="Times New Roman" w:hAnsi="Times New Roman"/>
                <w:bCs/>
              </w:rPr>
            </w:pPr>
            <w:r w:rsidRPr="008D5B7C">
              <w:rPr>
                <w:rFonts w:ascii="Times New Roman" w:hAnsi="Times New Roman"/>
                <w:bCs/>
              </w:rPr>
              <w:t>- химчистки;</w:t>
            </w:r>
          </w:p>
          <w:p w:rsidR="0046402F" w:rsidRPr="008D5B7C" w:rsidRDefault="0046402F" w:rsidP="008C3799">
            <w:pPr>
              <w:ind w:firstLine="284"/>
              <w:jc w:val="both"/>
              <w:rPr>
                <w:rFonts w:ascii="Times New Roman" w:hAnsi="Times New Roman"/>
                <w:bCs/>
              </w:rPr>
            </w:pPr>
            <w:r w:rsidRPr="008D5B7C">
              <w:rPr>
                <w:rFonts w:ascii="Times New Roman" w:hAnsi="Times New Roman"/>
                <w:bCs/>
              </w:rPr>
              <w:t>- прачечные;</w:t>
            </w:r>
          </w:p>
          <w:p w:rsidR="0046402F" w:rsidRPr="008D5B7C" w:rsidRDefault="0046402F" w:rsidP="008C3799">
            <w:pPr>
              <w:autoSpaceDE w:val="0"/>
              <w:autoSpaceDN w:val="0"/>
              <w:adjustRightInd w:val="0"/>
              <w:ind w:firstLine="252"/>
              <w:jc w:val="both"/>
              <w:outlineLvl w:val="4"/>
              <w:rPr>
                <w:rFonts w:ascii="Times New Roman" w:hAnsi="Times New Roman"/>
              </w:rPr>
            </w:pPr>
            <w:r w:rsidRPr="008D5B7C">
              <w:rPr>
                <w:rFonts w:ascii="Times New Roman" w:hAnsi="Times New Roman"/>
                <w:bCs/>
              </w:rPr>
              <w:t>- банно-прачечные комбинаты</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jc w:val="both"/>
              <w:rPr>
                <w:rFonts w:ascii="Times New Roman" w:hAnsi="Times New Roman"/>
              </w:rPr>
            </w:pPr>
            <w:r w:rsidRPr="008D5B7C">
              <w:rPr>
                <w:rFonts w:ascii="Times New Roman" w:hAnsi="Times New Roman"/>
                <w:bCs/>
              </w:rPr>
              <w:t>Размещение объектов административного и делового назначения</w:t>
            </w:r>
          </w:p>
        </w:tc>
        <w:tc>
          <w:tcPr>
            <w:tcW w:w="7092" w:type="dxa"/>
            <w:shd w:val="clear" w:color="auto" w:fill="auto"/>
          </w:tcPr>
          <w:p w:rsidR="0046402F" w:rsidRPr="008D5B7C" w:rsidRDefault="0046402F" w:rsidP="008C3799">
            <w:pPr>
              <w:autoSpaceDE w:val="0"/>
              <w:autoSpaceDN w:val="0"/>
              <w:adjustRightInd w:val="0"/>
              <w:spacing w:after="60"/>
              <w:jc w:val="both"/>
              <w:outlineLvl w:val="4"/>
              <w:rPr>
                <w:rFonts w:ascii="Times New Roman" w:hAnsi="Times New Roman"/>
              </w:rPr>
            </w:pPr>
            <w:r w:rsidRPr="008D5B7C">
              <w:rPr>
                <w:rFonts w:ascii="Times New Roman" w:hAnsi="Times New Roman"/>
                <w:bCs/>
              </w:rPr>
              <w:t>Строительство, реконструкция и эксплуатация административных зданий предприятий, государственных и муниципальных учреждений, офисов различных организаций</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rPr>
              <w:t>Размещение объектов коммунально-бытового обслуживания</w:t>
            </w:r>
          </w:p>
        </w:tc>
        <w:tc>
          <w:tcPr>
            <w:tcW w:w="7092" w:type="dxa"/>
            <w:shd w:val="clear" w:color="auto" w:fill="auto"/>
          </w:tcPr>
          <w:p w:rsidR="0046402F" w:rsidRPr="008D5B7C" w:rsidRDefault="0046402F" w:rsidP="008C3799">
            <w:pPr>
              <w:autoSpaceDE w:val="0"/>
              <w:autoSpaceDN w:val="0"/>
              <w:adjustRightInd w:val="0"/>
              <w:spacing w:after="60"/>
              <w:jc w:val="both"/>
              <w:outlineLvl w:val="4"/>
              <w:rPr>
                <w:rFonts w:ascii="Times New Roman" w:hAnsi="Times New Roman"/>
                <w:bCs/>
              </w:rPr>
            </w:pPr>
            <w:proofErr w:type="gramStart"/>
            <w:r w:rsidRPr="008D5B7C">
              <w:rPr>
                <w:rFonts w:ascii="Times New Roman" w:hAnsi="Times New Roman"/>
              </w:rPr>
              <w:t>Строительство, реконструкция и эксплуатация объектов, предназначенных для оказания коммунальных и бытовых услуг населению: дома быта, мастерские мелкого ремонта, ателье, бани, сауны, банно-оздоровительные комплексы, приёмные пункты прачечных и химчисток, пункты проката, ремонтные мастерские бытовой техники, мастерские по пошиву и изготовлению обуви, творческие мастерские, мастерские изделий народных промыслов, мастерские по изготовлению   поделок по индивидуальным заказам (столярные изделия, изделия художественного литья, кузнечно-кованые изделия</w:t>
            </w:r>
            <w:proofErr w:type="gramEnd"/>
            <w:r w:rsidRPr="008D5B7C">
              <w:rPr>
                <w:rFonts w:ascii="Times New Roman" w:hAnsi="Times New Roman"/>
              </w:rPr>
              <w:t xml:space="preserve">  т.п.), парикмахерские, салоны красоты, </w:t>
            </w:r>
            <w:proofErr w:type="spellStart"/>
            <w:r w:rsidRPr="008D5B7C">
              <w:rPr>
                <w:rFonts w:ascii="Times New Roman" w:hAnsi="Times New Roman"/>
              </w:rPr>
              <w:t>спа</w:t>
            </w:r>
            <w:proofErr w:type="spellEnd"/>
            <w:r w:rsidRPr="008D5B7C">
              <w:rPr>
                <w:rFonts w:ascii="Times New Roman" w:hAnsi="Times New Roman"/>
              </w:rPr>
              <w:t xml:space="preserve">-салоны, похоронные бюро, ветеринарные клиники и ветеринарные пункты, жилищно-эксплуатационные и аварийно-диспетчерские службы  </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jc w:val="both"/>
              <w:rPr>
                <w:rFonts w:ascii="Times New Roman" w:hAnsi="Times New Roman"/>
              </w:rPr>
            </w:pPr>
            <w:r w:rsidRPr="008D5B7C">
              <w:rPr>
                <w:rFonts w:ascii="Times New Roman" w:hAnsi="Times New Roman"/>
              </w:rPr>
              <w:t>Размещение объектов торговли</w:t>
            </w:r>
          </w:p>
        </w:tc>
        <w:tc>
          <w:tcPr>
            <w:tcW w:w="7092" w:type="dxa"/>
            <w:shd w:val="clear" w:color="auto" w:fill="auto"/>
          </w:tcPr>
          <w:p w:rsidR="0046402F" w:rsidRPr="008D5B7C" w:rsidRDefault="0046402F" w:rsidP="008C3799">
            <w:pPr>
              <w:autoSpaceDE w:val="0"/>
              <w:autoSpaceDN w:val="0"/>
              <w:adjustRightInd w:val="0"/>
              <w:spacing w:after="60"/>
              <w:jc w:val="both"/>
              <w:outlineLvl w:val="4"/>
              <w:rPr>
                <w:rFonts w:ascii="Times New Roman" w:hAnsi="Times New Roman"/>
              </w:rPr>
            </w:pPr>
            <w:r w:rsidRPr="008D5B7C">
              <w:rPr>
                <w:rFonts w:ascii="Times New Roman" w:hAnsi="Times New Roman"/>
              </w:rPr>
              <w:t>Строительство, реконструкция и эксплуатация магазинов, иных стационарных объектов торговли</w:t>
            </w:r>
          </w:p>
        </w:tc>
      </w:tr>
      <w:tr w:rsidR="0046402F" w:rsidRPr="008D5B7C" w:rsidTr="008C3799">
        <w:trPr>
          <w:trHeight w:val="2132"/>
        </w:trPr>
        <w:tc>
          <w:tcPr>
            <w:tcW w:w="2376" w:type="dxa"/>
            <w:shd w:val="clear" w:color="auto" w:fill="auto"/>
          </w:tcPr>
          <w:p w:rsidR="0046402F" w:rsidRPr="008D5B7C" w:rsidRDefault="0046402F" w:rsidP="008C3799">
            <w:pPr>
              <w:autoSpaceDE w:val="0"/>
              <w:autoSpaceDN w:val="0"/>
              <w:adjustRightInd w:val="0"/>
              <w:spacing w:after="60"/>
              <w:jc w:val="both"/>
              <w:rPr>
                <w:rFonts w:ascii="Times New Roman" w:hAnsi="Times New Roman"/>
              </w:rPr>
            </w:pPr>
            <w:r w:rsidRPr="008D5B7C">
              <w:rPr>
                <w:rFonts w:ascii="Times New Roman" w:hAnsi="Times New Roman"/>
                <w:bCs/>
              </w:rPr>
              <w:lastRenderedPageBreak/>
              <w:t>Размещение объектов хранения  и стоянки транспортных средств</w:t>
            </w:r>
          </w:p>
        </w:tc>
        <w:tc>
          <w:tcPr>
            <w:tcW w:w="7092" w:type="dxa"/>
            <w:shd w:val="clear" w:color="auto" w:fill="auto"/>
          </w:tcPr>
          <w:p w:rsidR="0046402F" w:rsidRPr="008D5B7C" w:rsidRDefault="0046402F" w:rsidP="008C3799">
            <w:pPr>
              <w:autoSpaceDE w:val="0"/>
              <w:autoSpaceDN w:val="0"/>
              <w:adjustRightInd w:val="0"/>
              <w:spacing w:after="60"/>
              <w:ind w:firstLine="252"/>
              <w:jc w:val="both"/>
              <w:outlineLvl w:val="4"/>
              <w:rPr>
                <w:rFonts w:ascii="Times New Roman" w:hAnsi="Times New Roman"/>
              </w:rPr>
            </w:pPr>
            <w:r w:rsidRPr="008D5B7C">
              <w:rPr>
                <w:rFonts w:ascii="Times New Roman" w:hAnsi="Times New Roman"/>
                <w:bCs/>
              </w:rPr>
              <w:t>Строительство, реконструкция и эксплуатация зданий, строений, сооружений предназначенных для хранения и стоянки транспортных средств, не имеющих оборудования для технического обслуживания и ремонта автомобилей (за исключением смотровых ям, эстакад). Размещение парковок  - специально обозначенных и при необходимости обустроенных и оборудованных мест, в том числе являющихся частью зданий, строений или сооружений, предназначенных для организованной стоянки транспортных средств</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jc w:val="both"/>
              <w:rPr>
                <w:rFonts w:ascii="Times New Roman" w:hAnsi="Times New Roman"/>
              </w:rPr>
            </w:pPr>
            <w:r w:rsidRPr="008D5B7C">
              <w:rPr>
                <w:rFonts w:ascii="Times New Roman" w:hAnsi="Times New Roman"/>
                <w:bCs/>
              </w:rPr>
              <w:t>Размещение объектов технического обслуживания  и ремонта транспортных средств</w:t>
            </w:r>
          </w:p>
        </w:tc>
        <w:tc>
          <w:tcPr>
            <w:tcW w:w="7092" w:type="dxa"/>
            <w:shd w:val="clear" w:color="auto" w:fill="auto"/>
          </w:tcPr>
          <w:p w:rsidR="0046402F" w:rsidRPr="008D5B7C" w:rsidRDefault="0046402F" w:rsidP="008C3799">
            <w:pPr>
              <w:autoSpaceDE w:val="0"/>
              <w:autoSpaceDN w:val="0"/>
              <w:adjustRightInd w:val="0"/>
              <w:spacing w:after="60"/>
              <w:jc w:val="both"/>
              <w:outlineLvl w:val="4"/>
              <w:rPr>
                <w:rFonts w:ascii="Times New Roman" w:hAnsi="Times New Roman"/>
              </w:rPr>
            </w:pPr>
            <w:r w:rsidRPr="008D5B7C">
              <w:rPr>
                <w:rFonts w:ascii="Times New Roman" w:hAnsi="Times New Roman"/>
                <w:bCs/>
              </w:rPr>
              <w:t>Строительство, реконструкция и эксплуатация зданий и сооружений, предназначенных для технического обслуживания, ремонта средств, хранения и стоянки транспортных средств.</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jc w:val="both"/>
              <w:rPr>
                <w:rFonts w:ascii="Times New Roman" w:hAnsi="Times New Roman"/>
              </w:rPr>
            </w:pPr>
            <w:r w:rsidRPr="008D5B7C">
              <w:rPr>
                <w:rFonts w:ascii="Times New Roman" w:hAnsi="Times New Roman"/>
                <w:bCs/>
              </w:rPr>
              <w:t>Размещение инженерно-технических объектов, сооружений и коммуникаций</w:t>
            </w:r>
          </w:p>
        </w:tc>
        <w:tc>
          <w:tcPr>
            <w:tcW w:w="7092" w:type="dxa"/>
            <w:shd w:val="clear" w:color="auto" w:fill="auto"/>
          </w:tcPr>
          <w:p w:rsidR="0046402F" w:rsidRPr="008D5B7C" w:rsidRDefault="0046402F" w:rsidP="008C3799">
            <w:pPr>
              <w:autoSpaceDE w:val="0"/>
              <w:autoSpaceDN w:val="0"/>
              <w:adjustRightInd w:val="0"/>
              <w:spacing w:after="60"/>
              <w:jc w:val="both"/>
              <w:outlineLvl w:val="4"/>
              <w:rPr>
                <w:rFonts w:ascii="Times New Roman" w:hAnsi="Times New Roman"/>
              </w:rPr>
            </w:pPr>
            <w:r w:rsidRPr="008D5B7C">
              <w:rPr>
                <w:rFonts w:ascii="Times New Roman" w:hAnsi="Times New Roman"/>
                <w:bCs/>
              </w:rPr>
              <w:t>Строительство, реконструкция, эксплуатация инженерно-технических объектов, сооружений, местных и транзитных коммуникаций</w:t>
            </w:r>
          </w:p>
        </w:tc>
      </w:tr>
      <w:tr w:rsidR="0046402F" w:rsidRPr="008D5B7C" w:rsidTr="008C3799">
        <w:trPr>
          <w:trHeight w:val="1791"/>
        </w:trPr>
        <w:tc>
          <w:tcPr>
            <w:tcW w:w="2376" w:type="dxa"/>
            <w:shd w:val="clear" w:color="auto" w:fill="auto"/>
          </w:tcPr>
          <w:p w:rsidR="0046402F" w:rsidRPr="008D5B7C" w:rsidRDefault="0046402F" w:rsidP="008C3799">
            <w:pPr>
              <w:autoSpaceDE w:val="0"/>
              <w:autoSpaceDN w:val="0"/>
              <w:adjustRightInd w:val="0"/>
              <w:spacing w:after="60"/>
              <w:jc w:val="both"/>
              <w:rPr>
                <w:rFonts w:ascii="Times New Roman" w:hAnsi="Times New Roman"/>
              </w:rPr>
            </w:pPr>
            <w:r w:rsidRPr="008D5B7C">
              <w:rPr>
                <w:rFonts w:ascii="Times New Roman" w:hAnsi="Times New Roman"/>
                <w:bCs/>
              </w:rPr>
              <w:t xml:space="preserve">Размещение объектов электросетевого хозяйства </w:t>
            </w:r>
          </w:p>
        </w:tc>
        <w:tc>
          <w:tcPr>
            <w:tcW w:w="7092" w:type="dxa"/>
            <w:shd w:val="clear" w:color="auto" w:fill="auto"/>
          </w:tcPr>
          <w:p w:rsidR="0046402F" w:rsidRPr="008D5B7C" w:rsidRDefault="0046402F" w:rsidP="008C3799">
            <w:pPr>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электросетевого хозяйства: </w:t>
            </w:r>
          </w:p>
          <w:p w:rsidR="0046402F" w:rsidRPr="008D5B7C" w:rsidRDefault="0046402F" w:rsidP="008C3799">
            <w:pPr>
              <w:spacing w:after="60"/>
              <w:ind w:firstLine="284"/>
              <w:jc w:val="both"/>
              <w:rPr>
                <w:rFonts w:ascii="Times New Roman" w:hAnsi="Times New Roman"/>
                <w:bCs/>
              </w:rPr>
            </w:pPr>
            <w:r w:rsidRPr="008D5B7C">
              <w:rPr>
                <w:rFonts w:ascii="Times New Roman" w:hAnsi="Times New Roman"/>
                <w:bCs/>
              </w:rPr>
              <w:t xml:space="preserve">- воздушных линий электропередачи; </w:t>
            </w:r>
          </w:p>
          <w:p w:rsidR="0046402F" w:rsidRPr="008D5B7C" w:rsidRDefault="0046402F" w:rsidP="008C3799">
            <w:pPr>
              <w:spacing w:after="60"/>
              <w:ind w:firstLine="284"/>
              <w:jc w:val="both"/>
              <w:rPr>
                <w:rFonts w:ascii="Times New Roman" w:hAnsi="Times New Roman"/>
                <w:bCs/>
              </w:rPr>
            </w:pPr>
            <w:r w:rsidRPr="008D5B7C">
              <w:rPr>
                <w:rFonts w:ascii="Times New Roman" w:hAnsi="Times New Roman"/>
                <w:bCs/>
              </w:rPr>
              <w:t>- наземных сооружений кабельных   линий электропередачи;</w:t>
            </w:r>
          </w:p>
          <w:p w:rsidR="0046402F" w:rsidRPr="008D5B7C" w:rsidRDefault="0046402F" w:rsidP="008C3799">
            <w:pPr>
              <w:spacing w:after="60"/>
              <w:ind w:firstLine="284"/>
              <w:jc w:val="both"/>
              <w:rPr>
                <w:rFonts w:ascii="Times New Roman" w:hAnsi="Times New Roman"/>
                <w:bCs/>
              </w:rPr>
            </w:pPr>
            <w:r w:rsidRPr="008D5B7C">
              <w:rPr>
                <w:rFonts w:ascii="Times New Roman" w:hAnsi="Times New Roman"/>
                <w:bCs/>
              </w:rPr>
              <w:t>- подстанций;</w:t>
            </w:r>
          </w:p>
          <w:p w:rsidR="0046402F" w:rsidRPr="008D5B7C" w:rsidRDefault="0046402F" w:rsidP="008C3799">
            <w:pPr>
              <w:spacing w:after="60"/>
              <w:ind w:firstLine="284"/>
              <w:jc w:val="both"/>
              <w:rPr>
                <w:rFonts w:ascii="Times New Roman" w:hAnsi="Times New Roman"/>
              </w:rPr>
            </w:pPr>
            <w:r w:rsidRPr="008D5B7C">
              <w:rPr>
                <w:rFonts w:ascii="Times New Roman" w:hAnsi="Times New Roman"/>
                <w:bCs/>
              </w:rPr>
              <w:t xml:space="preserve">- распределительных пунктов </w:t>
            </w:r>
          </w:p>
        </w:tc>
      </w:tr>
      <w:tr w:rsidR="0046402F" w:rsidRPr="008D5B7C" w:rsidTr="008C3799">
        <w:trPr>
          <w:trHeight w:val="120"/>
        </w:trPr>
        <w:tc>
          <w:tcPr>
            <w:tcW w:w="2376" w:type="dxa"/>
            <w:shd w:val="clear" w:color="auto" w:fill="auto"/>
          </w:tcPr>
          <w:p w:rsidR="0046402F" w:rsidRPr="008D5B7C" w:rsidRDefault="0046402F" w:rsidP="008C3799">
            <w:pPr>
              <w:autoSpaceDE w:val="0"/>
              <w:autoSpaceDN w:val="0"/>
              <w:adjustRightInd w:val="0"/>
              <w:spacing w:after="60"/>
              <w:jc w:val="both"/>
              <w:rPr>
                <w:rFonts w:ascii="Times New Roman" w:hAnsi="Times New Roman"/>
              </w:rPr>
            </w:pPr>
            <w:r w:rsidRPr="008D5B7C">
              <w:rPr>
                <w:rFonts w:ascii="Times New Roman" w:hAnsi="Times New Roman"/>
                <w:bCs/>
              </w:rPr>
              <w:t xml:space="preserve">Размещение объектов обслуживания автомобильного транспорта </w:t>
            </w:r>
          </w:p>
        </w:tc>
        <w:tc>
          <w:tcPr>
            <w:tcW w:w="7092" w:type="dxa"/>
            <w:shd w:val="clear" w:color="auto" w:fill="auto"/>
          </w:tcPr>
          <w:p w:rsidR="0046402F" w:rsidRPr="008D5B7C" w:rsidRDefault="0046402F" w:rsidP="008C3799">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автомобильного транспорта и объектов дорожного хозяйства:</w:t>
            </w:r>
          </w:p>
          <w:p w:rsidR="0046402F" w:rsidRPr="008D5B7C" w:rsidRDefault="0046402F" w:rsidP="008C3799">
            <w:pPr>
              <w:spacing w:after="60"/>
              <w:ind w:firstLine="284"/>
              <w:jc w:val="both"/>
              <w:outlineLvl w:val="4"/>
              <w:rPr>
                <w:rFonts w:ascii="Times New Roman" w:hAnsi="Times New Roman"/>
                <w:bCs/>
              </w:rPr>
            </w:pPr>
            <w:r w:rsidRPr="008D5B7C">
              <w:rPr>
                <w:rFonts w:ascii="Times New Roman" w:hAnsi="Times New Roman"/>
                <w:bCs/>
              </w:rPr>
              <w:t>- объекты по обслуживанию легковых и грузовых автомобилей, в том числе мойки, станции технического обслуживания;</w:t>
            </w:r>
          </w:p>
          <w:p w:rsidR="0046402F" w:rsidRPr="008D5B7C" w:rsidRDefault="0046402F" w:rsidP="008C3799">
            <w:pPr>
              <w:spacing w:after="60"/>
              <w:ind w:firstLine="284"/>
              <w:jc w:val="both"/>
              <w:outlineLvl w:val="4"/>
              <w:rPr>
                <w:rFonts w:ascii="Times New Roman" w:hAnsi="Times New Roman"/>
                <w:bCs/>
              </w:rPr>
            </w:pPr>
            <w:r w:rsidRPr="008D5B7C">
              <w:rPr>
                <w:rFonts w:ascii="Times New Roman" w:hAnsi="Times New Roman"/>
                <w:bCs/>
              </w:rPr>
              <w:t>- автобусные   парки, автокомбинаты  (с ремонтной базой);</w:t>
            </w:r>
          </w:p>
          <w:p w:rsidR="0046402F" w:rsidRPr="008D5B7C" w:rsidRDefault="0046402F" w:rsidP="008C3799">
            <w:pPr>
              <w:spacing w:after="60"/>
              <w:ind w:firstLine="284"/>
              <w:jc w:val="both"/>
              <w:rPr>
                <w:rFonts w:ascii="Times New Roman" w:hAnsi="Times New Roman"/>
                <w:bCs/>
              </w:rPr>
            </w:pPr>
            <w:r w:rsidRPr="008D5B7C">
              <w:rPr>
                <w:rFonts w:ascii="Times New Roman" w:hAnsi="Times New Roman"/>
                <w:bCs/>
              </w:rPr>
              <w:t xml:space="preserve"> - таксомоторные парки;- стоянки (парки) грузового   автотранспорта;</w:t>
            </w:r>
          </w:p>
          <w:p w:rsidR="0046402F" w:rsidRPr="008D5B7C" w:rsidRDefault="0046402F" w:rsidP="008C3799">
            <w:pPr>
              <w:autoSpaceDE w:val="0"/>
              <w:autoSpaceDN w:val="0"/>
              <w:adjustRightInd w:val="0"/>
              <w:spacing w:after="60"/>
              <w:ind w:firstLine="252"/>
              <w:jc w:val="both"/>
              <w:outlineLvl w:val="4"/>
              <w:rPr>
                <w:rFonts w:ascii="Times New Roman" w:hAnsi="Times New Roman"/>
              </w:rPr>
            </w:pPr>
            <w:r w:rsidRPr="008D5B7C">
              <w:rPr>
                <w:rFonts w:ascii="Times New Roman" w:hAnsi="Times New Roman"/>
                <w:bCs/>
              </w:rPr>
              <w:t xml:space="preserve">- </w:t>
            </w:r>
            <w:proofErr w:type="spellStart"/>
            <w:r w:rsidRPr="008D5B7C">
              <w:rPr>
                <w:rFonts w:ascii="Times New Roman" w:hAnsi="Times New Roman"/>
                <w:bCs/>
              </w:rPr>
              <w:t>отстойно</w:t>
            </w:r>
            <w:proofErr w:type="spellEnd"/>
            <w:r w:rsidRPr="008D5B7C">
              <w:rPr>
                <w:rFonts w:ascii="Times New Roman" w:hAnsi="Times New Roman"/>
                <w:bCs/>
              </w:rPr>
              <w:t>-разворотные площадки общественного транспорта</w:t>
            </w:r>
          </w:p>
        </w:tc>
      </w:tr>
      <w:tr w:rsidR="0046402F" w:rsidRPr="008D5B7C" w:rsidTr="008C3799">
        <w:trPr>
          <w:trHeight w:val="1092"/>
        </w:trPr>
        <w:tc>
          <w:tcPr>
            <w:tcW w:w="2376" w:type="dxa"/>
            <w:shd w:val="clear" w:color="auto" w:fill="auto"/>
          </w:tcPr>
          <w:p w:rsidR="0046402F" w:rsidRPr="008D5B7C" w:rsidRDefault="0046402F" w:rsidP="008C3799">
            <w:pPr>
              <w:autoSpaceDE w:val="0"/>
              <w:autoSpaceDN w:val="0"/>
              <w:adjustRightInd w:val="0"/>
              <w:spacing w:after="60"/>
              <w:jc w:val="both"/>
              <w:rPr>
                <w:rFonts w:ascii="Times New Roman" w:hAnsi="Times New Roman"/>
              </w:rPr>
            </w:pPr>
            <w:r w:rsidRPr="008D5B7C">
              <w:rPr>
                <w:rFonts w:ascii="Times New Roman" w:hAnsi="Times New Roman"/>
                <w:bCs/>
              </w:rPr>
              <w:t>Размещение объектов охраны порядка</w:t>
            </w:r>
          </w:p>
        </w:tc>
        <w:tc>
          <w:tcPr>
            <w:tcW w:w="7092" w:type="dxa"/>
            <w:shd w:val="clear" w:color="auto" w:fill="auto"/>
          </w:tcPr>
          <w:p w:rsidR="0046402F" w:rsidRPr="008D5B7C" w:rsidRDefault="0046402F" w:rsidP="008C3799">
            <w:pPr>
              <w:autoSpaceDE w:val="0"/>
              <w:autoSpaceDN w:val="0"/>
              <w:adjustRightInd w:val="0"/>
              <w:spacing w:after="60"/>
              <w:jc w:val="both"/>
              <w:outlineLvl w:val="4"/>
              <w:rPr>
                <w:rFonts w:ascii="Times New Roman" w:hAnsi="Times New Roman"/>
              </w:rPr>
            </w:pPr>
            <w:r w:rsidRPr="008D5B7C">
              <w:rPr>
                <w:rFonts w:ascii="Times New Roman" w:hAnsi="Times New Roman"/>
                <w:bCs/>
              </w:rPr>
              <w:t xml:space="preserve">Строительство, реконструкция и эксплуатация объектов, предназначенных для охраны порядка: пункты охраны общественного порядка, отделения и участковые пункты полиции, отделения пожарной охраны, пожарные депо  </w:t>
            </w:r>
          </w:p>
        </w:tc>
      </w:tr>
      <w:tr w:rsidR="0046402F" w:rsidRPr="008D5B7C" w:rsidTr="008C3799">
        <w:trPr>
          <w:trHeight w:val="1092"/>
        </w:trPr>
        <w:tc>
          <w:tcPr>
            <w:tcW w:w="2376" w:type="dxa"/>
            <w:shd w:val="clear" w:color="auto" w:fill="auto"/>
          </w:tcPr>
          <w:p w:rsidR="0046402F" w:rsidRPr="008D5B7C" w:rsidRDefault="0046402F" w:rsidP="008C3799">
            <w:pPr>
              <w:autoSpaceDE w:val="0"/>
              <w:autoSpaceDN w:val="0"/>
              <w:adjustRightInd w:val="0"/>
              <w:spacing w:after="60"/>
              <w:jc w:val="both"/>
              <w:rPr>
                <w:rFonts w:ascii="Times New Roman" w:hAnsi="Times New Roman"/>
              </w:rPr>
            </w:pPr>
            <w:r w:rsidRPr="008D5B7C">
              <w:rPr>
                <w:rFonts w:ascii="Times New Roman" w:hAnsi="Times New Roman"/>
              </w:rPr>
              <w:t>Размещение зеленых насаждений специального назначения</w:t>
            </w:r>
          </w:p>
          <w:p w:rsidR="0046402F" w:rsidRPr="008D5B7C" w:rsidRDefault="0046402F" w:rsidP="008C3799">
            <w:pPr>
              <w:tabs>
                <w:tab w:val="left" w:pos="993"/>
              </w:tabs>
              <w:spacing w:after="60" w:line="360" w:lineRule="auto"/>
              <w:jc w:val="both"/>
              <w:rPr>
                <w:rFonts w:ascii="Times New Roman" w:hAnsi="Times New Roman"/>
              </w:rPr>
            </w:pPr>
          </w:p>
        </w:tc>
        <w:tc>
          <w:tcPr>
            <w:tcW w:w="7092" w:type="dxa"/>
            <w:shd w:val="clear" w:color="auto" w:fill="auto"/>
          </w:tcPr>
          <w:p w:rsidR="0046402F" w:rsidRPr="008D5B7C" w:rsidRDefault="0046402F" w:rsidP="008C3799">
            <w:pPr>
              <w:autoSpaceDE w:val="0"/>
              <w:autoSpaceDN w:val="0"/>
              <w:adjustRightInd w:val="0"/>
              <w:spacing w:after="60"/>
              <w:jc w:val="both"/>
              <w:outlineLvl w:val="4"/>
              <w:rPr>
                <w:rFonts w:ascii="Times New Roman" w:hAnsi="Times New Roman"/>
              </w:rPr>
            </w:pPr>
            <w:r w:rsidRPr="008D5B7C">
              <w:rPr>
                <w:rFonts w:ascii="Times New Roman" w:hAnsi="Times New Roman"/>
              </w:rPr>
              <w:t>Размещение древесно-кустарниковой растительности, предназначенной для защиты земель от воздействия негативных (вредных) природных, антропогенных и техногенных явлений: санитарно-защитное озеленение, лесополосы специального назначения, озеленение в охранных зонах</w:t>
            </w:r>
          </w:p>
        </w:tc>
      </w:tr>
      <w:tr w:rsidR="0046402F" w:rsidRPr="008D5B7C" w:rsidTr="008C3799">
        <w:trPr>
          <w:trHeight w:val="1092"/>
        </w:trPr>
        <w:tc>
          <w:tcPr>
            <w:tcW w:w="2376" w:type="dxa"/>
            <w:shd w:val="clear" w:color="auto" w:fill="auto"/>
          </w:tcPr>
          <w:p w:rsidR="0046402F" w:rsidRPr="008D5B7C" w:rsidRDefault="0046402F" w:rsidP="008C3799">
            <w:pPr>
              <w:autoSpaceDE w:val="0"/>
              <w:autoSpaceDN w:val="0"/>
              <w:adjustRightInd w:val="0"/>
              <w:spacing w:after="60"/>
              <w:jc w:val="both"/>
              <w:rPr>
                <w:rFonts w:ascii="Times New Roman" w:hAnsi="Times New Roman"/>
              </w:rPr>
            </w:pPr>
            <w:r w:rsidRPr="008D5B7C">
              <w:rPr>
                <w:rFonts w:ascii="Times New Roman" w:hAnsi="Times New Roman"/>
              </w:rPr>
              <w:lastRenderedPageBreak/>
              <w:t>Размещение объектов пожарной безопасности</w:t>
            </w:r>
          </w:p>
        </w:tc>
        <w:tc>
          <w:tcPr>
            <w:tcW w:w="7092" w:type="dxa"/>
            <w:shd w:val="clear" w:color="auto" w:fill="auto"/>
          </w:tcPr>
          <w:p w:rsidR="0046402F" w:rsidRPr="008D5B7C" w:rsidRDefault="0046402F" w:rsidP="008C3799">
            <w:pPr>
              <w:autoSpaceDE w:val="0"/>
              <w:autoSpaceDN w:val="0"/>
              <w:adjustRightInd w:val="0"/>
              <w:spacing w:after="60"/>
              <w:jc w:val="both"/>
              <w:outlineLvl w:val="4"/>
              <w:rPr>
                <w:rFonts w:ascii="Times New Roman" w:hAnsi="Times New Roman"/>
              </w:rPr>
            </w:pPr>
            <w:r w:rsidRPr="008D5B7C">
              <w:rPr>
                <w:rFonts w:ascii="Times New Roman" w:hAnsi="Times New Roman"/>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r w:rsidR="0046402F" w:rsidRPr="008D5B7C" w:rsidTr="008C3799">
        <w:trPr>
          <w:trHeight w:val="1092"/>
        </w:trPr>
        <w:tc>
          <w:tcPr>
            <w:tcW w:w="2376" w:type="dxa"/>
            <w:shd w:val="clear" w:color="auto" w:fill="auto"/>
          </w:tcPr>
          <w:p w:rsidR="0046402F" w:rsidRPr="008D5B7C" w:rsidRDefault="0046402F" w:rsidP="008C3799">
            <w:pPr>
              <w:autoSpaceDE w:val="0"/>
              <w:autoSpaceDN w:val="0"/>
              <w:adjustRightInd w:val="0"/>
              <w:spacing w:after="60"/>
              <w:jc w:val="both"/>
              <w:rPr>
                <w:rFonts w:ascii="Times New Roman" w:hAnsi="Times New Roman"/>
              </w:rPr>
            </w:pPr>
            <w:r w:rsidRPr="008D5B7C">
              <w:rPr>
                <w:rFonts w:ascii="Times New Roman" w:hAnsi="Times New Roman"/>
                <w:bCs/>
              </w:rPr>
              <w:t>Размещение объектов гражданской обороны</w:t>
            </w:r>
          </w:p>
        </w:tc>
        <w:tc>
          <w:tcPr>
            <w:tcW w:w="7092" w:type="dxa"/>
            <w:shd w:val="clear" w:color="auto" w:fill="auto"/>
          </w:tcPr>
          <w:p w:rsidR="0046402F" w:rsidRPr="008D5B7C" w:rsidRDefault="0046402F" w:rsidP="008C3799">
            <w:pPr>
              <w:spacing w:after="60"/>
              <w:jc w:val="both"/>
              <w:rPr>
                <w:rFonts w:ascii="Times New Roman" w:hAnsi="Times New Roman"/>
              </w:rPr>
            </w:pPr>
            <w:r w:rsidRPr="008D5B7C">
              <w:rPr>
                <w:rFonts w:ascii="Times New Roman" w:hAnsi="Times New Roman"/>
                <w:bCs/>
              </w:rPr>
              <w:t>Строительство, реконструкция и эксплуатация убежищ, противорадиационных укрытий, специализированных складских помещений для хранения имущества гражданской обороны,                а также иных объектов, предназначенных для обеспечения проведения мероприятий по гражданской обороне</w:t>
            </w:r>
          </w:p>
        </w:tc>
      </w:tr>
      <w:tr w:rsidR="0046402F" w:rsidRPr="008D5B7C" w:rsidTr="008C3799">
        <w:trPr>
          <w:trHeight w:val="559"/>
        </w:trPr>
        <w:tc>
          <w:tcPr>
            <w:tcW w:w="2376"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антенн связи</w:t>
            </w:r>
          </w:p>
        </w:tc>
        <w:tc>
          <w:tcPr>
            <w:tcW w:w="7092" w:type="dxa"/>
            <w:shd w:val="clear" w:color="auto" w:fill="auto"/>
          </w:tcPr>
          <w:p w:rsidR="0046402F" w:rsidRPr="008D5B7C" w:rsidRDefault="0046402F" w:rsidP="008C3799">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антенн сотовой, радиорелейной и спутниковой связи, радио- и телевизионных мачт</w:t>
            </w:r>
          </w:p>
        </w:tc>
      </w:tr>
      <w:tr w:rsidR="0046402F" w:rsidRPr="008D5B7C" w:rsidTr="008C3799">
        <w:trPr>
          <w:trHeight w:val="540"/>
        </w:trPr>
        <w:tc>
          <w:tcPr>
            <w:tcW w:w="2376" w:type="dxa"/>
            <w:shd w:val="clear" w:color="auto" w:fill="auto"/>
          </w:tcPr>
          <w:p w:rsidR="0046402F" w:rsidRPr="008D5B7C" w:rsidRDefault="0046402F" w:rsidP="008C3799">
            <w:pPr>
              <w:autoSpaceDE w:val="0"/>
              <w:autoSpaceDN w:val="0"/>
              <w:adjustRightInd w:val="0"/>
              <w:spacing w:after="60"/>
              <w:jc w:val="both"/>
              <w:rPr>
                <w:rFonts w:ascii="Times New Roman" w:hAnsi="Times New Roman"/>
              </w:rPr>
            </w:pPr>
            <w:r w:rsidRPr="008D5B7C">
              <w:rPr>
                <w:rFonts w:ascii="Times New Roman" w:hAnsi="Times New Roman"/>
              </w:rPr>
              <w:t>Размещение общественных туалетов</w:t>
            </w:r>
          </w:p>
        </w:tc>
        <w:tc>
          <w:tcPr>
            <w:tcW w:w="7092" w:type="dxa"/>
            <w:shd w:val="clear" w:color="auto" w:fill="auto"/>
          </w:tcPr>
          <w:p w:rsidR="0046402F" w:rsidRPr="008D5B7C" w:rsidRDefault="0046402F" w:rsidP="008C3799">
            <w:pPr>
              <w:autoSpaceDE w:val="0"/>
              <w:autoSpaceDN w:val="0"/>
              <w:adjustRightInd w:val="0"/>
              <w:spacing w:after="60"/>
              <w:jc w:val="both"/>
              <w:outlineLvl w:val="4"/>
              <w:rPr>
                <w:rFonts w:ascii="Times New Roman" w:hAnsi="Times New Roman"/>
              </w:rPr>
            </w:pPr>
            <w:r w:rsidRPr="008D5B7C">
              <w:rPr>
                <w:rFonts w:ascii="Times New Roman" w:hAnsi="Times New Roman"/>
              </w:rPr>
              <w:t>Строительство, реконструкция и эксплуатация общественных туалетов</w:t>
            </w:r>
          </w:p>
        </w:tc>
      </w:tr>
    </w:tbl>
    <w:p w:rsidR="0046402F" w:rsidRPr="008D5B7C" w:rsidRDefault="0046402F" w:rsidP="0046402F">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189"/>
      </w:tblGrid>
      <w:tr w:rsidR="0046402F" w:rsidRPr="008D5B7C" w:rsidTr="008C3799">
        <w:tc>
          <w:tcPr>
            <w:tcW w:w="9565" w:type="dxa"/>
            <w:gridSpan w:val="2"/>
            <w:shd w:val="clear" w:color="auto" w:fill="auto"/>
            <w:vAlign w:val="center"/>
          </w:tcPr>
          <w:p w:rsidR="0046402F" w:rsidRPr="008D5B7C" w:rsidRDefault="0046402F" w:rsidP="008C3799">
            <w:pPr>
              <w:autoSpaceDE w:val="0"/>
              <w:autoSpaceDN w:val="0"/>
              <w:adjustRightInd w:val="0"/>
              <w:spacing w:after="60"/>
              <w:ind w:firstLine="680"/>
              <w:jc w:val="center"/>
              <w:rPr>
                <w:rFonts w:ascii="Times New Roman" w:hAnsi="Times New Roman"/>
                <w:b/>
              </w:rPr>
            </w:pPr>
            <w:r w:rsidRPr="008D5B7C">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46402F" w:rsidRPr="008D5B7C" w:rsidTr="008C3799">
        <w:trPr>
          <w:trHeight w:val="90"/>
        </w:trPr>
        <w:tc>
          <w:tcPr>
            <w:tcW w:w="2376" w:type="dxa"/>
            <w:shd w:val="clear" w:color="auto" w:fill="auto"/>
            <w:vAlign w:val="center"/>
          </w:tcPr>
          <w:p w:rsidR="0046402F" w:rsidRPr="008D5B7C" w:rsidRDefault="0046402F" w:rsidP="008C3799">
            <w:pPr>
              <w:autoSpaceDE w:val="0"/>
              <w:autoSpaceDN w:val="0"/>
              <w:adjustRightInd w:val="0"/>
              <w:spacing w:after="60"/>
              <w:jc w:val="both"/>
              <w:rPr>
                <w:rFonts w:ascii="Times New Roman" w:hAnsi="Times New Roman"/>
              </w:rPr>
            </w:pPr>
            <w:r w:rsidRPr="008D5B7C">
              <w:rPr>
                <w:rFonts w:ascii="Times New Roman" w:hAnsi="Times New Roman"/>
              </w:rPr>
              <w:t>Вид разрешенного использования</w:t>
            </w:r>
          </w:p>
        </w:tc>
        <w:tc>
          <w:tcPr>
            <w:tcW w:w="7189" w:type="dxa"/>
            <w:shd w:val="clear" w:color="auto" w:fill="auto"/>
            <w:vAlign w:val="center"/>
          </w:tcPr>
          <w:p w:rsidR="0046402F" w:rsidRPr="008D5B7C" w:rsidRDefault="0046402F" w:rsidP="008C3799">
            <w:pPr>
              <w:autoSpaceDE w:val="0"/>
              <w:autoSpaceDN w:val="0"/>
              <w:adjustRightInd w:val="0"/>
              <w:spacing w:after="60"/>
              <w:jc w:val="center"/>
              <w:rPr>
                <w:rFonts w:ascii="Times New Roman" w:hAnsi="Times New Roman"/>
              </w:rPr>
            </w:pPr>
            <w:r w:rsidRPr="008D5B7C">
              <w:rPr>
                <w:rFonts w:ascii="Times New Roman" w:hAnsi="Times New Roman"/>
              </w:rPr>
              <w:t>Деятельность, соответствующая виду разрешенного использования</w:t>
            </w:r>
          </w:p>
        </w:tc>
      </w:tr>
      <w:tr w:rsidR="0046402F" w:rsidRPr="008D5B7C" w:rsidTr="008C3799">
        <w:trPr>
          <w:trHeight w:val="884"/>
        </w:trPr>
        <w:tc>
          <w:tcPr>
            <w:tcW w:w="2376" w:type="dxa"/>
            <w:shd w:val="clear" w:color="auto" w:fill="auto"/>
          </w:tcPr>
          <w:p w:rsidR="0046402F" w:rsidRPr="008D5B7C" w:rsidRDefault="0046402F" w:rsidP="008C3799">
            <w:pPr>
              <w:autoSpaceDE w:val="0"/>
              <w:autoSpaceDN w:val="0"/>
              <w:adjustRightInd w:val="0"/>
              <w:spacing w:after="60"/>
              <w:jc w:val="both"/>
              <w:rPr>
                <w:rFonts w:ascii="Times New Roman" w:hAnsi="Times New Roman"/>
              </w:rPr>
            </w:pPr>
            <w:r w:rsidRPr="008D5B7C">
              <w:rPr>
                <w:rFonts w:ascii="Times New Roman" w:hAnsi="Times New Roman"/>
                <w:bCs/>
              </w:rPr>
              <w:t xml:space="preserve">Размещение объектов общественного питания </w:t>
            </w:r>
          </w:p>
        </w:tc>
        <w:tc>
          <w:tcPr>
            <w:tcW w:w="7189" w:type="dxa"/>
            <w:shd w:val="clear" w:color="auto" w:fill="auto"/>
          </w:tcPr>
          <w:p w:rsidR="0046402F" w:rsidRPr="008D5B7C" w:rsidRDefault="0046402F" w:rsidP="008C3799">
            <w:pPr>
              <w:pStyle w:val="af0"/>
              <w:tabs>
                <w:tab w:val="right" w:pos="9638"/>
              </w:tabs>
              <w:autoSpaceDE w:val="0"/>
              <w:autoSpaceDN w:val="0"/>
              <w:adjustRightInd w:val="0"/>
              <w:spacing w:after="0"/>
              <w:ind w:firstLine="0"/>
              <w:rPr>
                <w:rFonts w:ascii="Times New Roman" w:hAnsi="Times New Roman"/>
                <w:b w:val="0"/>
                <w:i w:val="0"/>
                <w:szCs w:val="24"/>
              </w:rPr>
            </w:pPr>
            <w:r w:rsidRPr="008D5B7C">
              <w:rPr>
                <w:rFonts w:ascii="Times New Roman" w:hAnsi="Times New Roman"/>
                <w:b w:val="0"/>
                <w:bCs/>
                <w:i w:val="0"/>
                <w:szCs w:val="24"/>
              </w:rPr>
              <w:t>Строительство, реконструкция и эксплуатация объектов общественного питания: кафе, столовые, закусочные и другие объекты общественного питания</w:t>
            </w:r>
          </w:p>
        </w:tc>
      </w:tr>
      <w:tr w:rsidR="0046402F" w:rsidRPr="008D5B7C" w:rsidTr="008C3799">
        <w:trPr>
          <w:trHeight w:val="995"/>
        </w:trPr>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rPr>
            </w:pPr>
            <w:r w:rsidRPr="008D5B7C">
              <w:rPr>
                <w:rFonts w:ascii="Times New Roman" w:hAnsi="Times New Roman"/>
                <w:bCs/>
              </w:rPr>
              <w:t>Размещение  сооружений хозяйственно-питьевого и технического водоснабжения</w:t>
            </w:r>
          </w:p>
        </w:tc>
        <w:tc>
          <w:tcPr>
            <w:tcW w:w="7189" w:type="dxa"/>
            <w:shd w:val="clear" w:color="auto" w:fill="auto"/>
          </w:tcPr>
          <w:p w:rsidR="0046402F" w:rsidRPr="008D5B7C" w:rsidRDefault="0046402F" w:rsidP="008C3799">
            <w:pPr>
              <w:pStyle w:val="af0"/>
              <w:tabs>
                <w:tab w:val="right" w:pos="9638"/>
              </w:tabs>
              <w:autoSpaceDE w:val="0"/>
              <w:autoSpaceDN w:val="0"/>
              <w:adjustRightInd w:val="0"/>
              <w:spacing w:after="0"/>
              <w:ind w:firstLine="0"/>
              <w:rPr>
                <w:rFonts w:ascii="Times New Roman" w:hAnsi="Times New Roman"/>
                <w:b w:val="0"/>
                <w:i w:val="0"/>
                <w:szCs w:val="24"/>
              </w:rPr>
            </w:pPr>
            <w:r w:rsidRPr="008D5B7C">
              <w:rPr>
                <w:rFonts w:ascii="Times New Roman" w:hAnsi="Times New Roman"/>
                <w:b w:val="0"/>
                <w:bCs/>
                <w:i w:val="0"/>
                <w:szCs w:val="24"/>
              </w:rPr>
              <w:t xml:space="preserve">Строительство, реконструкция и эксплуатация сооружений хозяйственно-питьевого и технического водоснабжения, в том числе артезианских скважин, </w:t>
            </w:r>
            <w:proofErr w:type="spellStart"/>
            <w:r w:rsidRPr="008D5B7C">
              <w:rPr>
                <w:rFonts w:ascii="Times New Roman" w:hAnsi="Times New Roman"/>
                <w:b w:val="0"/>
                <w:bCs/>
                <w:i w:val="0"/>
                <w:szCs w:val="24"/>
              </w:rPr>
              <w:t>водоохлаждающих</w:t>
            </w:r>
            <w:proofErr w:type="spellEnd"/>
            <w:r w:rsidRPr="008D5B7C">
              <w:rPr>
                <w:rFonts w:ascii="Times New Roman" w:hAnsi="Times New Roman"/>
                <w:b w:val="0"/>
                <w:bCs/>
                <w:i w:val="0"/>
                <w:szCs w:val="24"/>
              </w:rPr>
              <w:t xml:space="preserve"> сооружений для подготовки технической воды</w:t>
            </w:r>
          </w:p>
        </w:tc>
      </w:tr>
      <w:tr w:rsidR="0046402F" w:rsidRPr="008D5B7C" w:rsidTr="008C3799">
        <w:trPr>
          <w:trHeight w:val="896"/>
        </w:trPr>
        <w:tc>
          <w:tcPr>
            <w:tcW w:w="2376" w:type="dxa"/>
            <w:shd w:val="clear" w:color="auto" w:fill="auto"/>
          </w:tcPr>
          <w:p w:rsidR="0046402F" w:rsidRPr="008D5B7C" w:rsidRDefault="0046402F" w:rsidP="008C3799">
            <w:pPr>
              <w:autoSpaceDE w:val="0"/>
              <w:autoSpaceDN w:val="0"/>
              <w:adjustRightInd w:val="0"/>
              <w:spacing w:after="60"/>
              <w:jc w:val="both"/>
              <w:rPr>
                <w:rFonts w:ascii="Times New Roman" w:hAnsi="Times New Roman"/>
              </w:rPr>
            </w:pPr>
            <w:r w:rsidRPr="008D5B7C">
              <w:rPr>
                <w:rFonts w:ascii="Times New Roman" w:hAnsi="Times New Roman"/>
                <w:bCs/>
              </w:rPr>
              <w:t>Размещение очистных сооружений</w:t>
            </w:r>
          </w:p>
        </w:tc>
        <w:tc>
          <w:tcPr>
            <w:tcW w:w="7189" w:type="dxa"/>
            <w:shd w:val="clear" w:color="auto" w:fill="auto"/>
          </w:tcPr>
          <w:p w:rsidR="0046402F" w:rsidRPr="008D5B7C" w:rsidRDefault="0046402F" w:rsidP="008C3799">
            <w:pPr>
              <w:pStyle w:val="af0"/>
              <w:tabs>
                <w:tab w:val="right" w:pos="9638"/>
              </w:tabs>
              <w:autoSpaceDE w:val="0"/>
              <w:autoSpaceDN w:val="0"/>
              <w:adjustRightInd w:val="0"/>
              <w:spacing w:after="0"/>
              <w:ind w:firstLine="0"/>
              <w:rPr>
                <w:rFonts w:ascii="Times New Roman" w:hAnsi="Times New Roman"/>
                <w:b w:val="0"/>
                <w:i w:val="0"/>
                <w:szCs w:val="24"/>
              </w:rPr>
            </w:pPr>
            <w:r w:rsidRPr="008D5B7C">
              <w:rPr>
                <w:rFonts w:ascii="Times New Roman" w:hAnsi="Times New Roman"/>
                <w:b w:val="0"/>
                <w:bCs/>
                <w:i w:val="0"/>
                <w:szCs w:val="24"/>
              </w:rPr>
              <w:t>Строительство, реконструкция и эксплуатация очистных сооружений, канализационных насосных станций, сооружений оборотного водоснабжения</w:t>
            </w:r>
          </w:p>
        </w:tc>
      </w:tr>
      <w:tr w:rsidR="0046402F" w:rsidRPr="008D5B7C" w:rsidTr="008C3799">
        <w:trPr>
          <w:trHeight w:val="1346"/>
        </w:trPr>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rPr>
            </w:pPr>
            <w:r w:rsidRPr="008D5B7C">
              <w:rPr>
                <w:rFonts w:ascii="Times New Roman" w:hAnsi="Times New Roman"/>
                <w:bCs/>
              </w:rPr>
              <w:t>Размещение объектов хранения  и стоянки транспортных средств</w:t>
            </w:r>
          </w:p>
        </w:tc>
        <w:tc>
          <w:tcPr>
            <w:tcW w:w="7189" w:type="dxa"/>
            <w:shd w:val="clear" w:color="auto" w:fill="auto"/>
          </w:tcPr>
          <w:p w:rsidR="0046402F" w:rsidRPr="008D5B7C" w:rsidRDefault="0046402F" w:rsidP="008C3799">
            <w:pPr>
              <w:autoSpaceDE w:val="0"/>
              <w:autoSpaceDN w:val="0"/>
              <w:adjustRightInd w:val="0"/>
              <w:spacing w:after="60"/>
              <w:jc w:val="both"/>
              <w:rPr>
                <w:rFonts w:ascii="Times New Roman" w:hAnsi="Times New Roman"/>
              </w:rPr>
            </w:pPr>
            <w:r w:rsidRPr="008D5B7C">
              <w:rPr>
                <w:rFonts w:ascii="Times New Roman" w:hAnsi="Times New Roman"/>
                <w:bCs/>
              </w:rPr>
              <w:t>Строительство, реконструкция и эксплуатация зданий, строений, сооружений предназначенных для хранения и стоянки транспортных средств, не имеющих оборудования для технического обслуживания и ремонта автомобилей (за исключением смотровых ям, эстакад). Размещение парковок  - специально обозначенных и при необходимости обустроенных и оборудованных мест, в том числе являющихся частью зданий, строений или сооружений, предназначенных для организованной стоянки транспортных средств</w:t>
            </w:r>
          </w:p>
        </w:tc>
      </w:tr>
      <w:tr w:rsidR="0046402F" w:rsidRPr="008D5B7C" w:rsidTr="008C3799">
        <w:trPr>
          <w:trHeight w:val="1151"/>
        </w:trPr>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rPr>
            </w:pPr>
            <w:r w:rsidRPr="008D5B7C">
              <w:rPr>
                <w:rFonts w:ascii="Times New Roman" w:hAnsi="Times New Roman"/>
                <w:bCs/>
              </w:rPr>
              <w:t>Размещение объектов технического обслуживания  и ремонта транспортных средств</w:t>
            </w:r>
          </w:p>
        </w:tc>
        <w:tc>
          <w:tcPr>
            <w:tcW w:w="7189" w:type="dxa"/>
            <w:shd w:val="clear" w:color="auto" w:fill="auto"/>
          </w:tcPr>
          <w:p w:rsidR="0046402F" w:rsidRPr="008D5B7C" w:rsidRDefault="0046402F" w:rsidP="008C3799">
            <w:pPr>
              <w:pStyle w:val="af0"/>
              <w:tabs>
                <w:tab w:val="right" w:pos="9638"/>
              </w:tabs>
              <w:autoSpaceDE w:val="0"/>
              <w:autoSpaceDN w:val="0"/>
              <w:adjustRightInd w:val="0"/>
              <w:spacing w:after="0"/>
              <w:ind w:firstLine="0"/>
              <w:rPr>
                <w:rFonts w:ascii="Times New Roman" w:hAnsi="Times New Roman"/>
                <w:b w:val="0"/>
                <w:i w:val="0"/>
                <w:szCs w:val="24"/>
              </w:rPr>
            </w:pPr>
            <w:r w:rsidRPr="008D5B7C">
              <w:rPr>
                <w:rFonts w:ascii="Times New Roman" w:hAnsi="Times New Roman"/>
                <w:b w:val="0"/>
                <w:bCs/>
                <w:i w:val="0"/>
                <w:szCs w:val="24"/>
              </w:rPr>
              <w:t>Строительство, реконструкция и эксплуатация зданий и сооружений, предназначенных для технического обслуживания, ремонта средств, хранения и стоянки транспортных средств.</w:t>
            </w:r>
          </w:p>
        </w:tc>
      </w:tr>
      <w:tr w:rsidR="0046402F" w:rsidRPr="008D5B7C" w:rsidTr="008C3799">
        <w:trPr>
          <w:trHeight w:val="572"/>
        </w:trPr>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rPr>
            </w:pPr>
            <w:r w:rsidRPr="008D5B7C">
              <w:rPr>
                <w:rFonts w:ascii="Times New Roman" w:hAnsi="Times New Roman"/>
              </w:rPr>
              <w:lastRenderedPageBreak/>
              <w:t>Размещение общественных туалетов</w:t>
            </w:r>
          </w:p>
        </w:tc>
        <w:tc>
          <w:tcPr>
            <w:tcW w:w="7189" w:type="dxa"/>
            <w:shd w:val="clear" w:color="auto" w:fill="auto"/>
          </w:tcPr>
          <w:p w:rsidR="0046402F" w:rsidRPr="008D5B7C" w:rsidRDefault="0046402F" w:rsidP="008C3799">
            <w:pPr>
              <w:pStyle w:val="af0"/>
              <w:tabs>
                <w:tab w:val="right" w:pos="9638"/>
              </w:tabs>
              <w:autoSpaceDE w:val="0"/>
              <w:autoSpaceDN w:val="0"/>
              <w:adjustRightInd w:val="0"/>
              <w:spacing w:after="0"/>
              <w:ind w:firstLine="0"/>
              <w:rPr>
                <w:rFonts w:ascii="Times New Roman" w:hAnsi="Times New Roman"/>
                <w:b w:val="0"/>
                <w:i w:val="0"/>
                <w:szCs w:val="24"/>
              </w:rPr>
            </w:pPr>
            <w:r w:rsidRPr="008D5B7C">
              <w:rPr>
                <w:rFonts w:ascii="Times New Roman" w:hAnsi="Times New Roman"/>
                <w:b w:val="0"/>
                <w:i w:val="0"/>
                <w:szCs w:val="24"/>
              </w:rPr>
              <w:t>Строительство, реконструкция и эксплуатация общественных туалетов</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rPr>
            </w:pPr>
            <w:r w:rsidRPr="008D5B7C">
              <w:rPr>
                <w:rFonts w:ascii="Times New Roman" w:hAnsi="Times New Roman"/>
                <w:bCs/>
              </w:rPr>
              <w:t>Озеленение</w:t>
            </w:r>
          </w:p>
        </w:tc>
        <w:tc>
          <w:tcPr>
            <w:tcW w:w="7189" w:type="dxa"/>
            <w:shd w:val="clear" w:color="auto" w:fill="auto"/>
          </w:tcPr>
          <w:p w:rsidR="0046402F" w:rsidRPr="008D5B7C" w:rsidRDefault="0046402F" w:rsidP="008C3799">
            <w:pPr>
              <w:pStyle w:val="af0"/>
              <w:tabs>
                <w:tab w:val="right" w:pos="9638"/>
              </w:tabs>
              <w:autoSpaceDE w:val="0"/>
              <w:autoSpaceDN w:val="0"/>
              <w:adjustRightInd w:val="0"/>
              <w:spacing w:after="0"/>
              <w:ind w:firstLine="0"/>
              <w:rPr>
                <w:rFonts w:ascii="Times New Roman" w:hAnsi="Times New Roman"/>
                <w:b w:val="0"/>
                <w:i w:val="0"/>
                <w:szCs w:val="24"/>
              </w:rPr>
            </w:pPr>
            <w:r w:rsidRPr="008D5B7C">
              <w:rPr>
                <w:rFonts w:ascii="Times New Roman" w:hAnsi="Times New Roman"/>
                <w:b w:val="0"/>
                <w:bCs/>
                <w:i w:val="0"/>
                <w:szCs w:val="24"/>
              </w:rPr>
              <w:t>Размещение аллей, скверов, газонов и других озелененных территорий</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зеленых насаждений специального назначения</w:t>
            </w:r>
          </w:p>
          <w:p w:rsidR="0046402F" w:rsidRPr="008D5B7C" w:rsidRDefault="0046402F" w:rsidP="008C3799">
            <w:pPr>
              <w:autoSpaceDE w:val="0"/>
              <w:autoSpaceDN w:val="0"/>
              <w:adjustRightInd w:val="0"/>
              <w:spacing w:after="60"/>
              <w:outlineLvl w:val="2"/>
              <w:rPr>
                <w:rFonts w:ascii="Times New Roman" w:hAnsi="Times New Roman"/>
              </w:rPr>
            </w:pPr>
          </w:p>
        </w:tc>
        <w:tc>
          <w:tcPr>
            <w:tcW w:w="7189" w:type="dxa"/>
            <w:shd w:val="clear" w:color="auto" w:fill="auto"/>
          </w:tcPr>
          <w:p w:rsidR="0046402F" w:rsidRPr="008D5B7C" w:rsidRDefault="0046402F" w:rsidP="008C3799">
            <w:pPr>
              <w:pStyle w:val="af0"/>
              <w:tabs>
                <w:tab w:val="right" w:pos="9638"/>
              </w:tabs>
              <w:autoSpaceDE w:val="0"/>
              <w:autoSpaceDN w:val="0"/>
              <w:adjustRightInd w:val="0"/>
              <w:spacing w:after="0"/>
              <w:ind w:firstLine="0"/>
              <w:rPr>
                <w:rFonts w:ascii="Times New Roman" w:hAnsi="Times New Roman"/>
                <w:b w:val="0"/>
                <w:i w:val="0"/>
                <w:szCs w:val="24"/>
              </w:rPr>
            </w:pPr>
            <w:r w:rsidRPr="008D5B7C">
              <w:rPr>
                <w:rFonts w:ascii="Times New Roman" w:hAnsi="Times New Roman"/>
                <w:b w:val="0"/>
                <w:bCs/>
                <w:i w:val="0"/>
                <w:szCs w:val="24"/>
              </w:rPr>
              <w:t>Размещение древесно-кустарниковой растительности, предназначенной для защиты земель от воздействия негативных (вредных) природных, антропогенных и техногенных явлений: санитарно-защитное озеленение, лесополосы специального назначения, озеленение в охранных зонах</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rPr>
            </w:pPr>
            <w:r w:rsidRPr="008D5B7C">
              <w:rPr>
                <w:rFonts w:ascii="Times New Roman" w:hAnsi="Times New Roman"/>
                <w:bCs/>
              </w:rPr>
              <w:t>Размещение отходов потребления</w:t>
            </w:r>
          </w:p>
        </w:tc>
        <w:tc>
          <w:tcPr>
            <w:tcW w:w="7189" w:type="dxa"/>
            <w:shd w:val="clear" w:color="auto" w:fill="auto"/>
          </w:tcPr>
          <w:p w:rsidR="0046402F" w:rsidRPr="008D5B7C" w:rsidRDefault="0046402F" w:rsidP="008C3799">
            <w:pPr>
              <w:pStyle w:val="af0"/>
              <w:tabs>
                <w:tab w:val="right" w:pos="9638"/>
              </w:tabs>
              <w:autoSpaceDE w:val="0"/>
              <w:autoSpaceDN w:val="0"/>
              <w:adjustRightInd w:val="0"/>
              <w:spacing w:after="0"/>
              <w:ind w:firstLine="0"/>
              <w:rPr>
                <w:rFonts w:ascii="Times New Roman" w:hAnsi="Times New Roman"/>
                <w:b w:val="0"/>
                <w:i w:val="0"/>
                <w:szCs w:val="24"/>
              </w:rPr>
            </w:pPr>
            <w:r w:rsidRPr="008D5B7C">
              <w:rPr>
                <w:rFonts w:ascii="Times New Roman" w:hAnsi="Times New Roman"/>
                <w:b w:val="0"/>
                <w:bCs/>
                <w:i w:val="0"/>
                <w:szCs w:val="24"/>
              </w:rPr>
              <w:t>Размещение контейнеров для сбора мусора и бытовых отходов, обустройство площадок для их размещения</w:t>
            </w:r>
          </w:p>
        </w:tc>
      </w:tr>
      <w:tr w:rsidR="0046402F" w:rsidRPr="008D5B7C" w:rsidTr="008C3799">
        <w:trPr>
          <w:trHeight w:val="350"/>
        </w:trPr>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rPr>
            </w:pPr>
            <w:r w:rsidRPr="008D5B7C">
              <w:rPr>
                <w:rFonts w:ascii="Times New Roman" w:hAnsi="Times New Roman"/>
                <w:bCs/>
              </w:rPr>
              <w:t>Для временного размещения производственных отходов</w:t>
            </w:r>
          </w:p>
        </w:tc>
        <w:tc>
          <w:tcPr>
            <w:tcW w:w="7189" w:type="dxa"/>
            <w:shd w:val="clear" w:color="auto" w:fill="auto"/>
          </w:tcPr>
          <w:p w:rsidR="0046402F" w:rsidRPr="008D5B7C" w:rsidRDefault="0046402F" w:rsidP="008C3799">
            <w:pPr>
              <w:pStyle w:val="af0"/>
              <w:tabs>
                <w:tab w:val="right" w:pos="9638"/>
              </w:tabs>
              <w:autoSpaceDE w:val="0"/>
              <w:autoSpaceDN w:val="0"/>
              <w:adjustRightInd w:val="0"/>
              <w:spacing w:after="0"/>
              <w:ind w:firstLine="0"/>
              <w:rPr>
                <w:rFonts w:ascii="Times New Roman" w:hAnsi="Times New Roman"/>
                <w:b w:val="0"/>
                <w:i w:val="0"/>
                <w:szCs w:val="24"/>
              </w:rPr>
            </w:pPr>
            <w:r w:rsidRPr="008D5B7C">
              <w:rPr>
                <w:rFonts w:ascii="Times New Roman" w:hAnsi="Times New Roman"/>
                <w:b w:val="0"/>
                <w:bCs/>
                <w:i w:val="0"/>
                <w:szCs w:val="24"/>
              </w:rPr>
              <w:t>Строительство, эксплуатация и реконструкция складов и площадок для временного размещения производственных отходов предприятий, на которых допускается временное хранение подобных отходов</w:t>
            </w:r>
          </w:p>
        </w:tc>
      </w:tr>
      <w:tr w:rsidR="0046402F" w:rsidRPr="008D5B7C" w:rsidTr="008C3799">
        <w:trPr>
          <w:trHeight w:val="350"/>
        </w:trPr>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благоустройства</w:t>
            </w:r>
          </w:p>
          <w:p w:rsidR="0046402F" w:rsidRPr="008D5B7C" w:rsidRDefault="0046402F" w:rsidP="008C3799">
            <w:pPr>
              <w:autoSpaceDE w:val="0"/>
              <w:autoSpaceDN w:val="0"/>
              <w:adjustRightInd w:val="0"/>
              <w:spacing w:after="60"/>
              <w:rPr>
                <w:rFonts w:ascii="Times New Roman" w:hAnsi="Times New Roman"/>
              </w:rPr>
            </w:pPr>
          </w:p>
        </w:tc>
        <w:tc>
          <w:tcPr>
            <w:tcW w:w="7189" w:type="dxa"/>
            <w:shd w:val="clear" w:color="auto" w:fill="auto"/>
          </w:tcPr>
          <w:p w:rsidR="0046402F" w:rsidRPr="008D5B7C" w:rsidRDefault="0046402F" w:rsidP="008C3799">
            <w:pPr>
              <w:pStyle w:val="af0"/>
              <w:tabs>
                <w:tab w:val="right" w:pos="9638"/>
              </w:tabs>
              <w:autoSpaceDE w:val="0"/>
              <w:autoSpaceDN w:val="0"/>
              <w:adjustRightInd w:val="0"/>
              <w:spacing w:after="0"/>
              <w:ind w:firstLine="0"/>
              <w:rPr>
                <w:rFonts w:ascii="Times New Roman" w:hAnsi="Times New Roman"/>
                <w:b w:val="0"/>
                <w:i w:val="0"/>
                <w:szCs w:val="24"/>
              </w:rPr>
            </w:pPr>
            <w:r w:rsidRPr="008D5B7C">
              <w:rPr>
                <w:rFonts w:ascii="Times New Roman" w:hAnsi="Times New Roman"/>
                <w:b w:val="0"/>
                <w:bCs/>
                <w:i w:val="0"/>
                <w:szCs w:val="24"/>
              </w:rPr>
              <w:t xml:space="preserve">Размещение объектов благоустройства, в том числе малых архитектурных форм, элементов дизайна, скульптурных композиций, объектов декоративно-монументального искусства, фонтанов, информационных стендов, скамей, навесов от дождя, указателей направления движения  </w:t>
            </w:r>
          </w:p>
        </w:tc>
      </w:tr>
      <w:tr w:rsidR="0046402F" w:rsidRPr="008D5B7C" w:rsidTr="008C3799">
        <w:trPr>
          <w:trHeight w:val="350"/>
        </w:trPr>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rPr>
              <w:t>Размещение объектов пожарной безопасности</w:t>
            </w:r>
          </w:p>
        </w:tc>
        <w:tc>
          <w:tcPr>
            <w:tcW w:w="7189" w:type="dxa"/>
            <w:shd w:val="clear" w:color="auto" w:fill="auto"/>
          </w:tcPr>
          <w:p w:rsidR="0046402F" w:rsidRPr="008D5B7C" w:rsidRDefault="0046402F" w:rsidP="008C3799">
            <w:pPr>
              <w:pStyle w:val="af0"/>
              <w:tabs>
                <w:tab w:val="right" w:pos="9638"/>
              </w:tabs>
              <w:autoSpaceDE w:val="0"/>
              <w:autoSpaceDN w:val="0"/>
              <w:adjustRightInd w:val="0"/>
              <w:spacing w:after="0"/>
              <w:ind w:firstLine="0"/>
              <w:rPr>
                <w:rFonts w:ascii="Times New Roman" w:hAnsi="Times New Roman"/>
                <w:b w:val="0"/>
                <w:bCs/>
                <w:i w:val="0"/>
                <w:szCs w:val="24"/>
              </w:rPr>
            </w:pPr>
            <w:r w:rsidRPr="008D5B7C">
              <w:rPr>
                <w:rFonts w:ascii="Times New Roman" w:hAnsi="Times New Roman"/>
                <w:b w:val="0"/>
                <w:i w:val="0"/>
                <w:szCs w:val="24"/>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bl>
    <w:p w:rsidR="0046402F" w:rsidRPr="008D5B7C" w:rsidRDefault="0046402F" w:rsidP="0046402F">
      <w:pPr>
        <w:rPr>
          <w:rFonts w:ascii="Times New Roman" w:hAnsi="Times New Roman"/>
          <w:sz w:val="28"/>
          <w:szCs w:val="28"/>
        </w:rPr>
      </w:pPr>
    </w:p>
    <w:p w:rsidR="0046402F" w:rsidRPr="008D5B7C" w:rsidRDefault="0046402F" w:rsidP="0046402F">
      <w:pPr>
        <w:rPr>
          <w:rFonts w:ascii="Times New Roman" w:hAnsi="Times New Roman"/>
          <w:sz w:val="28"/>
          <w:szCs w:val="28"/>
        </w:rPr>
      </w:pPr>
    </w:p>
    <w:p w:rsidR="0046402F" w:rsidRPr="008D5B7C" w:rsidRDefault="0046402F" w:rsidP="0046402F">
      <w:pPr>
        <w:rPr>
          <w:rFonts w:ascii="Times New Roman" w:hAnsi="Times New Roman"/>
          <w:sz w:val="28"/>
          <w:szCs w:val="28"/>
        </w:rPr>
      </w:pPr>
      <w:r w:rsidRPr="008D5B7C">
        <w:rPr>
          <w:rFonts w:ascii="Times New Roman" w:hAnsi="Times New Roman"/>
          <w:sz w:val="28"/>
          <w:szCs w:val="28"/>
        </w:rPr>
        <w:br w:type="page"/>
      </w:r>
    </w:p>
    <w:p w:rsidR="0046402F" w:rsidRPr="008D5B7C" w:rsidRDefault="0046402F" w:rsidP="0046402F">
      <w:pPr>
        <w:spacing w:after="240"/>
        <w:jc w:val="center"/>
        <w:outlineLvl w:val="3"/>
        <w:rPr>
          <w:rFonts w:ascii="Times New Roman" w:hAnsi="Times New Roman"/>
          <w:b/>
          <w:sz w:val="28"/>
          <w:szCs w:val="28"/>
        </w:rPr>
      </w:pPr>
      <w:r w:rsidRPr="008D5B7C">
        <w:rPr>
          <w:rFonts w:ascii="Times New Roman" w:hAnsi="Times New Roman"/>
          <w:b/>
          <w:sz w:val="28"/>
          <w:szCs w:val="28"/>
        </w:rPr>
        <w:lastRenderedPageBreak/>
        <w:t>СЗ Зона санитарно-защитного озеленения</w:t>
      </w:r>
    </w:p>
    <w:p w:rsidR="0046402F" w:rsidRPr="008D5B7C" w:rsidRDefault="0046402F" w:rsidP="0046402F">
      <w:pPr>
        <w:autoSpaceDE w:val="0"/>
        <w:autoSpaceDN w:val="0"/>
        <w:adjustRightInd w:val="0"/>
        <w:ind w:firstLine="540"/>
        <w:jc w:val="center"/>
        <w:rPr>
          <w:b/>
          <w:sz w:val="22"/>
          <w:szCs w:val="22"/>
        </w:rPr>
      </w:pPr>
    </w:p>
    <w:p w:rsidR="0046402F" w:rsidRPr="008D5B7C" w:rsidRDefault="0046402F" w:rsidP="0046402F">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 ПСЗ предназначена для обеспечения правовых условий использования территорий, прилегающих к производственным, коммунально-складским зонам с целью защиты жилых зон от вредного воздействия, оказываемого промышленными предприятиями, коммунально-складскими объектами и объектами транспортной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3"/>
        <w:gridCol w:w="7202"/>
      </w:tblGrid>
      <w:tr w:rsidR="0046402F" w:rsidRPr="008D5B7C" w:rsidTr="008C3799">
        <w:tc>
          <w:tcPr>
            <w:tcW w:w="9904" w:type="dxa"/>
            <w:gridSpan w:val="2"/>
            <w:shd w:val="clear" w:color="auto" w:fill="auto"/>
          </w:tcPr>
          <w:p w:rsidR="0046402F" w:rsidRPr="008D5B7C" w:rsidRDefault="0046402F" w:rsidP="008C3799">
            <w:pPr>
              <w:autoSpaceDE w:val="0"/>
              <w:autoSpaceDN w:val="0"/>
              <w:adjustRightInd w:val="0"/>
              <w:spacing w:after="60"/>
              <w:ind w:firstLine="680"/>
              <w:jc w:val="center"/>
              <w:rPr>
                <w:rFonts w:ascii="Times New Roman" w:hAnsi="Times New Roman"/>
                <w:b/>
                <w:bCs/>
              </w:rPr>
            </w:pPr>
            <w:r w:rsidRPr="008D5B7C">
              <w:rPr>
                <w:rFonts w:ascii="Times New Roman" w:hAnsi="Times New Roman"/>
                <w:b/>
                <w:bCs/>
              </w:rPr>
              <w:t xml:space="preserve">Основные виды разрешенного использования земельных участков </w:t>
            </w:r>
          </w:p>
          <w:p w:rsidR="0046402F" w:rsidRPr="008D5B7C" w:rsidRDefault="0046402F" w:rsidP="008C3799">
            <w:pPr>
              <w:autoSpaceDE w:val="0"/>
              <w:autoSpaceDN w:val="0"/>
              <w:adjustRightInd w:val="0"/>
              <w:spacing w:after="60"/>
              <w:ind w:firstLine="68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528" w:type="dxa"/>
            <w:shd w:val="clear" w:color="auto" w:fill="auto"/>
          </w:tcPr>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Деятельность, соответствующая виду разрешенного использования</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зеленых насаждений специального назначения</w:t>
            </w:r>
          </w:p>
        </w:tc>
        <w:tc>
          <w:tcPr>
            <w:tcW w:w="7528"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древесно-кустарниковой растительности, предназначенной для защиты земель от воздействия негативных (вредных) природных, антропогенных и техногенных явлений: санитарно-защитное озеленение, лесополосы специального назначения, озеленение в охранных зонах</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административных и бытовых зданий и помещений предприятий</w:t>
            </w:r>
          </w:p>
        </w:tc>
        <w:tc>
          <w:tcPr>
            <w:tcW w:w="7528"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административных и бытовых зданий и помещений, в том числе:</w:t>
            </w:r>
          </w:p>
          <w:p w:rsidR="0046402F" w:rsidRPr="008D5B7C" w:rsidRDefault="0046402F" w:rsidP="008C3799">
            <w:pPr>
              <w:autoSpaceDE w:val="0"/>
              <w:autoSpaceDN w:val="0"/>
              <w:adjustRightInd w:val="0"/>
              <w:ind w:firstLine="472"/>
              <w:jc w:val="both"/>
              <w:rPr>
                <w:rFonts w:ascii="Times New Roman" w:hAnsi="Times New Roman"/>
                <w:bCs/>
              </w:rPr>
            </w:pPr>
            <w:r w:rsidRPr="008D5B7C">
              <w:rPr>
                <w:rFonts w:ascii="Times New Roman" w:hAnsi="Times New Roman"/>
                <w:bCs/>
              </w:rPr>
              <w:t>- офисов, контор;</w:t>
            </w:r>
          </w:p>
          <w:p w:rsidR="0046402F" w:rsidRPr="008D5B7C" w:rsidRDefault="0046402F" w:rsidP="008C3799">
            <w:pPr>
              <w:autoSpaceDE w:val="0"/>
              <w:autoSpaceDN w:val="0"/>
              <w:adjustRightInd w:val="0"/>
              <w:ind w:firstLine="472"/>
              <w:jc w:val="both"/>
              <w:rPr>
                <w:rFonts w:ascii="Times New Roman" w:hAnsi="Times New Roman"/>
                <w:bCs/>
              </w:rPr>
            </w:pPr>
            <w:r w:rsidRPr="008D5B7C">
              <w:rPr>
                <w:rFonts w:ascii="Times New Roman" w:hAnsi="Times New Roman"/>
                <w:bCs/>
              </w:rPr>
              <w:t>- нежилых помещений для дежурного аварийного персонала и охраны предприятий;</w:t>
            </w:r>
          </w:p>
          <w:p w:rsidR="0046402F" w:rsidRPr="008D5B7C" w:rsidRDefault="0046402F" w:rsidP="008C3799">
            <w:pPr>
              <w:autoSpaceDE w:val="0"/>
              <w:autoSpaceDN w:val="0"/>
              <w:adjustRightInd w:val="0"/>
              <w:ind w:firstLine="472"/>
              <w:jc w:val="both"/>
              <w:rPr>
                <w:rFonts w:ascii="Times New Roman" w:hAnsi="Times New Roman"/>
                <w:bCs/>
              </w:rPr>
            </w:pPr>
            <w:r w:rsidRPr="008D5B7C">
              <w:rPr>
                <w:rFonts w:ascii="Times New Roman" w:hAnsi="Times New Roman"/>
                <w:bCs/>
              </w:rPr>
              <w:t>- помещений для пребывания работающих по вахтовому методу (не более двух недель);</w:t>
            </w:r>
          </w:p>
          <w:p w:rsidR="0046402F" w:rsidRPr="008D5B7C" w:rsidRDefault="0046402F" w:rsidP="008C3799">
            <w:pPr>
              <w:autoSpaceDE w:val="0"/>
              <w:autoSpaceDN w:val="0"/>
              <w:adjustRightInd w:val="0"/>
              <w:ind w:firstLine="472"/>
              <w:jc w:val="both"/>
              <w:rPr>
                <w:rFonts w:ascii="Times New Roman" w:hAnsi="Times New Roman"/>
                <w:bCs/>
              </w:rPr>
            </w:pPr>
            <w:r w:rsidRPr="008D5B7C">
              <w:rPr>
                <w:rFonts w:ascii="Times New Roman" w:hAnsi="Times New Roman"/>
                <w:bCs/>
              </w:rPr>
              <w:t>- помещений для бытового обслуживания персонала предприятий</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складских помещений</w:t>
            </w:r>
          </w:p>
        </w:tc>
        <w:tc>
          <w:tcPr>
            <w:tcW w:w="7528" w:type="dxa"/>
            <w:shd w:val="clear" w:color="auto" w:fill="auto"/>
          </w:tcPr>
          <w:p w:rsidR="0046402F" w:rsidRPr="008D5B7C" w:rsidRDefault="0046402F" w:rsidP="008C3799">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складских помещений, в том числе складов хранения пищевых продуктов, лекарственных, промышленных и хозяйственных товаров</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предприятий бытового обслуживания </w:t>
            </w:r>
          </w:p>
        </w:tc>
        <w:tc>
          <w:tcPr>
            <w:tcW w:w="7528" w:type="dxa"/>
            <w:shd w:val="clear" w:color="auto" w:fill="auto"/>
          </w:tcPr>
          <w:p w:rsidR="0046402F" w:rsidRPr="008D5B7C" w:rsidRDefault="0046402F" w:rsidP="008C3799">
            <w:pPr>
              <w:jc w:val="both"/>
              <w:rPr>
                <w:rFonts w:ascii="Times New Roman" w:hAnsi="Times New Roman"/>
                <w:bCs/>
              </w:rPr>
            </w:pPr>
            <w:r w:rsidRPr="008D5B7C">
              <w:rPr>
                <w:rFonts w:ascii="Times New Roman" w:hAnsi="Times New Roman"/>
                <w:bCs/>
              </w:rPr>
              <w:t>Строительство, реконструкция и эксплуатация предприятий бытового обслуживания населения:</w:t>
            </w:r>
          </w:p>
          <w:p w:rsidR="0046402F" w:rsidRPr="008D5B7C" w:rsidRDefault="0046402F" w:rsidP="008C3799">
            <w:pPr>
              <w:ind w:firstLine="284"/>
              <w:jc w:val="both"/>
              <w:rPr>
                <w:rFonts w:ascii="Times New Roman" w:hAnsi="Times New Roman"/>
                <w:bCs/>
              </w:rPr>
            </w:pPr>
            <w:r w:rsidRPr="008D5B7C">
              <w:rPr>
                <w:rFonts w:ascii="Times New Roman" w:hAnsi="Times New Roman"/>
                <w:bCs/>
              </w:rPr>
              <w:t>- химчистки;</w:t>
            </w:r>
          </w:p>
          <w:p w:rsidR="0046402F" w:rsidRPr="008D5B7C" w:rsidRDefault="0046402F" w:rsidP="008C3799">
            <w:pPr>
              <w:ind w:firstLine="284"/>
              <w:jc w:val="both"/>
              <w:rPr>
                <w:rFonts w:ascii="Times New Roman" w:hAnsi="Times New Roman"/>
                <w:bCs/>
              </w:rPr>
            </w:pPr>
            <w:r w:rsidRPr="008D5B7C">
              <w:rPr>
                <w:rFonts w:ascii="Times New Roman" w:hAnsi="Times New Roman"/>
                <w:bCs/>
              </w:rPr>
              <w:t>- прачечные;</w:t>
            </w:r>
          </w:p>
          <w:p w:rsidR="0046402F" w:rsidRPr="008D5B7C" w:rsidRDefault="0046402F" w:rsidP="008C3799">
            <w:pPr>
              <w:ind w:firstLine="284"/>
              <w:jc w:val="both"/>
              <w:rPr>
                <w:rFonts w:ascii="Times New Roman" w:hAnsi="Times New Roman"/>
                <w:bCs/>
              </w:rPr>
            </w:pPr>
            <w:r w:rsidRPr="008D5B7C">
              <w:rPr>
                <w:rFonts w:ascii="Times New Roman" w:hAnsi="Times New Roman"/>
                <w:bCs/>
              </w:rPr>
              <w:t>- банно-прачечные комбинаты</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подъездных путей</w:t>
            </w:r>
          </w:p>
        </w:tc>
        <w:tc>
          <w:tcPr>
            <w:tcW w:w="7528"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подъездных путей к предприятиям, складским помещениям и иным объектам</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финансового назначения</w:t>
            </w:r>
          </w:p>
        </w:tc>
        <w:tc>
          <w:tcPr>
            <w:tcW w:w="7528" w:type="dxa"/>
            <w:shd w:val="clear" w:color="auto" w:fill="auto"/>
          </w:tcPr>
          <w:p w:rsidR="0046402F" w:rsidRPr="008D5B7C" w:rsidRDefault="0046402F" w:rsidP="008C3799">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зданий организаций, оказывающих банковские, кредитные и страховые услуги (офисы и отделения банков, пункты обмена валюты, страховые компании)</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хранения  и стоянки транспортных средств</w:t>
            </w:r>
          </w:p>
        </w:tc>
        <w:tc>
          <w:tcPr>
            <w:tcW w:w="7528"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зданий, строений, сооружений предназначенных для хранения и стоянки транспортных средств, не имеющих оборудования для технического обслуживания и ремонта автомобилей (за исключением смотровых ям, эстакад). Размещение парковок  - специально обозначенных и при необходимости обустроенных и </w:t>
            </w:r>
            <w:r w:rsidRPr="008D5B7C">
              <w:rPr>
                <w:rFonts w:ascii="Times New Roman" w:hAnsi="Times New Roman"/>
                <w:bCs/>
              </w:rPr>
              <w:lastRenderedPageBreak/>
              <w:t>оборудованных мест, в том числе являющихся частью зданий, строений или сооружений, предназначенных для организованной стоянки транспортных средств</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lastRenderedPageBreak/>
              <w:t>Размещение объектов технического обслуживания  и ремонта транспортных средств</w:t>
            </w:r>
          </w:p>
        </w:tc>
        <w:tc>
          <w:tcPr>
            <w:tcW w:w="7528"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зданий и сооружений, предназначенных для технического обслуживания, ремонта средств, хранения и стоянки транспортных средств.</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инженерно-технических объектов, сооружений и коммуникаций</w:t>
            </w:r>
          </w:p>
        </w:tc>
        <w:tc>
          <w:tcPr>
            <w:tcW w:w="7528"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эксплуатация инженерно-технических объектов, сооружений, местных и транзитных коммуникаций</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объектов электросетевого хозяйства </w:t>
            </w:r>
          </w:p>
        </w:tc>
        <w:tc>
          <w:tcPr>
            <w:tcW w:w="7528" w:type="dxa"/>
            <w:shd w:val="clear" w:color="auto" w:fill="auto"/>
          </w:tcPr>
          <w:p w:rsidR="0046402F" w:rsidRPr="008D5B7C" w:rsidRDefault="0046402F" w:rsidP="008C3799">
            <w:pPr>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электросетевого хозяйства: </w:t>
            </w:r>
          </w:p>
          <w:p w:rsidR="0046402F" w:rsidRPr="008D5B7C" w:rsidRDefault="0046402F" w:rsidP="008C3799">
            <w:pPr>
              <w:ind w:firstLine="284"/>
              <w:jc w:val="both"/>
              <w:rPr>
                <w:rFonts w:ascii="Times New Roman" w:hAnsi="Times New Roman"/>
                <w:bCs/>
              </w:rPr>
            </w:pPr>
            <w:r w:rsidRPr="008D5B7C">
              <w:rPr>
                <w:rFonts w:ascii="Times New Roman" w:hAnsi="Times New Roman"/>
                <w:bCs/>
              </w:rPr>
              <w:t xml:space="preserve">- воздушных линий электропередачи; </w:t>
            </w:r>
          </w:p>
          <w:p w:rsidR="0046402F" w:rsidRPr="008D5B7C" w:rsidRDefault="0046402F" w:rsidP="008C3799">
            <w:pPr>
              <w:ind w:firstLine="284"/>
              <w:jc w:val="both"/>
              <w:rPr>
                <w:rFonts w:ascii="Times New Roman" w:hAnsi="Times New Roman"/>
                <w:bCs/>
              </w:rPr>
            </w:pPr>
            <w:r w:rsidRPr="008D5B7C">
              <w:rPr>
                <w:rFonts w:ascii="Times New Roman" w:hAnsi="Times New Roman"/>
                <w:bCs/>
              </w:rPr>
              <w:t>- наземных сооружений кабельных   линий электропередачи;</w:t>
            </w:r>
          </w:p>
          <w:p w:rsidR="0046402F" w:rsidRPr="008D5B7C" w:rsidRDefault="0046402F" w:rsidP="008C3799">
            <w:pPr>
              <w:ind w:firstLine="284"/>
              <w:jc w:val="both"/>
              <w:rPr>
                <w:rFonts w:ascii="Times New Roman" w:hAnsi="Times New Roman"/>
                <w:bCs/>
              </w:rPr>
            </w:pPr>
            <w:r w:rsidRPr="008D5B7C">
              <w:rPr>
                <w:rFonts w:ascii="Times New Roman" w:hAnsi="Times New Roman"/>
                <w:bCs/>
              </w:rPr>
              <w:t>- подстанций;</w:t>
            </w:r>
          </w:p>
          <w:p w:rsidR="0046402F" w:rsidRPr="008D5B7C" w:rsidRDefault="0046402F" w:rsidP="008C3799">
            <w:pPr>
              <w:ind w:firstLine="284"/>
              <w:jc w:val="both"/>
              <w:rPr>
                <w:rFonts w:ascii="Times New Roman" w:hAnsi="Times New Roman"/>
                <w:bCs/>
              </w:rPr>
            </w:pPr>
            <w:r w:rsidRPr="008D5B7C">
              <w:rPr>
                <w:rFonts w:ascii="Times New Roman" w:hAnsi="Times New Roman"/>
                <w:bCs/>
              </w:rPr>
              <w:t xml:space="preserve">- распределительных пунктов  </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нефтепроводов</w:t>
            </w:r>
          </w:p>
        </w:tc>
        <w:tc>
          <w:tcPr>
            <w:tcW w:w="7528"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нефтепроводов</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газопроводов</w:t>
            </w:r>
          </w:p>
        </w:tc>
        <w:tc>
          <w:tcPr>
            <w:tcW w:w="7528"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газопроводов</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очистных сооружений</w:t>
            </w:r>
          </w:p>
        </w:tc>
        <w:tc>
          <w:tcPr>
            <w:tcW w:w="7528" w:type="dxa"/>
            <w:shd w:val="clear" w:color="auto" w:fill="auto"/>
          </w:tcPr>
          <w:p w:rsidR="0046402F" w:rsidRPr="008D5B7C" w:rsidRDefault="0046402F" w:rsidP="008C3799">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очистных сооружений, канализационных насосных станций, сооружений оборотного водоснабжения</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автозаправочных станций</w:t>
            </w:r>
          </w:p>
        </w:tc>
        <w:tc>
          <w:tcPr>
            <w:tcW w:w="7528"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автозаправочных станций, для заправки грузового и легкового автотранспорта жидким и газовым топливом, в том числе с объектами обслуживания (магазины, кафе)</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объектов обслуживания автомобильного транспорта </w:t>
            </w:r>
          </w:p>
        </w:tc>
        <w:tc>
          <w:tcPr>
            <w:tcW w:w="7528" w:type="dxa"/>
            <w:shd w:val="clear" w:color="auto" w:fill="auto"/>
          </w:tcPr>
          <w:p w:rsidR="0046402F" w:rsidRPr="008D5B7C" w:rsidRDefault="0046402F" w:rsidP="008C3799">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автомобильного транспорта и объектов дорожного хозяйства:</w:t>
            </w:r>
          </w:p>
          <w:p w:rsidR="0046402F" w:rsidRPr="008D5B7C" w:rsidRDefault="0046402F" w:rsidP="008C3799">
            <w:pPr>
              <w:spacing w:after="60"/>
              <w:ind w:firstLine="284"/>
              <w:jc w:val="both"/>
              <w:outlineLvl w:val="4"/>
              <w:rPr>
                <w:rFonts w:ascii="Times New Roman" w:hAnsi="Times New Roman"/>
                <w:bCs/>
              </w:rPr>
            </w:pPr>
            <w:r w:rsidRPr="008D5B7C">
              <w:rPr>
                <w:rFonts w:ascii="Times New Roman" w:hAnsi="Times New Roman"/>
                <w:bCs/>
              </w:rPr>
              <w:t>- объекты по обслуживанию легковых и грузовых автомобилей, в том числе мойки, станции технического обслуживания;</w:t>
            </w:r>
          </w:p>
          <w:p w:rsidR="0046402F" w:rsidRPr="008D5B7C" w:rsidRDefault="0046402F" w:rsidP="008C3799">
            <w:pPr>
              <w:spacing w:after="60"/>
              <w:ind w:firstLine="284"/>
              <w:jc w:val="both"/>
              <w:outlineLvl w:val="4"/>
              <w:rPr>
                <w:rFonts w:ascii="Times New Roman" w:hAnsi="Times New Roman"/>
                <w:bCs/>
              </w:rPr>
            </w:pPr>
            <w:r w:rsidRPr="008D5B7C">
              <w:rPr>
                <w:rFonts w:ascii="Times New Roman" w:hAnsi="Times New Roman"/>
                <w:bCs/>
              </w:rPr>
              <w:t>- автобусные парки, автокомбинаты (с ремонтной базой);</w:t>
            </w:r>
          </w:p>
          <w:p w:rsidR="0046402F" w:rsidRPr="008D5B7C" w:rsidRDefault="0046402F" w:rsidP="008C3799">
            <w:pPr>
              <w:spacing w:after="60"/>
              <w:ind w:firstLine="284"/>
              <w:jc w:val="both"/>
              <w:rPr>
                <w:rFonts w:ascii="Times New Roman" w:hAnsi="Times New Roman"/>
                <w:bCs/>
              </w:rPr>
            </w:pPr>
            <w:r w:rsidRPr="008D5B7C">
              <w:rPr>
                <w:rFonts w:ascii="Times New Roman" w:hAnsi="Times New Roman"/>
                <w:bCs/>
              </w:rPr>
              <w:t xml:space="preserve"> - таксомоторные парки;</w:t>
            </w:r>
          </w:p>
          <w:p w:rsidR="0046402F" w:rsidRPr="008D5B7C" w:rsidRDefault="0046402F" w:rsidP="008C3799">
            <w:pPr>
              <w:spacing w:after="60"/>
              <w:ind w:firstLine="284"/>
              <w:jc w:val="both"/>
              <w:rPr>
                <w:rFonts w:ascii="Times New Roman" w:hAnsi="Times New Roman"/>
                <w:bCs/>
              </w:rPr>
            </w:pPr>
            <w:r w:rsidRPr="008D5B7C">
              <w:rPr>
                <w:rFonts w:ascii="Times New Roman" w:hAnsi="Times New Roman"/>
                <w:bCs/>
              </w:rPr>
              <w:t>- стоянки (парки) грузового   автотранспорта;</w:t>
            </w:r>
          </w:p>
          <w:p w:rsidR="0046402F" w:rsidRPr="008D5B7C" w:rsidRDefault="0046402F" w:rsidP="008C3799">
            <w:pPr>
              <w:spacing w:after="60"/>
              <w:ind w:firstLine="284"/>
              <w:jc w:val="both"/>
              <w:rPr>
                <w:rFonts w:ascii="Times New Roman" w:hAnsi="Times New Roman"/>
                <w:bCs/>
              </w:rPr>
            </w:pPr>
            <w:r w:rsidRPr="008D5B7C">
              <w:rPr>
                <w:rFonts w:ascii="Times New Roman" w:hAnsi="Times New Roman"/>
                <w:bCs/>
              </w:rPr>
              <w:t xml:space="preserve">- </w:t>
            </w:r>
            <w:proofErr w:type="spellStart"/>
            <w:r w:rsidRPr="008D5B7C">
              <w:rPr>
                <w:rFonts w:ascii="Times New Roman" w:hAnsi="Times New Roman"/>
                <w:bCs/>
              </w:rPr>
              <w:t>отстойно</w:t>
            </w:r>
            <w:proofErr w:type="spellEnd"/>
            <w:r w:rsidRPr="008D5B7C">
              <w:rPr>
                <w:rFonts w:ascii="Times New Roman" w:hAnsi="Times New Roman"/>
                <w:bCs/>
              </w:rPr>
              <w:t>-разворотные площадки общественного транспорта</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охраны порядка</w:t>
            </w:r>
          </w:p>
        </w:tc>
        <w:tc>
          <w:tcPr>
            <w:tcW w:w="7528"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предназначенных для охраны порядка: пункты охраны общественного порядка, отделения и участковые пункты полиции, отделения пожарной охраны, пожарные депо  </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пожарной безопасности</w:t>
            </w:r>
          </w:p>
        </w:tc>
        <w:tc>
          <w:tcPr>
            <w:tcW w:w="7528"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r w:rsidR="0046402F" w:rsidRPr="008D5B7C" w:rsidTr="008C3799">
        <w:trPr>
          <w:trHeight w:val="1504"/>
        </w:trPr>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lastRenderedPageBreak/>
              <w:t>Размещение объектов гражданской обороны</w:t>
            </w:r>
          </w:p>
        </w:tc>
        <w:tc>
          <w:tcPr>
            <w:tcW w:w="7528"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убежищ, противорадиационных укрытий, специализированных складских помещений для хранения имущества гражданской обороны,                а также иных объектов, предназначенных для обеспечения проведения мероприятий по гражданской обороне</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подъездных путей</w:t>
            </w:r>
          </w:p>
        </w:tc>
        <w:tc>
          <w:tcPr>
            <w:tcW w:w="7528"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подъездных путей к предприятиям, складским помещениям и иным объектам</w:t>
            </w:r>
          </w:p>
        </w:tc>
      </w:tr>
    </w:tbl>
    <w:p w:rsidR="0046402F" w:rsidRPr="008D5B7C" w:rsidRDefault="0046402F" w:rsidP="0046402F">
      <w:pPr>
        <w:rPr>
          <w:rFonts w:ascii="Times New Roman" w:hAnsi="Times New Roman"/>
          <w:sz w:val="28"/>
          <w:szCs w:val="28"/>
        </w:rPr>
      </w:pPr>
    </w:p>
    <w:p w:rsidR="0046402F" w:rsidRPr="008D5B7C" w:rsidRDefault="0046402F" w:rsidP="0046402F">
      <w:pPr>
        <w:rPr>
          <w:rFonts w:ascii="Times New Roman" w:hAnsi="Times New Roman"/>
          <w:sz w:val="28"/>
          <w:szCs w:val="28"/>
        </w:rPr>
      </w:pPr>
    </w:p>
    <w:p w:rsidR="0046402F" w:rsidRPr="008D5B7C" w:rsidRDefault="0046402F" w:rsidP="0046402F">
      <w:pPr>
        <w:rPr>
          <w:rFonts w:ascii="Times New Roman" w:hAnsi="Times New Roman"/>
          <w:sz w:val="28"/>
          <w:szCs w:val="28"/>
        </w:rPr>
      </w:pPr>
      <w:r w:rsidRPr="008D5B7C">
        <w:rPr>
          <w:rFonts w:ascii="Times New Roman" w:hAnsi="Times New Roman"/>
          <w:sz w:val="28"/>
          <w:szCs w:val="28"/>
        </w:rPr>
        <w:br w:type="page"/>
      </w:r>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r w:rsidRPr="008D5B7C">
        <w:rPr>
          <w:rFonts w:ascii="Times New Roman" w:hAnsi="Times New Roman"/>
          <w:b/>
          <w:sz w:val="28"/>
          <w:szCs w:val="28"/>
        </w:rPr>
        <w:lastRenderedPageBreak/>
        <w:t>Перечень видов разрешенного использования земельных участков и объектов капитального строительства в зонах инженерной и транспортной инфраструктур</w:t>
      </w:r>
    </w:p>
    <w:p w:rsidR="0046402F" w:rsidRPr="008D5B7C" w:rsidRDefault="0046402F" w:rsidP="0046402F">
      <w:pPr>
        <w:spacing w:after="240"/>
        <w:jc w:val="center"/>
        <w:outlineLvl w:val="3"/>
        <w:rPr>
          <w:rFonts w:ascii="Times New Roman" w:hAnsi="Times New Roman"/>
          <w:b/>
          <w:sz w:val="28"/>
          <w:szCs w:val="28"/>
        </w:rPr>
      </w:pPr>
      <w:r w:rsidRPr="008D5B7C">
        <w:rPr>
          <w:rFonts w:ascii="Times New Roman" w:hAnsi="Times New Roman"/>
          <w:b/>
          <w:sz w:val="28"/>
          <w:szCs w:val="28"/>
        </w:rPr>
        <w:t>И Зона инженерной инфраструктуры</w:t>
      </w:r>
    </w:p>
    <w:p w:rsidR="0046402F" w:rsidRPr="008D5B7C" w:rsidRDefault="0046402F" w:rsidP="0046402F">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w:t>
      </w:r>
      <w:proofErr w:type="gramStart"/>
      <w:r w:rsidRPr="008D5B7C">
        <w:rPr>
          <w:rFonts w:ascii="Times New Roman" w:hAnsi="Times New Roman"/>
          <w:sz w:val="28"/>
          <w:szCs w:val="28"/>
        </w:rPr>
        <w:t xml:space="preserve"> И</w:t>
      </w:r>
      <w:proofErr w:type="gramEnd"/>
      <w:r w:rsidRPr="008D5B7C">
        <w:rPr>
          <w:rFonts w:ascii="Times New Roman" w:hAnsi="Times New Roman"/>
          <w:sz w:val="28"/>
          <w:szCs w:val="28"/>
        </w:rPr>
        <w:t xml:space="preserve"> предназначена для создания правовых условий размещения инженерно-технических объектов, сооружений, коммуникаций.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4"/>
        <w:gridCol w:w="7221"/>
      </w:tblGrid>
      <w:tr w:rsidR="0046402F" w:rsidRPr="008D5B7C" w:rsidTr="008C3799">
        <w:tc>
          <w:tcPr>
            <w:tcW w:w="9889" w:type="dxa"/>
            <w:gridSpan w:val="2"/>
            <w:shd w:val="clear" w:color="auto" w:fill="auto"/>
          </w:tcPr>
          <w:p w:rsidR="0046402F" w:rsidRPr="008D5B7C" w:rsidRDefault="0046402F" w:rsidP="008C3799">
            <w:pPr>
              <w:autoSpaceDE w:val="0"/>
              <w:autoSpaceDN w:val="0"/>
              <w:adjustRightInd w:val="0"/>
              <w:spacing w:after="60"/>
              <w:ind w:firstLine="680"/>
              <w:jc w:val="center"/>
              <w:rPr>
                <w:rFonts w:ascii="Times New Roman" w:hAnsi="Times New Roman"/>
                <w:b/>
                <w:bCs/>
              </w:rPr>
            </w:pPr>
            <w:r w:rsidRPr="008D5B7C">
              <w:rPr>
                <w:rFonts w:ascii="Times New Roman" w:hAnsi="Times New Roman"/>
                <w:b/>
                <w:bCs/>
              </w:rPr>
              <w:t xml:space="preserve">Основные виды разрешенного использования земельных участков </w:t>
            </w:r>
          </w:p>
          <w:p w:rsidR="0046402F" w:rsidRPr="008D5B7C" w:rsidRDefault="0046402F" w:rsidP="008C3799">
            <w:pPr>
              <w:autoSpaceDE w:val="0"/>
              <w:autoSpaceDN w:val="0"/>
              <w:adjustRightInd w:val="0"/>
              <w:spacing w:after="60"/>
              <w:ind w:firstLine="68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8C3799">
        <w:trPr>
          <w:trHeight w:val="563"/>
        </w:trPr>
        <w:tc>
          <w:tcPr>
            <w:tcW w:w="2376" w:type="dxa"/>
            <w:shd w:val="clear" w:color="auto" w:fill="auto"/>
          </w:tcPr>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513" w:type="dxa"/>
            <w:shd w:val="clear" w:color="auto" w:fill="auto"/>
          </w:tcPr>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8C3799">
        <w:trPr>
          <w:trHeight w:val="563"/>
        </w:trPr>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инженерно-технических объектов, сооружений и коммуникаций</w:t>
            </w:r>
          </w:p>
        </w:tc>
        <w:tc>
          <w:tcPr>
            <w:tcW w:w="7513"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proofErr w:type="gramStart"/>
            <w:r w:rsidRPr="008D5B7C">
              <w:rPr>
                <w:rFonts w:ascii="Times New Roman" w:hAnsi="Times New Roman"/>
                <w:bCs/>
              </w:rPr>
              <w:t>Строительство, реконструкция, эксплуатация инженерно-технических объектов, сооружений, местных и транзитных коммуникаций (электроснабжения, водоснабжения, водоотведения, теплоснабжения, газоснабжения).</w:t>
            </w:r>
            <w:proofErr w:type="gramEnd"/>
          </w:p>
        </w:tc>
      </w:tr>
      <w:tr w:rsidR="0046402F" w:rsidRPr="008D5B7C" w:rsidTr="008C3799">
        <w:trPr>
          <w:trHeight w:val="563"/>
        </w:trPr>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водозаборов</w:t>
            </w:r>
          </w:p>
        </w:tc>
        <w:tc>
          <w:tcPr>
            <w:tcW w:w="7513"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водозаборов, иных инженерных коммуникаций и сооружений системы водоснабжения, благоустройство территории </w:t>
            </w:r>
          </w:p>
        </w:tc>
      </w:tr>
      <w:tr w:rsidR="0046402F" w:rsidRPr="008D5B7C" w:rsidTr="008C3799">
        <w:trPr>
          <w:trHeight w:val="563"/>
        </w:trPr>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сооружений хозяйственно-питьевого и технического водоснабжения</w:t>
            </w:r>
          </w:p>
        </w:tc>
        <w:tc>
          <w:tcPr>
            <w:tcW w:w="7513"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сооружений хозяйственно-питьевого и технического водоснабжения, в том числе артезианских скважин, </w:t>
            </w:r>
            <w:proofErr w:type="spellStart"/>
            <w:r w:rsidRPr="008D5B7C">
              <w:rPr>
                <w:rFonts w:ascii="Times New Roman" w:hAnsi="Times New Roman"/>
                <w:bCs/>
              </w:rPr>
              <w:t>водоохлаждающих</w:t>
            </w:r>
            <w:proofErr w:type="spellEnd"/>
            <w:r w:rsidRPr="008D5B7C">
              <w:rPr>
                <w:rFonts w:ascii="Times New Roman" w:hAnsi="Times New Roman"/>
                <w:bCs/>
              </w:rPr>
              <w:t xml:space="preserve"> сооружений для подготовки технической воды</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очистных сооружений</w:t>
            </w:r>
          </w:p>
        </w:tc>
        <w:tc>
          <w:tcPr>
            <w:tcW w:w="7513"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очистных сооружений, канализационных насосных станций, сооружений оборотного водоснабжения</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зеленых насаждений специального назначения</w:t>
            </w:r>
          </w:p>
        </w:tc>
        <w:tc>
          <w:tcPr>
            <w:tcW w:w="7513"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древесно-кустарниковой растительности, предназначенной для защиты земель от воздействия негативных (вредных) природных, антропогенных и техногенных явлений: санитарно-защитное озеленение, лесополосы специального назначения, озеленение в охранных зонах</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антенн связи</w:t>
            </w:r>
          </w:p>
        </w:tc>
        <w:tc>
          <w:tcPr>
            <w:tcW w:w="7513"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антенн сотовой, радиорелейной и спутниковой связи, радио- и телевизионных мачт</w:t>
            </w:r>
          </w:p>
        </w:tc>
      </w:tr>
    </w:tbl>
    <w:p w:rsidR="0046402F" w:rsidRPr="008D5B7C" w:rsidRDefault="0046402F" w:rsidP="0046402F">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7215"/>
      </w:tblGrid>
      <w:tr w:rsidR="0046402F" w:rsidRPr="008D5B7C" w:rsidTr="008C3799">
        <w:tc>
          <w:tcPr>
            <w:tcW w:w="9889" w:type="dxa"/>
            <w:gridSpan w:val="2"/>
            <w:shd w:val="clear" w:color="auto" w:fill="auto"/>
          </w:tcPr>
          <w:p w:rsidR="0046402F" w:rsidRPr="008D5B7C" w:rsidRDefault="0046402F" w:rsidP="008C3799">
            <w:pPr>
              <w:autoSpaceDE w:val="0"/>
              <w:autoSpaceDN w:val="0"/>
              <w:adjustRightInd w:val="0"/>
              <w:spacing w:after="60"/>
              <w:jc w:val="center"/>
              <w:rPr>
                <w:rFonts w:ascii="Times New Roman" w:hAnsi="Times New Roman"/>
                <w:b/>
                <w:bCs/>
              </w:rPr>
            </w:pPr>
            <w:r w:rsidRPr="008D5B7C">
              <w:rPr>
                <w:rFonts w:ascii="Times New Roman" w:hAnsi="Times New Roman"/>
                <w:b/>
                <w:bCs/>
              </w:rPr>
              <w:t>Вспомогательные виды разрешенного использования земельных участков</w:t>
            </w:r>
          </w:p>
          <w:p w:rsidR="0046402F" w:rsidRPr="008D5B7C" w:rsidRDefault="0046402F" w:rsidP="008C3799">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513" w:type="dxa"/>
            <w:shd w:val="clear" w:color="auto" w:fill="auto"/>
          </w:tcPr>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p>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Озеленение</w:t>
            </w:r>
          </w:p>
        </w:tc>
        <w:tc>
          <w:tcPr>
            <w:tcW w:w="7513"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бульваров, аллей, скверов, газонов и других озелененных территорий</w:t>
            </w:r>
          </w:p>
        </w:tc>
      </w:tr>
      <w:tr w:rsidR="0046402F" w:rsidRPr="008D5B7C" w:rsidTr="008C3799">
        <w:tc>
          <w:tcPr>
            <w:tcW w:w="2376" w:type="dxa"/>
            <w:shd w:val="clear" w:color="auto" w:fill="auto"/>
          </w:tcPr>
          <w:p w:rsidR="0046402F" w:rsidRPr="008D5B7C" w:rsidRDefault="0046402F" w:rsidP="008C3799">
            <w:pPr>
              <w:spacing w:after="60"/>
              <w:rPr>
                <w:rFonts w:ascii="Times New Roman" w:hAnsi="Times New Roman"/>
                <w:bCs/>
              </w:rPr>
            </w:pPr>
            <w:r w:rsidRPr="008D5B7C">
              <w:rPr>
                <w:rFonts w:ascii="Times New Roman" w:hAnsi="Times New Roman"/>
                <w:bCs/>
              </w:rPr>
              <w:t xml:space="preserve">Размещение отходов </w:t>
            </w:r>
            <w:r w:rsidRPr="008D5B7C">
              <w:rPr>
                <w:rFonts w:ascii="Times New Roman" w:hAnsi="Times New Roman"/>
                <w:bCs/>
              </w:rPr>
              <w:lastRenderedPageBreak/>
              <w:t>потребления</w:t>
            </w:r>
          </w:p>
        </w:tc>
        <w:tc>
          <w:tcPr>
            <w:tcW w:w="7513"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lastRenderedPageBreak/>
              <w:t xml:space="preserve">Размещение контейнеров для сбора мусора и бытовых отходов, </w:t>
            </w:r>
            <w:r w:rsidRPr="008D5B7C">
              <w:rPr>
                <w:rFonts w:ascii="Times New Roman" w:hAnsi="Times New Roman"/>
                <w:bCs/>
              </w:rPr>
              <w:lastRenderedPageBreak/>
              <w:t>обустройство площадок для их размещения</w:t>
            </w:r>
          </w:p>
        </w:tc>
      </w:tr>
      <w:tr w:rsidR="0046402F" w:rsidRPr="008D5B7C" w:rsidTr="008C3799">
        <w:tc>
          <w:tcPr>
            <w:tcW w:w="2376" w:type="dxa"/>
            <w:shd w:val="clear" w:color="auto" w:fill="auto"/>
          </w:tcPr>
          <w:p w:rsidR="0046402F" w:rsidRPr="008D5B7C" w:rsidRDefault="0046402F" w:rsidP="008C3799">
            <w:pPr>
              <w:spacing w:after="60"/>
              <w:rPr>
                <w:rFonts w:ascii="Times New Roman" w:hAnsi="Times New Roman"/>
                <w:bCs/>
              </w:rPr>
            </w:pPr>
            <w:r w:rsidRPr="008D5B7C">
              <w:rPr>
                <w:rFonts w:ascii="Times New Roman" w:hAnsi="Times New Roman"/>
                <w:bCs/>
              </w:rPr>
              <w:lastRenderedPageBreak/>
              <w:t>Размещение объектов пожарной безопасности</w:t>
            </w:r>
          </w:p>
        </w:tc>
        <w:tc>
          <w:tcPr>
            <w:tcW w:w="7513"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благоустройства</w:t>
            </w:r>
          </w:p>
          <w:p w:rsidR="0046402F" w:rsidRPr="008D5B7C" w:rsidRDefault="0046402F" w:rsidP="008C3799">
            <w:pPr>
              <w:spacing w:after="60"/>
              <w:rPr>
                <w:rFonts w:ascii="Times New Roman" w:hAnsi="Times New Roman"/>
                <w:bCs/>
              </w:rPr>
            </w:pPr>
          </w:p>
        </w:tc>
        <w:tc>
          <w:tcPr>
            <w:tcW w:w="7513"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 xml:space="preserve">Размещение объектов благоустройства, в том числе малых архитектурных форм, элементов дизайна, скульптурных композиций, объектов декоративно-монументального искусства, фонтанов, информационных стендов, скамей, навесов  от дождя, указателей направления движения  </w:t>
            </w:r>
          </w:p>
        </w:tc>
      </w:tr>
    </w:tbl>
    <w:p w:rsidR="0046402F" w:rsidRPr="008D5B7C" w:rsidRDefault="0046402F" w:rsidP="0046402F">
      <w:pPr>
        <w:rPr>
          <w:rFonts w:ascii="Times New Roman" w:hAnsi="Times New Roman"/>
          <w:sz w:val="28"/>
          <w:szCs w:val="28"/>
        </w:rPr>
      </w:pPr>
    </w:p>
    <w:p w:rsidR="0046402F" w:rsidRPr="008D5B7C" w:rsidRDefault="0046402F" w:rsidP="0046402F">
      <w:pPr>
        <w:rPr>
          <w:rFonts w:ascii="Times New Roman" w:hAnsi="Times New Roman"/>
          <w:sz w:val="28"/>
          <w:szCs w:val="28"/>
        </w:rPr>
      </w:pPr>
      <w:r w:rsidRPr="008D5B7C">
        <w:rPr>
          <w:rFonts w:ascii="Times New Roman" w:hAnsi="Times New Roman"/>
          <w:sz w:val="28"/>
          <w:szCs w:val="28"/>
        </w:rPr>
        <w:br w:type="page"/>
      </w:r>
    </w:p>
    <w:p w:rsidR="0046402F" w:rsidRPr="008D5B7C" w:rsidRDefault="0046402F" w:rsidP="0046402F">
      <w:pPr>
        <w:spacing w:after="240"/>
        <w:jc w:val="center"/>
        <w:outlineLvl w:val="3"/>
        <w:rPr>
          <w:rFonts w:ascii="Times New Roman" w:hAnsi="Times New Roman"/>
          <w:b/>
          <w:sz w:val="28"/>
          <w:szCs w:val="28"/>
        </w:rPr>
      </w:pPr>
      <w:r w:rsidRPr="008D5B7C">
        <w:rPr>
          <w:rFonts w:ascii="Times New Roman" w:hAnsi="Times New Roman"/>
          <w:b/>
          <w:sz w:val="28"/>
          <w:szCs w:val="28"/>
        </w:rPr>
        <w:lastRenderedPageBreak/>
        <w:t>Т Зона транспортной инфраструктуры</w:t>
      </w:r>
    </w:p>
    <w:p w:rsidR="0046402F" w:rsidRPr="008D5B7C" w:rsidRDefault="0046402F" w:rsidP="0046402F">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w:t>
      </w:r>
      <w:proofErr w:type="gramStart"/>
      <w:r w:rsidRPr="008D5B7C">
        <w:rPr>
          <w:rFonts w:ascii="Times New Roman" w:hAnsi="Times New Roman"/>
          <w:sz w:val="28"/>
          <w:szCs w:val="28"/>
        </w:rPr>
        <w:t xml:space="preserve"> Т</w:t>
      </w:r>
      <w:proofErr w:type="gramEnd"/>
      <w:r w:rsidRPr="008D5B7C">
        <w:rPr>
          <w:rFonts w:ascii="Times New Roman" w:hAnsi="Times New Roman"/>
          <w:sz w:val="28"/>
          <w:szCs w:val="28"/>
        </w:rPr>
        <w:t xml:space="preserve"> предназначена для создания правовых условий размещения объектов транспортной инфраструктуры, в том числе сооружений и коммуникаций железнодорожного, автомобильного,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7"/>
        <w:gridCol w:w="7218"/>
      </w:tblGrid>
      <w:tr w:rsidR="0046402F" w:rsidRPr="008D5B7C" w:rsidTr="008C3799">
        <w:tc>
          <w:tcPr>
            <w:tcW w:w="9565" w:type="dxa"/>
            <w:gridSpan w:val="2"/>
            <w:shd w:val="clear" w:color="auto" w:fill="auto"/>
          </w:tcPr>
          <w:p w:rsidR="0046402F" w:rsidRPr="008D5B7C" w:rsidRDefault="0046402F" w:rsidP="008C3799">
            <w:pPr>
              <w:autoSpaceDE w:val="0"/>
              <w:autoSpaceDN w:val="0"/>
              <w:adjustRightInd w:val="0"/>
              <w:spacing w:after="60"/>
              <w:jc w:val="center"/>
              <w:rPr>
                <w:rFonts w:ascii="Times New Roman" w:hAnsi="Times New Roman"/>
                <w:b/>
                <w:bCs/>
              </w:rPr>
            </w:pPr>
            <w:r w:rsidRPr="008D5B7C">
              <w:rPr>
                <w:rFonts w:ascii="Times New Roman" w:hAnsi="Times New Roman"/>
                <w:b/>
                <w:bCs/>
              </w:rPr>
              <w:t>Основные виды разрешенного использования земельных участков</w:t>
            </w:r>
          </w:p>
          <w:p w:rsidR="0046402F" w:rsidRPr="008D5B7C" w:rsidRDefault="0046402F" w:rsidP="008C3799">
            <w:pPr>
              <w:autoSpaceDE w:val="0"/>
              <w:autoSpaceDN w:val="0"/>
              <w:adjustRightInd w:val="0"/>
              <w:spacing w:after="60"/>
              <w:ind w:firstLine="68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8C3799">
        <w:tc>
          <w:tcPr>
            <w:tcW w:w="2347" w:type="dxa"/>
            <w:shd w:val="clear" w:color="auto" w:fill="auto"/>
          </w:tcPr>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218" w:type="dxa"/>
            <w:shd w:val="clear" w:color="auto" w:fill="auto"/>
          </w:tcPr>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8C3799">
        <w:tc>
          <w:tcPr>
            <w:tcW w:w="2347"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Размещение автомобильных дорог и их конструктивных элементов</w:t>
            </w:r>
          </w:p>
        </w:tc>
        <w:tc>
          <w:tcPr>
            <w:tcW w:w="7218"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w:t>
            </w:r>
          </w:p>
          <w:p w:rsidR="0046402F" w:rsidRPr="008D5B7C" w:rsidRDefault="0046402F" w:rsidP="008C3799">
            <w:pPr>
              <w:autoSpaceDE w:val="0"/>
              <w:autoSpaceDN w:val="0"/>
              <w:adjustRightInd w:val="0"/>
              <w:ind w:firstLine="255"/>
              <w:jc w:val="both"/>
              <w:rPr>
                <w:rFonts w:ascii="Times New Roman" w:hAnsi="Times New Roman"/>
                <w:bCs/>
              </w:rPr>
            </w:pPr>
            <w:r w:rsidRPr="008D5B7C">
              <w:rPr>
                <w:rFonts w:ascii="Times New Roman" w:hAnsi="Times New Roman"/>
                <w:bCs/>
              </w:rPr>
              <w:t>- автомобильных дорог и их конструктивных элементов;</w:t>
            </w:r>
          </w:p>
          <w:p w:rsidR="0046402F" w:rsidRPr="008D5B7C" w:rsidRDefault="0046402F" w:rsidP="008C3799">
            <w:pPr>
              <w:autoSpaceDE w:val="0"/>
              <w:autoSpaceDN w:val="0"/>
              <w:adjustRightInd w:val="0"/>
              <w:ind w:firstLine="176"/>
              <w:jc w:val="both"/>
              <w:rPr>
                <w:rFonts w:ascii="Times New Roman" w:hAnsi="Times New Roman"/>
                <w:bCs/>
              </w:rPr>
            </w:pPr>
            <w:r w:rsidRPr="008D5B7C">
              <w:rPr>
                <w:rFonts w:ascii="Times New Roman" w:hAnsi="Times New Roman"/>
                <w:bCs/>
              </w:rPr>
              <w:t>- объектов дорожного сервиса (автозаправочные станции, автостанции, автовокзалы, гостиницы, кемпинги, мотели, пункты общественного питания, станции технического обслуживания,  а также необходимые для их функционирования места отдыха и стоянки транспортных средств)</w:t>
            </w:r>
          </w:p>
        </w:tc>
      </w:tr>
      <w:tr w:rsidR="0046402F" w:rsidRPr="008D5B7C" w:rsidTr="008C3799">
        <w:tc>
          <w:tcPr>
            <w:tcW w:w="2347"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Размещение железнодорожных путей</w:t>
            </w:r>
          </w:p>
        </w:tc>
        <w:tc>
          <w:tcPr>
            <w:tcW w:w="7218"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железнодорожных путей, их конструктивных элементов, объектов инфраструктуры железнодорожного транспорта</w:t>
            </w:r>
          </w:p>
        </w:tc>
      </w:tr>
      <w:tr w:rsidR="0046402F" w:rsidRPr="008D5B7C" w:rsidTr="008C3799">
        <w:tc>
          <w:tcPr>
            <w:tcW w:w="2347"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дорожного сервиса</w:t>
            </w:r>
          </w:p>
        </w:tc>
        <w:tc>
          <w:tcPr>
            <w:tcW w:w="7218"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дорожного сервиса: автозаправочные станции, автостанции, автовокзалы, гостиницы, кемпинги, мотели, пункты общественного питания, станции технического обслуживания, а также необходимые для их функционирования места отдыха и стоянки транспортных средств</w:t>
            </w:r>
          </w:p>
        </w:tc>
      </w:tr>
      <w:tr w:rsidR="0046402F" w:rsidRPr="008D5B7C" w:rsidTr="008C3799">
        <w:tc>
          <w:tcPr>
            <w:tcW w:w="2347"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охраны порядка</w:t>
            </w:r>
          </w:p>
        </w:tc>
        <w:tc>
          <w:tcPr>
            <w:tcW w:w="7218"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предназначенных для охраны порядка: пункты охраны общественного порядка, отделения и участковые пункты полиции, отделения пожарной охраны, пожарные депо  </w:t>
            </w:r>
          </w:p>
        </w:tc>
      </w:tr>
      <w:tr w:rsidR="0046402F" w:rsidRPr="008D5B7C" w:rsidTr="008C3799">
        <w:tc>
          <w:tcPr>
            <w:tcW w:w="2347"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инженерно-технических объектов, сооружений и коммуникаций</w:t>
            </w:r>
          </w:p>
        </w:tc>
        <w:tc>
          <w:tcPr>
            <w:tcW w:w="7218"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proofErr w:type="gramStart"/>
            <w:r w:rsidRPr="008D5B7C">
              <w:rPr>
                <w:rFonts w:ascii="Times New Roman" w:hAnsi="Times New Roman"/>
                <w:bCs/>
              </w:rPr>
              <w:t>Строительство, реконструкция, эксплуатация инженерно-технических объектов, сооружений, местных и транзитных коммуникаций (электроснабжения, водоснабжения, водоотведения, теплоснабжения, газоснабжения).</w:t>
            </w:r>
            <w:proofErr w:type="gramEnd"/>
          </w:p>
        </w:tc>
      </w:tr>
      <w:tr w:rsidR="0046402F" w:rsidRPr="008D5B7C" w:rsidTr="008C3799">
        <w:tc>
          <w:tcPr>
            <w:tcW w:w="2347"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нефтепроводов</w:t>
            </w:r>
          </w:p>
        </w:tc>
        <w:tc>
          <w:tcPr>
            <w:tcW w:w="7218"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нефтепроводов</w:t>
            </w:r>
          </w:p>
        </w:tc>
      </w:tr>
      <w:tr w:rsidR="0046402F" w:rsidRPr="008D5B7C" w:rsidTr="008C3799">
        <w:tc>
          <w:tcPr>
            <w:tcW w:w="2347"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газопроводов</w:t>
            </w:r>
          </w:p>
        </w:tc>
        <w:tc>
          <w:tcPr>
            <w:tcW w:w="7218"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газопроводов</w:t>
            </w:r>
          </w:p>
        </w:tc>
      </w:tr>
      <w:tr w:rsidR="0046402F" w:rsidRPr="008D5B7C" w:rsidTr="008C3799">
        <w:tc>
          <w:tcPr>
            <w:tcW w:w="2347"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складских помещений </w:t>
            </w:r>
          </w:p>
        </w:tc>
        <w:tc>
          <w:tcPr>
            <w:tcW w:w="7218" w:type="dxa"/>
            <w:shd w:val="clear" w:color="auto" w:fill="auto"/>
          </w:tcPr>
          <w:p w:rsidR="0046402F" w:rsidRPr="008D5B7C" w:rsidRDefault="0046402F" w:rsidP="008C3799">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складских помещений, в том числе складов хранения пищевых продуктов, лекарственных, промышленных и хозяйственных товаров</w:t>
            </w:r>
          </w:p>
        </w:tc>
      </w:tr>
      <w:tr w:rsidR="0046402F" w:rsidRPr="008D5B7C" w:rsidTr="008C3799">
        <w:tc>
          <w:tcPr>
            <w:tcW w:w="2347"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антенн связи</w:t>
            </w:r>
          </w:p>
        </w:tc>
        <w:tc>
          <w:tcPr>
            <w:tcW w:w="7218" w:type="dxa"/>
            <w:shd w:val="clear" w:color="auto" w:fill="auto"/>
          </w:tcPr>
          <w:p w:rsidR="0046402F" w:rsidRPr="008D5B7C" w:rsidRDefault="0046402F" w:rsidP="008C3799">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антенн сотовой, радиорелейной и спутниковой связи, радио- и телевизионных мачт</w:t>
            </w:r>
          </w:p>
        </w:tc>
      </w:tr>
      <w:tr w:rsidR="0046402F" w:rsidRPr="008D5B7C" w:rsidTr="008C3799">
        <w:tc>
          <w:tcPr>
            <w:tcW w:w="2347"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lastRenderedPageBreak/>
              <w:t>Размещение объектов гражданской обороны</w:t>
            </w:r>
          </w:p>
        </w:tc>
        <w:tc>
          <w:tcPr>
            <w:tcW w:w="7218" w:type="dxa"/>
            <w:shd w:val="clear" w:color="auto" w:fill="auto"/>
          </w:tcPr>
          <w:p w:rsidR="0046402F" w:rsidRPr="008D5B7C" w:rsidRDefault="0046402F" w:rsidP="008C3799">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убежищ, противорадиационных укрытий, специализированных складских помещений для хранения имущества гражданской обороны, а также иных объектов, предназначенных для обеспечения проведения мероприятий по гражданской обороне</w:t>
            </w:r>
          </w:p>
        </w:tc>
      </w:tr>
    </w:tbl>
    <w:p w:rsidR="0046402F" w:rsidRPr="008D5B7C" w:rsidRDefault="0046402F" w:rsidP="0046402F">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7215"/>
      </w:tblGrid>
      <w:tr w:rsidR="0046402F" w:rsidRPr="008D5B7C" w:rsidTr="008C3799">
        <w:tc>
          <w:tcPr>
            <w:tcW w:w="9889" w:type="dxa"/>
            <w:gridSpan w:val="2"/>
            <w:shd w:val="clear" w:color="auto" w:fill="auto"/>
          </w:tcPr>
          <w:p w:rsidR="0046402F" w:rsidRPr="008D5B7C" w:rsidRDefault="0046402F" w:rsidP="008C3799">
            <w:pPr>
              <w:autoSpaceDE w:val="0"/>
              <w:autoSpaceDN w:val="0"/>
              <w:adjustRightInd w:val="0"/>
              <w:spacing w:after="60"/>
              <w:jc w:val="center"/>
              <w:rPr>
                <w:rFonts w:ascii="Times New Roman" w:hAnsi="Times New Roman"/>
                <w:b/>
                <w:bCs/>
              </w:rPr>
            </w:pPr>
            <w:r w:rsidRPr="008D5B7C">
              <w:rPr>
                <w:rFonts w:ascii="Times New Roman" w:hAnsi="Times New Roman"/>
                <w:b/>
                <w:bCs/>
              </w:rPr>
              <w:t>Вспомогательные виды разрешенного использования земельных участков</w:t>
            </w:r>
          </w:p>
          <w:p w:rsidR="0046402F" w:rsidRPr="008D5B7C" w:rsidRDefault="0046402F" w:rsidP="008C3799">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513" w:type="dxa"/>
            <w:shd w:val="clear" w:color="auto" w:fill="auto"/>
          </w:tcPr>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Размещение рекламных конструкций</w:t>
            </w:r>
          </w:p>
        </w:tc>
        <w:tc>
          <w:tcPr>
            <w:tcW w:w="7513"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 xml:space="preserve">Установка рекламных конструкций, соответствующих требованиям технических регламентов и (или) нормативным правовым актам о безопасности дорожного движения </w:t>
            </w:r>
          </w:p>
        </w:tc>
      </w:tr>
      <w:tr w:rsidR="0046402F" w:rsidRPr="008D5B7C" w:rsidTr="008C3799">
        <w:trPr>
          <w:trHeight w:val="90"/>
        </w:trPr>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розничной торговли</w:t>
            </w:r>
          </w:p>
        </w:tc>
        <w:tc>
          <w:tcPr>
            <w:tcW w:w="7513"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магазинов, иных стационарных объектов розничной торговли товарами</w:t>
            </w:r>
          </w:p>
        </w:tc>
      </w:tr>
      <w:tr w:rsidR="0046402F" w:rsidRPr="008D5B7C" w:rsidTr="008C3799">
        <w:trPr>
          <w:trHeight w:val="1346"/>
        </w:trPr>
        <w:tc>
          <w:tcPr>
            <w:tcW w:w="2376" w:type="dxa"/>
            <w:shd w:val="clear" w:color="auto" w:fill="auto"/>
          </w:tcPr>
          <w:p w:rsidR="0046402F" w:rsidRPr="008D5B7C" w:rsidRDefault="0046402F" w:rsidP="008C3799">
            <w:pPr>
              <w:spacing w:after="60"/>
              <w:rPr>
                <w:rFonts w:ascii="Times New Roman" w:hAnsi="Times New Roman"/>
                <w:bCs/>
              </w:rPr>
            </w:pPr>
            <w:r w:rsidRPr="008D5B7C">
              <w:rPr>
                <w:rFonts w:ascii="Times New Roman" w:hAnsi="Times New Roman"/>
                <w:bCs/>
              </w:rPr>
              <w:t>Для парковок и стоянок автомобильного транспорта</w:t>
            </w:r>
          </w:p>
        </w:tc>
        <w:tc>
          <w:tcPr>
            <w:tcW w:w="7513"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Размещение:</w:t>
            </w:r>
          </w:p>
          <w:p w:rsidR="0046402F" w:rsidRPr="008D5B7C" w:rsidRDefault="0046402F" w:rsidP="008C3799">
            <w:pPr>
              <w:autoSpaceDE w:val="0"/>
              <w:autoSpaceDN w:val="0"/>
              <w:adjustRightInd w:val="0"/>
              <w:ind w:firstLine="255"/>
              <w:jc w:val="both"/>
              <w:rPr>
                <w:rFonts w:ascii="Times New Roman" w:hAnsi="Times New Roman"/>
                <w:bCs/>
              </w:rPr>
            </w:pPr>
            <w:r w:rsidRPr="008D5B7C">
              <w:rPr>
                <w:rFonts w:ascii="Times New Roman" w:hAnsi="Times New Roman"/>
                <w:bCs/>
              </w:rPr>
              <w:t>- стоянок автомобильного транспорта (зданий, сооружений, частей зданий, сооружений или специальных открытых площадок, предназначенных только для хранения (стоянки) автомобилей, не оборудованных для их ремонта или технического обслуживания);</w:t>
            </w:r>
          </w:p>
          <w:p w:rsidR="0046402F" w:rsidRPr="008D5B7C" w:rsidRDefault="0046402F" w:rsidP="008C3799">
            <w:pPr>
              <w:autoSpaceDE w:val="0"/>
              <w:autoSpaceDN w:val="0"/>
              <w:adjustRightInd w:val="0"/>
              <w:ind w:firstLine="255"/>
              <w:jc w:val="both"/>
              <w:rPr>
                <w:rFonts w:ascii="Times New Roman" w:hAnsi="Times New Roman"/>
                <w:bCs/>
              </w:rPr>
            </w:pPr>
            <w:r w:rsidRPr="008D5B7C">
              <w:rPr>
                <w:rFonts w:ascii="Times New Roman" w:hAnsi="Times New Roman"/>
                <w:bCs/>
              </w:rPr>
              <w:t>- парковок (специально обозначенных и при необходимости обустроенных и оборудованных мест, зданий, строений или сооружений, предназначенных для организованной стоянки транспортных средств на платной основе или без взимания платы)</w:t>
            </w:r>
          </w:p>
        </w:tc>
      </w:tr>
      <w:tr w:rsidR="0046402F" w:rsidRPr="008D5B7C" w:rsidTr="008C3799">
        <w:trPr>
          <w:trHeight w:val="90"/>
        </w:trPr>
        <w:tc>
          <w:tcPr>
            <w:tcW w:w="2376" w:type="dxa"/>
            <w:shd w:val="clear" w:color="auto" w:fill="auto"/>
          </w:tcPr>
          <w:p w:rsidR="0046402F" w:rsidRPr="008D5B7C" w:rsidRDefault="0046402F" w:rsidP="008C3799">
            <w:pPr>
              <w:spacing w:after="60"/>
              <w:rPr>
                <w:rFonts w:ascii="Times New Roman" w:hAnsi="Times New Roman"/>
                <w:bCs/>
              </w:rPr>
            </w:pPr>
            <w:r w:rsidRPr="008D5B7C">
              <w:rPr>
                <w:rFonts w:ascii="Times New Roman" w:hAnsi="Times New Roman"/>
                <w:bCs/>
              </w:rPr>
              <w:t>Размещение гаражей</w:t>
            </w:r>
          </w:p>
        </w:tc>
        <w:tc>
          <w:tcPr>
            <w:tcW w:w="7513"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гаражей: зданий   и сооружений, предназначенных для длительного хранения, технического обслуживания автомобилей (отдельно стоящих, встроенных, подземных, многоэтажных)</w:t>
            </w:r>
          </w:p>
        </w:tc>
      </w:tr>
      <w:tr w:rsidR="0046402F" w:rsidRPr="008D5B7C" w:rsidTr="008C3799">
        <w:tc>
          <w:tcPr>
            <w:tcW w:w="2376" w:type="dxa"/>
            <w:shd w:val="clear" w:color="auto" w:fill="auto"/>
          </w:tcPr>
          <w:p w:rsidR="0046402F" w:rsidRPr="008D5B7C" w:rsidRDefault="0046402F" w:rsidP="008C3799">
            <w:pPr>
              <w:spacing w:after="60"/>
              <w:rPr>
                <w:rFonts w:ascii="Times New Roman" w:hAnsi="Times New Roman"/>
                <w:bCs/>
              </w:rPr>
            </w:pPr>
            <w:r w:rsidRPr="008D5B7C">
              <w:rPr>
                <w:rFonts w:ascii="Times New Roman" w:hAnsi="Times New Roman"/>
                <w:bCs/>
              </w:rPr>
              <w:t>Размещение общественных туалетов</w:t>
            </w:r>
          </w:p>
        </w:tc>
        <w:tc>
          <w:tcPr>
            <w:tcW w:w="7513"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общественных туалетов</w:t>
            </w:r>
          </w:p>
        </w:tc>
      </w:tr>
      <w:tr w:rsidR="0046402F" w:rsidRPr="008D5B7C" w:rsidTr="008C3799">
        <w:tc>
          <w:tcPr>
            <w:tcW w:w="2376" w:type="dxa"/>
            <w:shd w:val="clear" w:color="auto" w:fill="auto"/>
          </w:tcPr>
          <w:p w:rsidR="0046402F" w:rsidRPr="008D5B7C" w:rsidRDefault="0046402F" w:rsidP="008C3799">
            <w:pPr>
              <w:spacing w:after="60"/>
              <w:rPr>
                <w:rFonts w:ascii="Times New Roman" w:hAnsi="Times New Roman"/>
                <w:bCs/>
              </w:rPr>
            </w:pPr>
            <w:r w:rsidRPr="008D5B7C">
              <w:rPr>
                <w:rFonts w:ascii="Times New Roman" w:hAnsi="Times New Roman"/>
                <w:bCs/>
              </w:rPr>
              <w:t>Озеленение</w:t>
            </w:r>
          </w:p>
        </w:tc>
        <w:tc>
          <w:tcPr>
            <w:tcW w:w="7513"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бульваров, аллей, скверов, газонов и других озелененных территорий</w:t>
            </w:r>
          </w:p>
        </w:tc>
      </w:tr>
      <w:tr w:rsidR="0046402F" w:rsidRPr="008D5B7C" w:rsidTr="008C3799">
        <w:tc>
          <w:tcPr>
            <w:tcW w:w="2376" w:type="dxa"/>
            <w:shd w:val="clear" w:color="auto" w:fill="auto"/>
          </w:tcPr>
          <w:p w:rsidR="0046402F" w:rsidRPr="008D5B7C" w:rsidRDefault="0046402F" w:rsidP="008C3799">
            <w:pPr>
              <w:spacing w:after="60"/>
              <w:rPr>
                <w:rFonts w:ascii="Times New Roman" w:hAnsi="Times New Roman"/>
                <w:bCs/>
              </w:rPr>
            </w:pPr>
            <w:r w:rsidRPr="008D5B7C">
              <w:rPr>
                <w:rFonts w:ascii="Times New Roman" w:hAnsi="Times New Roman"/>
                <w:bCs/>
              </w:rPr>
              <w:t>Размещение зеленых насаждений специального назначения</w:t>
            </w:r>
          </w:p>
          <w:p w:rsidR="0046402F" w:rsidRPr="008D5B7C" w:rsidRDefault="0046402F" w:rsidP="008C3799">
            <w:pPr>
              <w:spacing w:after="60"/>
              <w:outlineLvl w:val="2"/>
              <w:rPr>
                <w:rFonts w:ascii="Times New Roman" w:hAnsi="Times New Roman"/>
                <w:bCs/>
              </w:rPr>
            </w:pPr>
          </w:p>
        </w:tc>
        <w:tc>
          <w:tcPr>
            <w:tcW w:w="7513"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древесно-кустарниковой растительности, предназначенной для защиты земель от воздействия негативных (вредных) природных, антропогенных и техногенных явлений: санитарно-защитное озеленение, лесополосы специального назначения, озеленение в охранных зонах</w:t>
            </w:r>
          </w:p>
        </w:tc>
      </w:tr>
      <w:tr w:rsidR="0046402F" w:rsidRPr="008D5B7C" w:rsidTr="008C3799">
        <w:tc>
          <w:tcPr>
            <w:tcW w:w="2376" w:type="dxa"/>
            <w:shd w:val="clear" w:color="auto" w:fill="auto"/>
          </w:tcPr>
          <w:p w:rsidR="0046402F" w:rsidRPr="008D5B7C" w:rsidRDefault="0046402F" w:rsidP="008C3799">
            <w:pPr>
              <w:spacing w:after="60"/>
              <w:rPr>
                <w:rFonts w:ascii="Times New Roman" w:hAnsi="Times New Roman"/>
                <w:bCs/>
              </w:rPr>
            </w:pPr>
            <w:r w:rsidRPr="008D5B7C">
              <w:rPr>
                <w:rFonts w:ascii="Times New Roman" w:hAnsi="Times New Roman"/>
                <w:bCs/>
              </w:rPr>
              <w:t>Размещение отходов потребления</w:t>
            </w:r>
          </w:p>
        </w:tc>
        <w:tc>
          <w:tcPr>
            <w:tcW w:w="7513"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контейнеров для сбора мусора и бытовых отходов, обустройство площадок для их размещения</w:t>
            </w:r>
          </w:p>
        </w:tc>
      </w:tr>
      <w:tr w:rsidR="0046402F" w:rsidRPr="008D5B7C" w:rsidTr="008C3799">
        <w:trPr>
          <w:trHeight w:val="350"/>
        </w:trPr>
        <w:tc>
          <w:tcPr>
            <w:tcW w:w="2376" w:type="dxa"/>
            <w:shd w:val="clear" w:color="auto" w:fill="auto"/>
          </w:tcPr>
          <w:p w:rsidR="0046402F" w:rsidRPr="008D5B7C" w:rsidRDefault="0046402F" w:rsidP="008C3799">
            <w:pPr>
              <w:spacing w:after="60"/>
              <w:rPr>
                <w:rFonts w:ascii="Times New Roman" w:hAnsi="Times New Roman"/>
                <w:bCs/>
              </w:rPr>
            </w:pPr>
            <w:r w:rsidRPr="008D5B7C">
              <w:rPr>
                <w:rFonts w:ascii="Times New Roman" w:hAnsi="Times New Roman"/>
                <w:bCs/>
              </w:rPr>
              <w:t>Размещение объектов пожарной безопасности</w:t>
            </w:r>
          </w:p>
        </w:tc>
        <w:tc>
          <w:tcPr>
            <w:tcW w:w="7513"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r w:rsidR="0046402F" w:rsidRPr="008D5B7C" w:rsidTr="008C3799">
        <w:trPr>
          <w:trHeight w:val="350"/>
        </w:trPr>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благоустройства</w:t>
            </w:r>
          </w:p>
          <w:p w:rsidR="0046402F" w:rsidRPr="008D5B7C" w:rsidRDefault="0046402F" w:rsidP="008C3799">
            <w:pPr>
              <w:spacing w:after="60"/>
              <w:rPr>
                <w:rFonts w:ascii="Times New Roman" w:hAnsi="Times New Roman"/>
                <w:bCs/>
              </w:rPr>
            </w:pPr>
          </w:p>
        </w:tc>
        <w:tc>
          <w:tcPr>
            <w:tcW w:w="7513"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 xml:space="preserve">Размещение объектов благоустройства, в том числе малых архитектурных форм, элементов дизайна, скульптурных композиций, объектов декоративно-монументального искусства, фонтанов, информационных стендов, скамей, навесов от дождя, </w:t>
            </w:r>
            <w:r w:rsidRPr="008D5B7C">
              <w:rPr>
                <w:rFonts w:ascii="Times New Roman" w:hAnsi="Times New Roman"/>
                <w:bCs/>
              </w:rPr>
              <w:lastRenderedPageBreak/>
              <w:t xml:space="preserve">указателей направления движения  </w:t>
            </w:r>
          </w:p>
        </w:tc>
      </w:tr>
    </w:tbl>
    <w:p w:rsidR="0046402F" w:rsidRPr="008D5B7C" w:rsidRDefault="0046402F" w:rsidP="0046402F">
      <w:pPr>
        <w:spacing w:after="240"/>
        <w:outlineLvl w:val="3"/>
        <w:rPr>
          <w:rFonts w:ascii="Times New Roman" w:hAnsi="Times New Roman"/>
          <w:sz w:val="28"/>
          <w:szCs w:val="28"/>
        </w:rPr>
      </w:pPr>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r w:rsidRPr="008D5B7C">
        <w:rPr>
          <w:rFonts w:ascii="Times New Roman" w:hAnsi="Times New Roman"/>
          <w:b/>
          <w:sz w:val="28"/>
          <w:szCs w:val="28"/>
        </w:rPr>
        <w:t>Перечень видов разрешенного использования земельных участков и объектов капитального строительства в зонах рекреационного назначения</w:t>
      </w:r>
    </w:p>
    <w:p w:rsidR="0046402F" w:rsidRPr="008D5B7C" w:rsidRDefault="0046402F" w:rsidP="0046402F">
      <w:pPr>
        <w:spacing w:after="240"/>
        <w:jc w:val="center"/>
        <w:outlineLvl w:val="3"/>
        <w:rPr>
          <w:rFonts w:ascii="Times New Roman" w:hAnsi="Times New Roman"/>
          <w:b/>
          <w:sz w:val="28"/>
          <w:szCs w:val="28"/>
        </w:rPr>
      </w:pPr>
      <w:r w:rsidRPr="008D5B7C">
        <w:rPr>
          <w:rFonts w:ascii="Times New Roman" w:hAnsi="Times New Roman"/>
          <w:b/>
          <w:sz w:val="28"/>
          <w:szCs w:val="28"/>
        </w:rPr>
        <w:t>Р</w:t>
      </w:r>
      <w:proofErr w:type="gramStart"/>
      <w:r w:rsidRPr="008D5B7C">
        <w:rPr>
          <w:rFonts w:ascii="Times New Roman" w:hAnsi="Times New Roman"/>
          <w:b/>
          <w:sz w:val="28"/>
          <w:szCs w:val="28"/>
        </w:rPr>
        <w:t>1</w:t>
      </w:r>
      <w:proofErr w:type="gramEnd"/>
      <w:r w:rsidRPr="008D5B7C">
        <w:rPr>
          <w:rFonts w:ascii="Times New Roman" w:hAnsi="Times New Roman"/>
          <w:b/>
          <w:sz w:val="28"/>
          <w:szCs w:val="28"/>
        </w:rPr>
        <w:t xml:space="preserve"> Зона скверов, парков, бульваров</w:t>
      </w:r>
    </w:p>
    <w:p w:rsidR="0046402F" w:rsidRPr="008D5B7C" w:rsidRDefault="0046402F" w:rsidP="0046402F">
      <w:pPr>
        <w:tabs>
          <w:tab w:val="left" w:pos="0"/>
        </w:tabs>
        <w:spacing w:line="360" w:lineRule="auto"/>
        <w:ind w:firstLine="709"/>
        <w:jc w:val="both"/>
        <w:rPr>
          <w:rFonts w:ascii="Times New Roman" w:hAnsi="Times New Roman"/>
          <w:sz w:val="28"/>
          <w:szCs w:val="28"/>
        </w:rPr>
      </w:pPr>
      <w:r w:rsidRPr="008D5B7C">
        <w:rPr>
          <w:rFonts w:ascii="Times New Roman" w:hAnsi="Times New Roman"/>
          <w:sz w:val="28"/>
          <w:szCs w:val="28"/>
        </w:rPr>
        <w:t>Градостроительный регламент зоны Р</w:t>
      </w:r>
      <w:proofErr w:type="gramStart"/>
      <w:r w:rsidRPr="008D5B7C">
        <w:rPr>
          <w:rFonts w:ascii="Times New Roman" w:hAnsi="Times New Roman"/>
          <w:sz w:val="28"/>
          <w:szCs w:val="28"/>
        </w:rPr>
        <w:t>1</w:t>
      </w:r>
      <w:proofErr w:type="gramEnd"/>
      <w:r w:rsidRPr="008D5B7C">
        <w:rPr>
          <w:rFonts w:ascii="Times New Roman" w:hAnsi="Times New Roman"/>
          <w:sz w:val="28"/>
          <w:szCs w:val="28"/>
        </w:rPr>
        <w:t xml:space="preserve"> распространяются на земельные участки в границах рекреационных зон, не относящиеся к территориям общего пользования. </w:t>
      </w:r>
    </w:p>
    <w:p w:rsidR="0046402F" w:rsidRPr="008D5B7C" w:rsidRDefault="0046402F" w:rsidP="0046402F">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На земельные участки в границах рекреационных зон, относящиеся в соответствии с утвержденными проектами планировки территории к территориям общего пользования и обозначенные красными линиями, градостроительный регламент не распространяется.  Использование территорий общего пользования определяется уполномоченными федеральными органами исполнительной власти, уполномоченными органами исполнительной власти Самарской области или Администрацией поселения в соответствии с федеральными законами.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2"/>
        <w:gridCol w:w="7223"/>
      </w:tblGrid>
      <w:tr w:rsidR="0046402F" w:rsidRPr="008D5B7C" w:rsidTr="008C3799">
        <w:tc>
          <w:tcPr>
            <w:tcW w:w="9889" w:type="dxa"/>
            <w:gridSpan w:val="2"/>
            <w:shd w:val="clear" w:color="auto" w:fill="auto"/>
          </w:tcPr>
          <w:p w:rsidR="0046402F" w:rsidRPr="008D5B7C" w:rsidRDefault="0046402F" w:rsidP="008C3799">
            <w:pPr>
              <w:autoSpaceDE w:val="0"/>
              <w:autoSpaceDN w:val="0"/>
              <w:adjustRightInd w:val="0"/>
              <w:spacing w:after="60"/>
              <w:jc w:val="center"/>
              <w:rPr>
                <w:rFonts w:ascii="Times New Roman" w:hAnsi="Times New Roman"/>
                <w:b/>
                <w:bCs/>
              </w:rPr>
            </w:pPr>
            <w:r w:rsidRPr="008D5B7C">
              <w:rPr>
                <w:rFonts w:ascii="Times New Roman" w:hAnsi="Times New Roman"/>
                <w:b/>
                <w:bCs/>
              </w:rPr>
              <w:t>Основные виды разрешенного использования земельных участков</w:t>
            </w:r>
          </w:p>
          <w:p w:rsidR="0046402F" w:rsidRPr="008D5B7C" w:rsidRDefault="0046402F" w:rsidP="008C3799">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513" w:type="dxa"/>
            <w:shd w:val="clear" w:color="auto" w:fill="auto"/>
          </w:tcPr>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скверов, бульваров, парков</w:t>
            </w:r>
          </w:p>
        </w:tc>
        <w:tc>
          <w:tcPr>
            <w:tcW w:w="7513"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аллей, скверов, парков и других озелененных территорий общего пользования</w:t>
            </w:r>
          </w:p>
        </w:tc>
      </w:tr>
    </w:tbl>
    <w:p w:rsidR="0046402F" w:rsidRPr="008D5B7C" w:rsidRDefault="0046402F" w:rsidP="0046402F">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7215"/>
      </w:tblGrid>
      <w:tr w:rsidR="0046402F" w:rsidRPr="008D5B7C" w:rsidTr="008C3799">
        <w:tc>
          <w:tcPr>
            <w:tcW w:w="9889" w:type="dxa"/>
            <w:gridSpan w:val="2"/>
            <w:shd w:val="clear" w:color="auto" w:fill="auto"/>
          </w:tcPr>
          <w:p w:rsidR="0046402F" w:rsidRPr="008D5B7C" w:rsidRDefault="0046402F" w:rsidP="008C3799">
            <w:pPr>
              <w:autoSpaceDE w:val="0"/>
              <w:autoSpaceDN w:val="0"/>
              <w:adjustRightInd w:val="0"/>
              <w:spacing w:after="60"/>
              <w:jc w:val="center"/>
              <w:rPr>
                <w:rFonts w:ascii="Times New Roman" w:hAnsi="Times New Roman"/>
                <w:b/>
                <w:bCs/>
              </w:rPr>
            </w:pPr>
            <w:r w:rsidRPr="008D5B7C">
              <w:rPr>
                <w:rFonts w:ascii="Times New Roman" w:hAnsi="Times New Roman"/>
                <w:b/>
                <w:bCs/>
              </w:rPr>
              <w:t>Вспомогательные виды разрешенного использования земельных участков</w:t>
            </w:r>
          </w:p>
          <w:p w:rsidR="0046402F" w:rsidRPr="008D5B7C" w:rsidRDefault="0046402F" w:rsidP="008C3799">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513" w:type="dxa"/>
            <w:shd w:val="clear" w:color="auto" w:fill="auto"/>
          </w:tcPr>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8C3799">
        <w:tc>
          <w:tcPr>
            <w:tcW w:w="2376" w:type="dxa"/>
            <w:shd w:val="clear" w:color="auto" w:fill="auto"/>
          </w:tcPr>
          <w:p w:rsidR="0046402F" w:rsidRPr="008D5B7C" w:rsidRDefault="0046402F" w:rsidP="008C3799">
            <w:pPr>
              <w:spacing w:after="60"/>
              <w:rPr>
                <w:rFonts w:ascii="Times New Roman" w:hAnsi="Times New Roman"/>
                <w:bCs/>
              </w:rPr>
            </w:pPr>
            <w:r w:rsidRPr="008D5B7C">
              <w:rPr>
                <w:rFonts w:ascii="Times New Roman" w:hAnsi="Times New Roman"/>
                <w:bCs/>
              </w:rPr>
              <w:t>Размещение объектов оказания первой и скорой медицинской помощи</w:t>
            </w:r>
          </w:p>
        </w:tc>
        <w:tc>
          <w:tcPr>
            <w:tcW w:w="7513"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оказания скорой медицинской помощи, в том числе пунктов оказания первой медицинской помощи</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объектов </w:t>
            </w:r>
            <w:r w:rsidRPr="008D5B7C">
              <w:rPr>
                <w:rFonts w:ascii="Times New Roman" w:hAnsi="Times New Roman"/>
                <w:bCs/>
              </w:rPr>
              <w:lastRenderedPageBreak/>
              <w:t>благоустройства</w:t>
            </w:r>
          </w:p>
          <w:p w:rsidR="0046402F" w:rsidRPr="008D5B7C" w:rsidRDefault="0046402F" w:rsidP="008C3799">
            <w:pPr>
              <w:spacing w:after="60"/>
              <w:rPr>
                <w:rFonts w:ascii="Times New Roman" w:hAnsi="Times New Roman"/>
                <w:bCs/>
              </w:rPr>
            </w:pPr>
          </w:p>
        </w:tc>
        <w:tc>
          <w:tcPr>
            <w:tcW w:w="7513"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lastRenderedPageBreak/>
              <w:t xml:space="preserve">Размещение объектов благоустройства, в том числе малых архитектурных форм, элементов дизайна, скульптурных </w:t>
            </w:r>
            <w:r w:rsidRPr="008D5B7C">
              <w:rPr>
                <w:rFonts w:ascii="Times New Roman" w:hAnsi="Times New Roman"/>
                <w:bCs/>
              </w:rPr>
              <w:lastRenderedPageBreak/>
              <w:t>композиций, объектов декоративно-монументального искусства, фонтанов, пешеходных и велосипедных дорожек, дорожно-</w:t>
            </w:r>
            <w:proofErr w:type="spellStart"/>
            <w:r w:rsidRPr="008D5B7C">
              <w:rPr>
                <w:rFonts w:ascii="Times New Roman" w:hAnsi="Times New Roman"/>
                <w:bCs/>
              </w:rPr>
              <w:t>тропиночной</w:t>
            </w:r>
            <w:proofErr w:type="spellEnd"/>
            <w:r w:rsidRPr="008D5B7C">
              <w:rPr>
                <w:rFonts w:ascii="Times New Roman" w:hAnsi="Times New Roman"/>
                <w:bCs/>
              </w:rPr>
              <w:t xml:space="preserve"> сети, информационных стендов, скамей, навесов от дождя, указателей направления движения  </w:t>
            </w:r>
          </w:p>
        </w:tc>
      </w:tr>
      <w:tr w:rsidR="0046402F" w:rsidRPr="008D5B7C" w:rsidTr="008C3799">
        <w:tc>
          <w:tcPr>
            <w:tcW w:w="2376" w:type="dxa"/>
            <w:shd w:val="clear" w:color="auto" w:fill="auto"/>
          </w:tcPr>
          <w:p w:rsidR="0046402F" w:rsidRPr="008D5B7C" w:rsidRDefault="0046402F" w:rsidP="008C3799">
            <w:pPr>
              <w:widowControl w:val="0"/>
              <w:autoSpaceDE w:val="0"/>
              <w:autoSpaceDN w:val="0"/>
              <w:adjustRightInd w:val="0"/>
              <w:rPr>
                <w:rFonts w:ascii="Times New Roman" w:hAnsi="Times New Roman"/>
                <w:bCs/>
              </w:rPr>
            </w:pPr>
            <w:r w:rsidRPr="008D5B7C">
              <w:rPr>
                <w:rFonts w:ascii="Times New Roman" w:hAnsi="Times New Roman"/>
                <w:bCs/>
              </w:rPr>
              <w:lastRenderedPageBreak/>
              <w:t xml:space="preserve">Размещение объектов физической культуры и спорта открытого типа </w:t>
            </w:r>
          </w:p>
        </w:tc>
        <w:tc>
          <w:tcPr>
            <w:tcW w:w="7513"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открытых плоскостных физкультурно-спортивных сооружений: спортивные площадки, теннисные корты, поля для гольфа, бейсбола, футбола, фигурного катания и других видов спорта</w:t>
            </w:r>
          </w:p>
        </w:tc>
      </w:tr>
      <w:tr w:rsidR="0046402F" w:rsidRPr="008D5B7C" w:rsidTr="008C3799">
        <w:tc>
          <w:tcPr>
            <w:tcW w:w="2376" w:type="dxa"/>
            <w:shd w:val="clear" w:color="auto" w:fill="auto"/>
          </w:tcPr>
          <w:p w:rsidR="0046402F" w:rsidRPr="008D5B7C" w:rsidRDefault="0046402F" w:rsidP="008C3799">
            <w:pPr>
              <w:spacing w:after="60"/>
              <w:rPr>
                <w:rFonts w:ascii="Times New Roman" w:hAnsi="Times New Roman"/>
                <w:bCs/>
              </w:rPr>
            </w:pPr>
            <w:r w:rsidRPr="008D5B7C">
              <w:rPr>
                <w:rFonts w:ascii="Times New Roman" w:hAnsi="Times New Roman"/>
                <w:bCs/>
              </w:rPr>
              <w:t>Размещение объектов водного фонда</w:t>
            </w:r>
          </w:p>
        </w:tc>
        <w:tc>
          <w:tcPr>
            <w:tcW w:w="7513"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Размещение, строительство, реконструкция, эксплуатация прудов, озер, водохранилищ</w:t>
            </w:r>
          </w:p>
        </w:tc>
      </w:tr>
      <w:tr w:rsidR="0046402F" w:rsidRPr="008D5B7C" w:rsidTr="008C3799">
        <w:tc>
          <w:tcPr>
            <w:tcW w:w="2376" w:type="dxa"/>
            <w:shd w:val="clear" w:color="auto" w:fill="auto"/>
          </w:tcPr>
          <w:p w:rsidR="0046402F" w:rsidRPr="008D5B7C" w:rsidRDefault="0046402F" w:rsidP="008C3799">
            <w:pPr>
              <w:spacing w:after="60"/>
              <w:rPr>
                <w:rFonts w:ascii="Times New Roman" w:hAnsi="Times New Roman"/>
                <w:bCs/>
              </w:rPr>
            </w:pPr>
            <w:r w:rsidRPr="008D5B7C">
              <w:rPr>
                <w:rFonts w:ascii="Times New Roman" w:hAnsi="Times New Roman"/>
                <w:bCs/>
              </w:rPr>
              <w:t>Размещение объектов спасательных пунктов</w:t>
            </w:r>
          </w:p>
        </w:tc>
        <w:tc>
          <w:tcPr>
            <w:tcW w:w="7513"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объектов спасательных пунктов: вышки спасателей, стенды со спасательными средствами, сигнальные вышки и другие подобные объекты</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пляжей                                         </w:t>
            </w:r>
          </w:p>
        </w:tc>
        <w:tc>
          <w:tcPr>
            <w:tcW w:w="7513"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Размещение, строительство, реконструкция, эксплуатация пляжей</w:t>
            </w:r>
          </w:p>
        </w:tc>
      </w:tr>
      <w:tr w:rsidR="0046402F" w:rsidRPr="008D5B7C" w:rsidTr="008C3799">
        <w:trPr>
          <w:trHeight w:val="1346"/>
        </w:trPr>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Для парковок автомобильного транспорта</w:t>
            </w:r>
          </w:p>
        </w:tc>
        <w:tc>
          <w:tcPr>
            <w:tcW w:w="7513"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парковок (специально обозначенных и при необходимости обустроенных и оборудованных мест, зданий, строений или сооружений, предназначенных для организованной стоянки автомобильного транспорта на платной основе или без взимания платы)</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общественных туалетов</w:t>
            </w:r>
          </w:p>
        </w:tc>
        <w:tc>
          <w:tcPr>
            <w:tcW w:w="7513"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общественных туалетов</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отходов потребления</w:t>
            </w:r>
          </w:p>
        </w:tc>
        <w:tc>
          <w:tcPr>
            <w:tcW w:w="7513"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контейнеров для сбора мусора и бытовых отходов, обустройство площадок для их размещения</w:t>
            </w:r>
          </w:p>
        </w:tc>
      </w:tr>
      <w:tr w:rsidR="0046402F" w:rsidRPr="008D5B7C" w:rsidTr="008C3799">
        <w:trPr>
          <w:trHeight w:val="350"/>
        </w:trPr>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пожарной безопасности</w:t>
            </w:r>
          </w:p>
        </w:tc>
        <w:tc>
          <w:tcPr>
            <w:tcW w:w="7513"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r w:rsidR="0046402F" w:rsidRPr="008D5B7C" w:rsidTr="008C3799">
        <w:trPr>
          <w:trHeight w:val="350"/>
        </w:trPr>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площадок для спортивных занятий и отдыха </w:t>
            </w:r>
          </w:p>
        </w:tc>
        <w:tc>
          <w:tcPr>
            <w:tcW w:w="7513"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площадок для отдыха взрослых, детских игровых               и спортивных площадок, в том числе с озеленением, спортивным и иным необходимым оборудованием, открытых танцплощадок, летних театров и эстрад</w:t>
            </w:r>
          </w:p>
        </w:tc>
      </w:tr>
      <w:tr w:rsidR="0046402F" w:rsidRPr="008D5B7C" w:rsidTr="008C3799">
        <w:trPr>
          <w:trHeight w:val="350"/>
        </w:trPr>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некапитальных объектов общественного питания</w:t>
            </w:r>
          </w:p>
        </w:tc>
        <w:tc>
          <w:tcPr>
            <w:tcW w:w="7513" w:type="dxa"/>
            <w:shd w:val="clear" w:color="auto" w:fill="auto"/>
          </w:tcPr>
          <w:p w:rsidR="0046402F" w:rsidRPr="008D5B7C" w:rsidRDefault="0046402F" w:rsidP="008C3799">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некапитальных объектов общественного питания: ресторанов, кафе, столовых, закусочных</w:t>
            </w:r>
          </w:p>
        </w:tc>
      </w:tr>
    </w:tbl>
    <w:p w:rsidR="0046402F" w:rsidRPr="008D5B7C" w:rsidRDefault="0046402F" w:rsidP="0046402F">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3"/>
        <w:gridCol w:w="7212"/>
      </w:tblGrid>
      <w:tr w:rsidR="0046402F" w:rsidRPr="008D5B7C" w:rsidTr="008C3799">
        <w:tc>
          <w:tcPr>
            <w:tcW w:w="9889" w:type="dxa"/>
            <w:gridSpan w:val="2"/>
            <w:shd w:val="clear" w:color="auto" w:fill="auto"/>
          </w:tcPr>
          <w:p w:rsidR="0046402F" w:rsidRPr="008D5B7C" w:rsidRDefault="0046402F" w:rsidP="008C3799">
            <w:pPr>
              <w:autoSpaceDE w:val="0"/>
              <w:autoSpaceDN w:val="0"/>
              <w:adjustRightInd w:val="0"/>
              <w:spacing w:after="60"/>
              <w:jc w:val="center"/>
              <w:rPr>
                <w:rFonts w:ascii="Times New Roman" w:hAnsi="Times New Roman"/>
                <w:b/>
                <w:bCs/>
              </w:rPr>
            </w:pPr>
            <w:r w:rsidRPr="008D5B7C">
              <w:rPr>
                <w:rFonts w:ascii="Times New Roman" w:hAnsi="Times New Roman"/>
                <w:b/>
                <w:bCs/>
              </w:rPr>
              <w:t>Условно разрешенные виды использования земельных участков</w:t>
            </w:r>
          </w:p>
          <w:p w:rsidR="0046402F" w:rsidRPr="008D5B7C" w:rsidRDefault="0046402F" w:rsidP="008C3799">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513" w:type="dxa"/>
            <w:shd w:val="clear" w:color="auto" w:fill="auto"/>
          </w:tcPr>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8C3799">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общественного питания</w:t>
            </w:r>
          </w:p>
        </w:tc>
        <w:tc>
          <w:tcPr>
            <w:tcW w:w="7513" w:type="dxa"/>
            <w:shd w:val="clear" w:color="auto" w:fill="auto"/>
          </w:tcPr>
          <w:p w:rsidR="0046402F" w:rsidRPr="008D5B7C" w:rsidRDefault="0046402F" w:rsidP="008C3799">
            <w:pPr>
              <w:tabs>
                <w:tab w:val="left" w:pos="318"/>
              </w:tabs>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общественного питания: рестораны, бары, кафе, столовые, закусочные и другие объекты общественного питания</w:t>
            </w:r>
          </w:p>
        </w:tc>
      </w:tr>
      <w:tr w:rsidR="0046402F" w:rsidRPr="008D5B7C" w:rsidTr="008C3799">
        <w:trPr>
          <w:trHeight w:val="980"/>
        </w:trPr>
        <w:tc>
          <w:tcPr>
            <w:tcW w:w="2376" w:type="dxa"/>
            <w:shd w:val="clear" w:color="auto" w:fill="auto"/>
          </w:tcPr>
          <w:p w:rsidR="0046402F" w:rsidRPr="008D5B7C" w:rsidRDefault="0046402F" w:rsidP="008C3799">
            <w:pPr>
              <w:autoSpaceDE w:val="0"/>
              <w:autoSpaceDN w:val="0"/>
              <w:adjustRightInd w:val="0"/>
              <w:spacing w:after="60"/>
              <w:rPr>
                <w:rFonts w:ascii="Times New Roman" w:hAnsi="Times New Roman"/>
                <w:bCs/>
              </w:rPr>
            </w:pPr>
            <w:r w:rsidRPr="008D5B7C">
              <w:rPr>
                <w:rFonts w:ascii="Times New Roman" w:hAnsi="Times New Roman"/>
                <w:bCs/>
              </w:rPr>
              <w:lastRenderedPageBreak/>
              <w:t>Размещение универсальных развлекательных комплексов, аттракционов</w:t>
            </w:r>
          </w:p>
        </w:tc>
        <w:tc>
          <w:tcPr>
            <w:tcW w:w="7513" w:type="dxa"/>
            <w:shd w:val="clear" w:color="auto" w:fill="auto"/>
          </w:tcPr>
          <w:p w:rsidR="0046402F" w:rsidRPr="008D5B7C" w:rsidRDefault="0046402F" w:rsidP="008C3799">
            <w:pPr>
              <w:tabs>
                <w:tab w:val="left" w:pos="318"/>
              </w:tabs>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универсальных развлекательных комплексов, аттракционов</w:t>
            </w:r>
          </w:p>
        </w:tc>
      </w:tr>
    </w:tbl>
    <w:p w:rsidR="0046402F" w:rsidRPr="008D5B7C" w:rsidRDefault="0046402F" w:rsidP="0046402F">
      <w:pPr>
        <w:rPr>
          <w:rFonts w:ascii="Times New Roman" w:hAnsi="Times New Roman"/>
          <w:sz w:val="28"/>
          <w:szCs w:val="28"/>
        </w:rPr>
      </w:pPr>
    </w:p>
    <w:p w:rsidR="0046402F" w:rsidRPr="008D5B7C" w:rsidRDefault="0046402F" w:rsidP="0046402F">
      <w:pPr>
        <w:rPr>
          <w:rFonts w:ascii="Times New Roman" w:hAnsi="Times New Roman"/>
          <w:sz w:val="28"/>
          <w:szCs w:val="28"/>
        </w:rPr>
      </w:pPr>
    </w:p>
    <w:p w:rsidR="0046402F" w:rsidRPr="008D5B7C" w:rsidRDefault="0046402F" w:rsidP="0046402F">
      <w:pPr>
        <w:spacing w:after="240"/>
        <w:jc w:val="center"/>
        <w:outlineLvl w:val="3"/>
        <w:rPr>
          <w:rFonts w:ascii="Times New Roman" w:hAnsi="Times New Roman"/>
          <w:b/>
          <w:sz w:val="28"/>
          <w:szCs w:val="28"/>
        </w:rPr>
      </w:pPr>
      <w:r w:rsidRPr="008D5B7C">
        <w:rPr>
          <w:rFonts w:ascii="Times New Roman" w:hAnsi="Times New Roman"/>
          <w:b/>
          <w:sz w:val="28"/>
          <w:szCs w:val="28"/>
        </w:rPr>
        <w:br w:type="page"/>
      </w:r>
      <w:r w:rsidRPr="008D5B7C">
        <w:rPr>
          <w:rFonts w:ascii="Times New Roman" w:hAnsi="Times New Roman"/>
          <w:b/>
          <w:sz w:val="28"/>
          <w:szCs w:val="28"/>
        </w:rPr>
        <w:lastRenderedPageBreak/>
        <w:t>Р</w:t>
      </w:r>
      <w:proofErr w:type="gramStart"/>
      <w:r w:rsidRPr="008D5B7C">
        <w:rPr>
          <w:rFonts w:ascii="Times New Roman" w:hAnsi="Times New Roman"/>
          <w:b/>
          <w:sz w:val="28"/>
          <w:szCs w:val="28"/>
        </w:rPr>
        <w:t>2</w:t>
      </w:r>
      <w:proofErr w:type="gramEnd"/>
      <w:r w:rsidRPr="008D5B7C">
        <w:rPr>
          <w:rFonts w:ascii="Times New Roman" w:hAnsi="Times New Roman"/>
          <w:b/>
          <w:sz w:val="28"/>
          <w:szCs w:val="28"/>
        </w:rPr>
        <w:t xml:space="preserve"> Зона природного ландшафта</w:t>
      </w:r>
    </w:p>
    <w:p w:rsidR="0046402F" w:rsidRPr="008D5B7C" w:rsidRDefault="0046402F" w:rsidP="0046402F">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 Р</w:t>
      </w:r>
      <w:proofErr w:type="gramStart"/>
      <w:r w:rsidRPr="008D5B7C">
        <w:rPr>
          <w:rFonts w:ascii="Times New Roman" w:hAnsi="Times New Roman"/>
          <w:sz w:val="28"/>
          <w:szCs w:val="28"/>
        </w:rPr>
        <w:t>2</w:t>
      </w:r>
      <w:proofErr w:type="gramEnd"/>
      <w:r w:rsidRPr="008D5B7C">
        <w:rPr>
          <w:rFonts w:ascii="Times New Roman" w:hAnsi="Times New Roman"/>
          <w:sz w:val="28"/>
          <w:szCs w:val="28"/>
        </w:rPr>
        <w:t xml:space="preserve"> предназначена для сохранения и обустройства природного ландшафта, озелененных пространств.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2"/>
        <w:gridCol w:w="7223"/>
      </w:tblGrid>
      <w:tr w:rsidR="0046402F" w:rsidRPr="008D5B7C" w:rsidTr="008C3799">
        <w:tc>
          <w:tcPr>
            <w:tcW w:w="9889" w:type="dxa"/>
            <w:gridSpan w:val="2"/>
            <w:shd w:val="clear" w:color="auto" w:fill="auto"/>
          </w:tcPr>
          <w:p w:rsidR="0046402F" w:rsidRPr="008D5B7C" w:rsidRDefault="0046402F" w:rsidP="008C3799">
            <w:pPr>
              <w:autoSpaceDE w:val="0"/>
              <w:autoSpaceDN w:val="0"/>
              <w:adjustRightInd w:val="0"/>
              <w:jc w:val="center"/>
              <w:rPr>
                <w:rFonts w:ascii="Times New Roman" w:hAnsi="Times New Roman"/>
                <w:b/>
                <w:bCs/>
              </w:rPr>
            </w:pPr>
            <w:r w:rsidRPr="008D5B7C">
              <w:rPr>
                <w:rFonts w:ascii="Times New Roman" w:hAnsi="Times New Roman"/>
                <w:b/>
                <w:bCs/>
              </w:rPr>
              <w:t>Основные виды разрешенного использования земельных участков</w:t>
            </w:r>
          </w:p>
          <w:p w:rsidR="0046402F" w:rsidRPr="008D5B7C" w:rsidRDefault="0046402F" w:rsidP="008C3799">
            <w:pPr>
              <w:autoSpaceDE w:val="0"/>
              <w:autoSpaceDN w:val="0"/>
              <w:adjustRightInd w:val="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jc w:val="center"/>
              <w:rPr>
                <w:rFonts w:ascii="Times New Roman" w:hAnsi="Times New Roman"/>
                <w:bCs/>
              </w:rPr>
            </w:pPr>
            <w:r w:rsidRPr="008D5B7C">
              <w:rPr>
                <w:rFonts w:ascii="Times New Roman" w:hAnsi="Times New Roman"/>
                <w:bCs/>
              </w:rPr>
              <w:t>Вид разрешенного использования</w:t>
            </w:r>
          </w:p>
        </w:tc>
        <w:tc>
          <w:tcPr>
            <w:tcW w:w="7513" w:type="dxa"/>
            <w:shd w:val="clear" w:color="auto" w:fill="auto"/>
          </w:tcPr>
          <w:p w:rsidR="0046402F" w:rsidRPr="008D5B7C" w:rsidRDefault="0046402F" w:rsidP="008C3799">
            <w:pPr>
              <w:autoSpaceDE w:val="0"/>
              <w:autoSpaceDN w:val="0"/>
              <w:adjustRightInd w:val="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8C3799">
            <w:pPr>
              <w:autoSpaceDE w:val="0"/>
              <w:autoSpaceDN w:val="0"/>
              <w:adjustRightInd w:val="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8C3799">
        <w:tc>
          <w:tcPr>
            <w:tcW w:w="2376" w:type="dxa"/>
            <w:shd w:val="clear" w:color="auto" w:fill="auto"/>
          </w:tcPr>
          <w:p w:rsidR="0046402F" w:rsidRPr="008D5B7C" w:rsidRDefault="0046402F" w:rsidP="008C3799">
            <w:pPr>
              <w:tabs>
                <w:tab w:val="left" w:pos="993"/>
              </w:tabs>
              <w:rPr>
                <w:rFonts w:ascii="Times New Roman" w:hAnsi="Times New Roman"/>
                <w:bCs/>
              </w:rPr>
            </w:pPr>
            <w:r w:rsidRPr="008D5B7C">
              <w:rPr>
                <w:rFonts w:ascii="Times New Roman" w:hAnsi="Times New Roman"/>
                <w:bCs/>
              </w:rPr>
              <w:t xml:space="preserve">Размещение природного ландшафта </w:t>
            </w:r>
          </w:p>
        </w:tc>
        <w:tc>
          <w:tcPr>
            <w:tcW w:w="7513" w:type="dxa"/>
            <w:shd w:val="clear" w:color="auto" w:fill="auto"/>
          </w:tcPr>
          <w:p w:rsidR="0046402F" w:rsidRPr="008D5B7C" w:rsidRDefault="0046402F" w:rsidP="008C3799">
            <w:pPr>
              <w:tabs>
                <w:tab w:val="left" w:pos="993"/>
              </w:tabs>
              <w:jc w:val="both"/>
              <w:rPr>
                <w:rFonts w:ascii="Times New Roman" w:hAnsi="Times New Roman"/>
                <w:bCs/>
              </w:rPr>
            </w:pPr>
            <w:r w:rsidRPr="008D5B7C">
              <w:rPr>
                <w:rFonts w:ascii="Times New Roman" w:hAnsi="Times New Roman"/>
                <w:bCs/>
              </w:rPr>
              <w:t>Размещение лугов, оврагов, озер, болот, пойм рек и других территорий природного ландшафта</w:t>
            </w:r>
          </w:p>
        </w:tc>
      </w:tr>
    </w:tbl>
    <w:p w:rsidR="0046402F" w:rsidRPr="008D5B7C" w:rsidRDefault="0046402F" w:rsidP="0046402F">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9"/>
        <w:gridCol w:w="7216"/>
      </w:tblGrid>
      <w:tr w:rsidR="0046402F" w:rsidRPr="008D5B7C" w:rsidTr="008C3799">
        <w:tc>
          <w:tcPr>
            <w:tcW w:w="9904" w:type="dxa"/>
            <w:gridSpan w:val="2"/>
            <w:shd w:val="clear" w:color="auto" w:fill="auto"/>
          </w:tcPr>
          <w:p w:rsidR="0046402F" w:rsidRPr="008D5B7C" w:rsidRDefault="0046402F" w:rsidP="008C3799">
            <w:pPr>
              <w:autoSpaceDE w:val="0"/>
              <w:autoSpaceDN w:val="0"/>
              <w:adjustRightInd w:val="0"/>
              <w:jc w:val="center"/>
              <w:rPr>
                <w:rFonts w:ascii="Times New Roman" w:hAnsi="Times New Roman"/>
                <w:b/>
                <w:bCs/>
              </w:rPr>
            </w:pPr>
            <w:r w:rsidRPr="008D5B7C">
              <w:rPr>
                <w:rFonts w:ascii="Times New Roman" w:hAnsi="Times New Roman"/>
                <w:b/>
                <w:bCs/>
              </w:rPr>
              <w:t>Вспомогательные виды разрешенного использования земельных участков</w:t>
            </w:r>
          </w:p>
          <w:p w:rsidR="0046402F" w:rsidRPr="008D5B7C" w:rsidRDefault="0046402F" w:rsidP="008C3799">
            <w:pPr>
              <w:autoSpaceDE w:val="0"/>
              <w:autoSpaceDN w:val="0"/>
              <w:adjustRightInd w:val="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jc w:val="center"/>
              <w:rPr>
                <w:rFonts w:ascii="Times New Roman" w:hAnsi="Times New Roman"/>
                <w:bCs/>
              </w:rPr>
            </w:pPr>
            <w:r w:rsidRPr="008D5B7C">
              <w:rPr>
                <w:rFonts w:ascii="Times New Roman" w:hAnsi="Times New Roman"/>
                <w:bCs/>
              </w:rPr>
              <w:t>Вид разрешенного использования</w:t>
            </w:r>
          </w:p>
        </w:tc>
        <w:tc>
          <w:tcPr>
            <w:tcW w:w="7528" w:type="dxa"/>
            <w:shd w:val="clear" w:color="auto" w:fill="auto"/>
          </w:tcPr>
          <w:p w:rsidR="0046402F" w:rsidRPr="008D5B7C" w:rsidRDefault="0046402F" w:rsidP="008C3799">
            <w:pPr>
              <w:autoSpaceDE w:val="0"/>
              <w:autoSpaceDN w:val="0"/>
              <w:adjustRightInd w:val="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8C3799">
            <w:pPr>
              <w:autoSpaceDE w:val="0"/>
              <w:autoSpaceDN w:val="0"/>
              <w:adjustRightInd w:val="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8C3799">
        <w:trPr>
          <w:trHeight w:val="1346"/>
        </w:trPr>
        <w:tc>
          <w:tcPr>
            <w:tcW w:w="2376"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Размещение объектов благоустройства</w:t>
            </w:r>
          </w:p>
          <w:p w:rsidR="0046402F" w:rsidRPr="008D5B7C" w:rsidRDefault="0046402F" w:rsidP="008C3799">
            <w:pPr>
              <w:ind w:firstLine="680"/>
              <w:rPr>
                <w:rFonts w:ascii="Times New Roman" w:hAnsi="Times New Roman"/>
                <w:bCs/>
              </w:rPr>
            </w:pPr>
          </w:p>
        </w:tc>
        <w:tc>
          <w:tcPr>
            <w:tcW w:w="7528"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Размещение объектов благоустройства, в том числе малых архитектурных формы, элементов дизайна, скульптурных композиций, объектов декоративно-монументального искусства, фонтанов,  хозяйственных помещений, пешеходных и велосипедных дорожек, дорожно-</w:t>
            </w:r>
            <w:proofErr w:type="spellStart"/>
            <w:r w:rsidRPr="008D5B7C">
              <w:rPr>
                <w:rFonts w:ascii="Times New Roman" w:hAnsi="Times New Roman"/>
                <w:bCs/>
              </w:rPr>
              <w:t>тропиночной</w:t>
            </w:r>
            <w:proofErr w:type="spellEnd"/>
            <w:r w:rsidRPr="008D5B7C">
              <w:rPr>
                <w:rFonts w:ascii="Times New Roman" w:hAnsi="Times New Roman"/>
                <w:bCs/>
              </w:rPr>
              <w:t xml:space="preserve"> сети, информационных стендов по природоохранной тематике, скамей, навесов от дождя, указателей направления движения</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Размещение общественных туалетов</w:t>
            </w:r>
          </w:p>
        </w:tc>
        <w:tc>
          <w:tcPr>
            <w:tcW w:w="7528"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общественных туалетов</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Размещение отходов потребления</w:t>
            </w:r>
          </w:p>
        </w:tc>
        <w:tc>
          <w:tcPr>
            <w:tcW w:w="7528"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Размещение контейнеров для сбора мусора и бытовых отходов, обустройство площадок для их размещения</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Размещение объектов пожарной безопасности</w:t>
            </w:r>
          </w:p>
        </w:tc>
        <w:tc>
          <w:tcPr>
            <w:tcW w:w="7528"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bl>
    <w:p w:rsidR="0046402F" w:rsidRPr="008D5B7C" w:rsidRDefault="0046402F" w:rsidP="0046402F">
      <w:pPr>
        <w:rPr>
          <w:rFonts w:ascii="Times New Roman" w:hAnsi="Times New Roman"/>
          <w:sz w:val="28"/>
          <w:szCs w:val="28"/>
        </w:rPr>
      </w:pPr>
    </w:p>
    <w:p w:rsidR="0046402F" w:rsidRPr="008D5B7C" w:rsidRDefault="0046402F" w:rsidP="0046402F">
      <w:pPr>
        <w:rPr>
          <w:rFonts w:ascii="Times New Roman" w:hAnsi="Times New Roman"/>
          <w:sz w:val="28"/>
          <w:szCs w:val="28"/>
        </w:rPr>
      </w:pPr>
    </w:p>
    <w:p w:rsidR="0046402F" w:rsidRPr="008D5B7C" w:rsidRDefault="0046402F" w:rsidP="0046402F">
      <w:pPr>
        <w:spacing w:after="240"/>
        <w:jc w:val="center"/>
        <w:outlineLvl w:val="3"/>
        <w:rPr>
          <w:rFonts w:ascii="Times New Roman" w:hAnsi="Times New Roman"/>
          <w:b/>
          <w:sz w:val="28"/>
          <w:szCs w:val="28"/>
        </w:rPr>
      </w:pPr>
      <w:r w:rsidRPr="008D5B7C">
        <w:rPr>
          <w:rFonts w:ascii="Times New Roman" w:hAnsi="Times New Roman"/>
          <w:b/>
          <w:sz w:val="28"/>
          <w:szCs w:val="28"/>
        </w:rPr>
        <w:br w:type="page"/>
      </w:r>
      <w:r w:rsidRPr="008D5B7C">
        <w:rPr>
          <w:rFonts w:ascii="Times New Roman" w:hAnsi="Times New Roman"/>
          <w:b/>
          <w:sz w:val="28"/>
          <w:szCs w:val="28"/>
        </w:rPr>
        <w:lastRenderedPageBreak/>
        <w:t>Р3 Зона отдыха, занятий физической культурой и спортом</w:t>
      </w:r>
      <w:r w:rsidRPr="008D5B7C" w:rsidDel="007C79C8">
        <w:rPr>
          <w:rFonts w:ascii="Times New Roman" w:hAnsi="Times New Roman"/>
          <w:b/>
          <w:sz w:val="28"/>
          <w:szCs w:val="28"/>
        </w:rPr>
        <w:t xml:space="preserve"> </w:t>
      </w:r>
    </w:p>
    <w:p w:rsidR="0046402F" w:rsidRPr="008D5B7C" w:rsidRDefault="0046402F" w:rsidP="0046402F">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 Р3 предназначена для обеспечения правовых условий развития территорий, используемых в целях отдыха и занятий физической культурой и спортом, размещения необходимых объектов инженерной и транспортной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7222"/>
      </w:tblGrid>
      <w:tr w:rsidR="0046402F" w:rsidRPr="008D5B7C" w:rsidTr="008C3799">
        <w:tc>
          <w:tcPr>
            <w:tcW w:w="9904" w:type="dxa"/>
            <w:gridSpan w:val="2"/>
            <w:shd w:val="clear" w:color="auto" w:fill="auto"/>
          </w:tcPr>
          <w:p w:rsidR="0046402F" w:rsidRPr="008D5B7C" w:rsidRDefault="0046402F" w:rsidP="008C3799">
            <w:pPr>
              <w:autoSpaceDE w:val="0"/>
              <w:autoSpaceDN w:val="0"/>
              <w:adjustRightInd w:val="0"/>
              <w:jc w:val="center"/>
              <w:rPr>
                <w:rFonts w:ascii="Times New Roman" w:hAnsi="Times New Roman"/>
                <w:b/>
                <w:bCs/>
              </w:rPr>
            </w:pPr>
            <w:r w:rsidRPr="008D5B7C">
              <w:rPr>
                <w:rFonts w:ascii="Times New Roman" w:hAnsi="Times New Roman"/>
                <w:b/>
                <w:bCs/>
              </w:rPr>
              <w:t>Основные виды разрешенного использования земельных участков</w:t>
            </w:r>
          </w:p>
          <w:p w:rsidR="0046402F" w:rsidRPr="008D5B7C" w:rsidRDefault="0046402F" w:rsidP="008C3799">
            <w:pPr>
              <w:autoSpaceDE w:val="0"/>
              <w:autoSpaceDN w:val="0"/>
              <w:adjustRightInd w:val="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jc w:val="center"/>
              <w:rPr>
                <w:rFonts w:ascii="Times New Roman" w:hAnsi="Times New Roman"/>
                <w:bCs/>
              </w:rPr>
            </w:pPr>
            <w:r w:rsidRPr="008D5B7C">
              <w:rPr>
                <w:rFonts w:ascii="Times New Roman" w:hAnsi="Times New Roman"/>
                <w:bCs/>
              </w:rPr>
              <w:t>Вид разрешенного использования</w:t>
            </w:r>
          </w:p>
        </w:tc>
        <w:tc>
          <w:tcPr>
            <w:tcW w:w="7528" w:type="dxa"/>
            <w:shd w:val="clear" w:color="auto" w:fill="auto"/>
          </w:tcPr>
          <w:p w:rsidR="0046402F" w:rsidRPr="008D5B7C" w:rsidRDefault="0046402F" w:rsidP="008C3799">
            <w:pPr>
              <w:autoSpaceDE w:val="0"/>
              <w:autoSpaceDN w:val="0"/>
              <w:adjustRightInd w:val="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8C3799">
            <w:pPr>
              <w:autoSpaceDE w:val="0"/>
              <w:autoSpaceDN w:val="0"/>
              <w:adjustRightInd w:val="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8C3799">
        <w:tc>
          <w:tcPr>
            <w:tcW w:w="2376" w:type="dxa"/>
            <w:shd w:val="clear" w:color="auto" w:fill="auto"/>
          </w:tcPr>
          <w:p w:rsidR="0046402F" w:rsidRPr="008D5B7C" w:rsidRDefault="0046402F" w:rsidP="008C3799">
            <w:pPr>
              <w:tabs>
                <w:tab w:val="left" w:pos="993"/>
              </w:tabs>
              <w:rPr>
                <w:rFonts w:ascii="Times New Roman" w:hAnsi="Times New Roman"/>
                <w:bCs/>
              </w:rPr>
            </w:pPr>
            <w:r w:rsidRPr="008D5B7C">
              <w:rPr>
                <w:rFonts w:ascii="Times New Roman" w:hAnsi="Times New Roman"/>
                <w:bCs/>
              </w:rPr>
              <w:t xml:space="preserve">Размещение естественного природного ландшафта </w:t>
            </w:r>
          </w:p>
        </w:tc>
        <w:tc>
          <w:tcPr>
            <w:tcW w:w="7528" w:type="dxa"/>
            <w:shd w:val="clear" w:color="auto" w:fill="auto"/>
          </w:tcPr>
          <w:p w:rsidR="0046402F" w:rsidRPr="008D5B7C" w:rsidRDefault="0046402F" w:rsidP="008C3799">
            <w:pPr>
              <w:tabs>
                <w:tab w:val="left" w:pos="993"/>
              </w:tabs>
              <w:jc w:val="both"/>
              <w:rPr>
                <w:rFonts w:ascii="Times New Roman" w:hAnsi="Times New Roman"/>
                <w:bCs/>
              </w:rPr>
            </w:pPr>
            <w:r w:rsidRPr="008D5B7C">
              <w:rPr>
                <w:rFonts w:ascii="Times New Roman" w:hAnsi="Times New Roman"/>
                <w:bCs/>
              </w:rPr>
              <w:t>Размещение лугов, оврагов, озер, болот, пойм рек и других территорий естественного природного ландшафта</w:t>
            </w:r>
          </w:p>
        </w:tc>
      </w:tr>
      <w:tr w:rsidR="0046402F" w:rsidRPr="008D5B7C" w:rsidTr="008C3799">
        <w:tc>
          <w:tcPr>
            <w:tcW w:w="2376" w:type="dxa"/>
            <w:shd w:val="clear" w:color="auto" w:fill="auto"/>
          </w:tcPr>
          <w:p w:rsidR="0046402F" w:rsidRPr="008D5B7C" w:rsidRDefault="0046402F" w:rsidP="008C3799">
            <w:pPr>
              <w:tabs>
                <w:tab w:val="left" w:pos="993"/>
              </w:tabs>
              <w:rPr>
                <w:rFonts w:ascii="Times New Roman" w:hAnsi="Times New Roman"/>
                <w:bCs/>
              </w:rPr>
            </w:pPr>
            <w:r w:rsidRPr="008D5B7C">
              <w:rPr>
                <w:rFonts w:ascii="Times New Roman" w:hAnsi="Times New Roman"/>
                <w:bCs/>
              </w:rPr>
              <w:t xml:space="preserve">Размещение пляжей </w:t>
            </w:r>
          </w:p>
        </w:tc>
        <w:tc>
          <w:tcPr>
            <w:tcW w:w="7528" w:type="dxa"/>
            <w:shd w:val="clear" w:color="auto" w:fill="auto"/>
          </w:tcPr>
          <w:p w:rsidR="0046402F" w:rsidRPr="008D5B7C" w:rsidRDefault="0046402F" w:rsidP="008C3799">
            <w:pPr>
              <w:tabs>
                <w:tab w:val="left" w:pos="993"/>
              </w:tabs>
              <w:jc w:val="both"/>
              <w:rPr>
                <w:rFonts w:ascii="Times New Roman" w:hAnsi="Times New Roman"/>
                <w:bCs/>
              </w:rPr>
            </w:pPr>
            <w:r w:rsidRPr="008D5B7C">
              <w:rPr>
                <w:rFonts w:ascii="Times New Roman" w:hAnsi="Times New Roman"/>
                <w:bCs/>
              </w:rPr>
              <w:t>Размещение, строительство, реконструкция и эксплуатация пляжей</w:t>
            </w:r>
          </w:p>
        </w:tc>
      </w:tr>
      <w:tr w:rsidR="0046402F" w:rsidRPr="008D5B7C" w:rsidTr="008C3799">
        <w:tc>
          <w:tcPr>
            <w:tcW w:w="2376" w:type="dxa"/>
            <w:shd w:val="clear" w:color="auto" w:fill="auto"/>
          </w:tcPr>
          <w:p w:rsidR="0046402F" w:rsidRPr="008D5B7C" w:rsidRDefault="0046402F" w:rsidP="008C3799">
            <w:pPr>
              <w:tabs>
                <w:tab w:val="left" w:pos="993"/>
              </w:tabs>
              <w:rPr>
                <w:rFonts w:ascii="Times New Roman" w:hAnsi="Times New Roman"/>
                <w:bCs/>
              </w:rPr>
            </w:pPr>
            <w:r w:rsidRPr="008D5B7C">
              <w:rPr>
                <w:rFonts w:ascii="Times New Roman" w:hAnsi="Times New Roman"/>
                <w:bCs/>
              </w:rPr>
              <w:t>Размещение туристических парков</w:t>
            </w:r>
          </w:p>
        </w:tc>
        <w:tc>
          <w:tcPr>
            <w:tcW w:w="7528" w:type="dxa"/>
            <w:shd w:val="clear" w:color="auto" w:fill="auto"/>
          </w:tcPr>
          <w:p w:rsidR="0046402F" w:rsidRPr="008D5B7C" w:rsidRDefault="0046402F" w:rsidP="008C3799">
            <w:pPr>
              <w:tabs>
                <w:tab w:val="left" w:pos="993"/>
              </w:tabs>
              <w:jc w:val="both"/>
              <w:rPr>
                <w:rFonts w:ascii="Times New Roman" w:hAnsi="Times New Roman"/>
                <w:bCs/>
              </w:rPr>
            </w:pPr>
            <w:r w:rsidRPr="008D5B7C">
              <w:rPr>
                <w:rFonts w:ascii="Times New Roman" w:hAnsi="Times New Roman"/>
                <w:bCs/>
              </w:rPr>
              <w:t>Размещение туристических парков</w:t>
            </w:r>
          </w:p>
        </w:tc>
      </w:tr>
      <w:tr w:rsidR="0046402F" w:rsidRPr="008D5B7C" w:rsidTr="008C3799">
        <w:tc>
          <w:tcPr>
            <w:tcW w:w="2376" w:type="dxa"/>
            <w:shd w:val="clear" w:color="auto" w:fill="auto"/>
          </w:tcPr>
          <w:p w:rsidR="0046402F" w:rsidRPr="008D5B7C" w:rsidRDefault="0046402F" w:rsidP="008C3799">
            <w:pPr>
              <w:tabs>
                <w:tab w:val="left" w:pos="993"/>
              </w:tabs>
              <w:rPr>
                <w:rFonts w:ascii="Times New Roman" w:hAnsi="Times New Roman"/>
                <w:bCs/>
              </w:rPr>
            </w:pPr>
            <w:r w:rsidRPr="008D5B7C">
              <w:rPr>
                <w:rFonts w:ascii="Times New Roman" w:hAnsi="Times New Roman"/>
                <w:bCs/>
              </w:rPr>
              <w:t>Размещение учебно-туристических троп и трасс</w:t>
            </w:r>
          </w:p>
        </w:tc>
        <w:tc>
          <w:tcPr>
            <w:tcW w:w="7528" w:type="dxa"/>
            <w:shd w:val="clear" w:color="auto" w:fill="auto"/>
          </w:tcPr>
          <w:p w:rsidR="0046402F" w:rsidRPr="008D5B7C" w:rsidRDefault="0046402F" w:rsidP="008C3799">
            <w:pPr>
              <w:tabs>
                <w:tab w:val="left" w:pos="993"/>
              </w:tabs>
              <w:jc w:val="both"/>
              <w:rPr>
                <w:rFonts w:ascii="Times New Roman" w:hAnsi="Times New Roman"/>
                <w:bCs/>
              </w:rPr>
            </w:pPr>
            <w:r w:rsidRPr="008D5B7C">
              <w:rPr>
                <w:rFonts w:ascii="Times New Roman" w:hAnsi="Times New Roman"/>
                <w:bCs/>
              </w:rPr>
              <w:t>Размещение учебно-туристических троп и трасс</w:t>
            </w:r>
          </w:p>
        </w:tc>
      </w:tr>
      <w:tr w:rsidR="0046402F" w:rsidRPr="008D5B7C" w:rsidTr="008C3799">
        <w:tc>
          <w:tcPr>
            <w:tcW w:w="2376" w:type="dxa"/>
            <w:shd w:val="clear" w:color="auto" w:fill="auto"/>
          </w:tcPr>
          <w:p w:rsidR="0046402F" w:rsidRPr="008D5B7C" w:rsidRDefault="0046402F" w:rsidP="008C3799">
            <w:pPr>
              <w:tabs>
                <w:tab w:val="left" w:pos="993"/>
              </w:tabs>
              <w:rPr>
                <w:rFonts w:ascii="Times New Roman" w:hAnsi="Times New Roman"/>
                <w:bCs/>
              </w:rPr>
            </w:pPr>
            <w:r w:rsidRPr="008D5B7C">
              <w:rPr>
                <w:rFonts w:ascii="Times New Roman" w:hAnsi="Times New Roman"/>
                <w:bCs/>
              </w:rPr>
              <w:t xml:space="preserve">Размещение объектов физической культуры и спорта открытого типа                                         </w:t>
            </w:r>
          </w:p>
        </w:tc>
        <w:tc>
          <w:tcPr>
            <w:tcW w:w="7528" w:type="dxa"/>
            <w:shd w:val="clear" w:color="auto" w:fill="auto"/>
          </w:tcPr>
          <w:p w:rsidR="0046402F" w:rsidRPr="008D5B7C" w:rsidRDefault="0046402F" w:rsidP="008C3799">
            <w:pPr>
              <w:tabs>
                <w:tab w:val="left" w:pos="993"/>
              </w:tabs>
              <w:jc w:val="both"/>
              <w:rPr>
                <w:rFonts w:ascii="Times New Roman" w:hAnsi="Times New Roman"/>
                <w:bCs/>
              </w:rPr>
            </w:pPr>
            <w:r w:rsidRPr="008D5B7C">
              <w:rPr>
                <w:rFonts w:ascii="Times New Roman" w:hAnsi="Times New Roman"/>
                <w:bCs/>
              </w:rPr>
              <w:t>Строительство, реконструкция и эксплуатация открытых плоскостных физкультурно-спортивных сооружений: спортивные площадки, теннисные корты, поля для гольфа, бейсбола, футбола, фигурного катания и других видов спорта</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 xml:space="preserve">Размещение площадок для спортивных занятий и отдыха </w:t>
            </w:r>
          </w:p>
        </w:tc>
        <w:tc>
          <w:tcPr>
            <w:tcW w:w="7528" w:type="dxa"/>
            <w:shd w:val="clear" w:color="auto" w:fill="auto"/>
          </w:tcPr>
          <w:p w:rsidR="0046402F" w:rsidRPr="008D5B7C" w:rsidRDefault="0046402F" w:rsidP="008C3799">
            <w:pPr>
              <w:tabs>
                <w:tab w:val="left" w:pos="993"/>
              </w:tabs>
              <w:jc w:val="both"/>
              <w:rPr>
                <w:rFonts w:ascii="Times New Roman" w:hAnsi="Times New Roman"/>
                <w:bCs/>
              </w:rPr>
            </w:pPr>
            <w:r w:rsidRPr="008D5B7C">
              <w:rPr>
                <w:rFonts w:ascii="Times New Roman" w:hAnsi="Times New Roman"/>
                <w:bCs/>
              </w:rPr>
              <w:t>Размещение площадок для отдыха взрослых, детских игровых          и спортивных площадок, в том числе с озеленением, спортивным и иным необходимым оборудованием, открытых танцплощадок, летних театров и эстрад</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Размещение некапитальных объектов общественного питания</w:t>
            </w:r>
          </w:p>
        </w:tc>
        <w:tc>
          <w:tcPr>
            <w:tcW w:w="7528" w:type="dxa"/>
            <w:shd w:val="clear" w:color="auto" w:fill="auto"/>
          </w:tcPr>
          <w:p w:rsidR="0046402F" w:rsidRPr="008D5B7C" w:rsidRDefault="0046402F" w:rsidP="008C3799">
            <w:pPr>
              <w:tabs>
                <w:tab w:val="left" w:pos="993"/>
              </w:tabs>
              <w:jc w:val="both"/>
              <w:rPr>
                <w:rFonts w:ascii="Times New Roman" w:hAnsi="Times New Roman"/>
                <w:bCs/>
              </w:rPr>
            </w:pPr>
            <w:r w:rsidRPr="008D5B7C">
              <w:rPr>
                <w:rFonts w:ascii="Times New Roman" w:hAnsi="Times New Roman"/>
                <w:bCs/>
              </w:rPr>
              <w:t>Строительство, реконструкция и эксплуатация некапитальных объектов общественного питания: ресторанов, кафе, столовых, закусочных</w:t>
            </w:r>
          </w:p>
        </w:tc>
      </w:tr>
    </w:tbl>
    <w:p w:rsidR="0046402F" w:rsidRPr="008D5B7C" w:rsidRDefault="0046402F" w:rsidP="0046402F">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7215"/>
      </w:tblGrid>
      <w:tr w:rsidR="0046402F" w:rsidRPr="008D5B7C" w:rsidTr="008C3799">
        <w:tc>
          <w:tcPr>
            <w:tcW w:w="9889" w:type="dxa"/>
            <w:gridSpan w:val="2"/>
            <w:shd w:val="clear" w:color="auto" w:fill="auto"/>
          </w:tcPr>
          <w:p w:rsidR="0046402F" w:rsidRPr="008D5B7C" w:rsidRDefault="0046402F" w:rsidP="008C3799">
            <w:pPr>
              <w:autoSpaceDE w:val="0"/>
              <w:autoSpaceDN w:val="0"/>
              <w:adjustRightInd w:val="0"/>
              <w:jc w:val="center"/>
              <w:rPr>
                <w:rFonts w:ascii="Times New Roman" w:hAnsi="Times New Roman"/>
                <w:b/>
                <w:bCs/>
              </w:rPr>
            </w:pPr>
            <w:r w:rsidRPr="008D5B7C">
              <w:rPr>
                <w:rFonts w:ascii="Times New Roman" w:hAnsi="Times New Roman"/>
                <w:b/>
                <w:bCs/>
              </w:rPr>
              <w:t>Вспомогательные виды разрешенного использования земельных участков</w:t>
            </w:r>
          </w:p>
          <w:p w:rsidR="0046402F" w:rsidRPr="008D5B7C" w:rsidRDefault="0046402F" w:rsidP="008C3799">
            <w:pPr>
              <w:autoSpaceDE w:val="0"/>
              <w:autoSpaceDN w:val="0"/>
              <w:adjustRightInd w:val="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jc w:val="center"/>
              <w:rPr>
                <w:rFonts w:ascii="Times New Roman" w:hAnsi="Times New Roman"/>
                <w:bCs/>
              </w:rPr>
            </w:pPr>
            <w:r w:rsidRPr="008D5B7C">
              <w:rPr>
                <w:rFonts w:ascii="Times New Roman" w:hAnsi="Times New Roman"/>
                <w:bCs/>
              </w:rPr>
              <w:t>Вид разрешенного использования</w:t>
            </w:r>
          </w:p>
        </w:tc>
        <w:tc>
          <w:tcPr>
            <w:tcW w:w="7513" w:type="dxa"/>
            <w:shd w:val="clear" w:color="auto" w:fill="auto"/>
          </w:tcPr>
          <w:p w:rsidR="0046402F" w:rsidRPr="008D5B7C" w:rsidRDefault="0046402F" w:rsidP="008C3799">
            <w:pPr>
              <w:autoSpaceDE w:val="0"/>
              <w:autoSpaceDN w:val="0"/>
              <w:adjustRightInd w:val="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8C3799">
            <w:pPr>
              <w:autoSpaceDE w:val="0"/>
              <w:autoSpaceDN w:val="0"/>
              <w:adjustRightInd w:val="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8C3799">
        <w:tc>
          <w:tcPr>
            <w:tcW w:w="2376" w:type="dxa"/>
            <w:shd w:val="clear" w:color="auto" w:fill="auto"/>
          </w:tcPr>
          <w:p w:rsidR="0046402F" w:rsidRPr="008D5B7C" w:rsidRDefault="0046402F" w:rsidP="008C3799">
            <w:pPr>
              <w:rPr>
                <w:rFonts w:ascii="Times New Roman" w:hAnsi="Times New Roman"/>
                <w:bCs/>
              </w:rPr>
            </w:pPr>
            <w:r w:rsidRPr="008D5B7C">
              <w:rPr>
                <w:rFonts w:ascii="Times New Roman" w:hAnsi="Times New Roman"/>
                <w:bCs/>
              </w:rPr>
              <w:t>Размещение объектов оказания первой и скорой медицинской помощи</w:t>
            </w:r>
          </w:p>
        </w:tc>
        <w:tc>
          <w:tcPr>
            <w:tcW w:w="7513"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оказания скорой медицинской помощи,               в том числе пунктов оказания первой медицинской помощи</w:t>
            </w:r>
          </w:p>
        </w:tc>
      </w:tr>
      <w:tr w:rsidR="0046402F" w:rsidRPr="008D5B7C" w:rsidTr="008C3799">
        <w:trPr>
          <w:trHeight w:val="1346"/>
        </w:trPr>
        <w:tc>
          <w:tcPr>
            <w:tcW w:w="2376"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lastRenderedPageBreak/>
              <w:t>Размещение объектов благоустройства</w:t>
            </w:r>
          </w:p>
          <w:p w:rsidR="0046402F" w:rsidRPr="008D5B7C" w:rsidRDefault="0046402F" w:rsidP="008C3799">
            <w:pPr>
              <w:ind w:firstLine="680"/>
              <w:rPr>
                <w:rFonts w:ascii="Times New Roman" w:hAnsi="Times New Roman"/>
                <w:bCs/>
              </w:rPr>
            </w:pPr>
          </w:p>
        </w:tc>
        <w:tc>
          <w:tcPr>
            <w:tcW w:w="7513"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Размещение объектов благоустройства, в том числе малых архитектурных формы, элементов дизайна, скульптурных композиций, объектов декоративно-монументального искусства, фонтанов,  хозяйственных помещений, пешеходных и велосипедных дорожек, дорожно-</w:t>
            </w:r>
            <w:proofErr w:type="spellStart"/>
            <w:r w:rsidRPr="008D5B7C">
              <w:rPr>
                <w:rFonts w:ascii="Times New Roman" w:hAnsi="Times New Roman"/>
                <w:bCs/>
              </w:rPr>
              <w:t>тропиночной</w:t>
            </w:r>
            <w:proofErr w:type="spellEnd"/>
            <w:r w:rsidRPr="008D5B7C">
              <w:rPr>
                <w:rFonts w:ascii="Times New Roman" w:hAnsi="Times New Roman"/>
                <w:bCs/>
              </w:rPr>
              <w:t xml:space="preserve"> сети, информационных стендов по природоохранной тематике, </w:t>
            </w:r>
            <w:r w:rsidRPr="008D5B7C">
              <w:rPr>
                <w:rFonts w:ascii="Times New Roman" w:hAnsi="Times New Roman"/>
                <w:bCs/>
                <w:spacing w:val="-6"/>
              </w:rPr>
              <w:t xml:space="preserve">скамей, навесов от дождя, указателей направления движения  </w:t>
            </w:r>
          </w:p>
        </w:tc>
      </w:tr>
      <w:tr w:rsidR="0046402F" w:rsidRPr="008D5B7C" w:rsidTr="008C3799">
        <w:trPr>
          <w:trHeight w:val="884"/>
        </w:trPr>
        <w:tc>
          <w:tcPr>
            <w:tcW w:w="2376"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Размещение объектов общественного питания</w:t>
            </w:r>
          </w:p>
        </w:tc>
        <w:tc>
          <w:tcPr>
            <w:tcW w:w="7513"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объектов общественного питания: рестораны, бары, кафе, столовые, закусочные и другие объекты общественного питания</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Размещение объектов спасательных пунктов</w:t>
            </w:r>
          </w:p>
        </w:tc>
        <w:tc>
          <w:tcPr>
            <w:tcW w:w="7513"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Размещение объектов спасательных пунктов: вышки спасателей, стенды со спасательными средствами, сигнальные вышки  и другие подобные объекты</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Размещение общественных туалетов</w:t>
            </w:r>
          </w:p>
        </w:tc>
        <w:tc>
          <w:tcPr>
            <w:tcW w:w="7513"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общественных туалетов</w:t>
            </w:r>
          </w:p>
        </w:tc>
      </w:tr>
      <w:tr w:rsidR="0046402F" w:rsidRPr="008D5B7C" w:rsidTr="008C3799">
        <w:trPr>
          <w:trHeight w:val="1346"/>
        </w:trPr>
        <w:tc>
          <w:tcPr>
            <w:tcW w:w="2376"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Для парковок и стоянок автомобильного транспорта</w:t>
            </w:r>
          </w:p>
        </w:tc>
        <w:tc>
          <w:tcPr>
            <w:tcW w:w="7513"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Размещение:</w:t>
            </w:r>
          </w:p>
          <w:p w:rsidR="0046402F" w:rsidRPr="008D5B7C" w:rsidRDefault="0046402F" w:rsidP="008C3799">
            <w:pPr>
              <w:autoSpaceDE w:val="0"/>
              <w:autoSpaceDN w:val="0"/>
              <w:adjustRightInd w:val="0"/>
              <w:ind w:firstLine="255"/>
              <w:jc w:val="both"/>
              <w:rPr>
                <w:rFonts w:ascii="Times New Roman" w:hAnsi="Times New Roman"/>
                <w:bCs/>
              </w:rPr>
            </w:pPr>
            <w:r w:rsidRPr="008D5B7C">
              <w:rPr>
                <w:rFonts w:ascii="Times New Roman" w:hAnsi="Times New Roman"/>
                <w:bCs/>
              </w:rPr>
              <w:t>- стоянок автомобильного транспорта (зданий, сооружений, частей зданий, сооружений или специальных открытых площадок, предназначенных только для хранения (стоянки) автомобилей, не оборудованных для их ремонта или технического обслуживания);</w:t>
            </w:r>
          </w:p>
          <w:p w:rsidR="0046402F" w:rsidRPr="008D5B7C" w:rsidRDefault="0046402F" w:rsidP="008C3799">
            <w:pPr>
              <w:autoSpaceDE w:val="0"/>
              <w:autoSpaceDN w:val="0"/>
              <w:adjustRightInd w:val="0"/>
              <w:ind w:firstLine="255"/>
              <w:jc w:val="both"/>
              <w:rPr>
                <w:rFonts w:ascii="Times New Roman" w:hAnsi="Times New Roman"/>
                <w:bCs/>
              </w:rPr>
            </w:pPr>
            <w:r w:rsidRPr="008D5B7C">
              <w:rPr>
                <w:rFonts w:ascii="Times New Roman" w:hAnsi="Times New Roman"/>
                <w:bCs/>
              </w:rPr>
              <w:t>- парковок (специально обозначенных и при необходимости обустроенных и оборудованных мест, зданий, строений или сооружений, предназначенных для организованной стоянки транспортных средств на платной основе или без взимания платы)</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Размещение отходов потребления</w:t>
            </w:r>
          </w:p>
        </w:tc>
        <w:tc>
          <w:tcPr>
            <w:tcW w:w="7513"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Размещение контейнеров для сбора мусора и бытовых отходов, обустройство площадок для их размещения</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Размещение объектов пожарной безопасности</w:t>
            </w:r>
          </w:p>
        </w:tc>
        <w:tc>
          <w:tcPr>
            <w:tcW w:w="7513"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bl>
    <w:p w:rsidR="0046402F" w:rsidRPr="008D5B7C" w:rsidRDefault="0046402F" w:rsidP="0046402F">
      <w:pPr>
        <w:rPr>
          <w:rFonts w:ascii="Times New Roman" w:hAnsi="Times New Roman"/>
          <w:sz w:val="28"/>
          <w:szCs w:val="28"/>
        </w:rPr>
      </w:pPr>
    </w:p>
    <w:p w:rsidR="0046402F" w:rsidRPr="008D5B7C" w:rsidRDefault="0046402F" w:rsidP="0046402F">
      <w:pPr>
        <w:rPr>
          <w:rFonts w:ascii="Times New Roman" w:hAnsi="Times New Roman"/>
          <w:sz w:val="28"/>
          <w:szCs w:val="28"/>
        </w:rPr>
      </w:pPr>
      <w:r w:rsidRPr="008D5B7C">
        <w:rPr>
          <w:rFonts w:ascii="Times New Roman" w:hAnsi="Times New Roman"/>
          <w:sz w:val="28"/>
          <w:szCs w:val="28"/>
        </w:rPr>
        <w:br w:type="page"/>
      </w:r>
    </w:p>
    <w:p w:rsidR="0046402F" w:rsidRPr="008D5B7C" w:rsidRDefault="0046402F" w:rsidP="0046402F">
      <w:pPr>
        <w:spacing w:after="240"/>
        <w:jc w:val="center"/>
        <w:outlineLvl w:val="3"/>
        <w:rPr>
          <w:rFonts w:ascii="Times New Roman" w:hAnsi="Times New Roman"/>
          <w:b/>
          <w:sz w:val="28"/>
          <w:szCs w:val="28"/>
        </w:rPr>
      </w:pPr>
      <w:r w:rsidRPr="008D5B7C">
        <w:rPr>
          <w:rFonts w:ascii="Times New Roman" w:hAnsi="Times New Roman"/>
          <w:b/>
          <w:sz w:val="28"/>
          <w:szCs w:val="28"/>
        </w:rPr>
        <w:lastRenderedPageBreak/>
        <w:t>Р</w:t>
      </w:r>
      <w:proofErr w:type="gramStart"/>
      <w:r w:rsidRPr="008D5B7C">
        <w:rPr>
          <w:rFonts w:ascii="Times New Roman" w:hAnsi="Times New Roman"/>
          <w:b/>
          <w:sz w:val="28"/>
          <w:szCs w:val="28"/>
        </w:rPr>
        <w:t>4</w:t>
      </w:r>
      <w:proofErr w:type="gramEnd"/>
      <w:r w:rsidRPr="008D5B7C">
        <w:rPr>
          <w:rFonts w:ascii="Times New Roman" w:hAnsi="Times New Roman"/>
          <w:b/>
          <w:sz w:val="28"/>
          <w:szCs w:val="28"/>
        </w:rPr>
        <w:t xml:space="preserve"> Зона отдыха и туризма</w:t>
      </w:r>
    </w:p>
    <w:p w:rsidR="0046402F" w:rsidRPr="008D5B7C" w:rsidRDefault="0046402F" w:rsidP="0046402F">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 Р</w:t>
      </w:r>
      <w:proofErr w:type="gramStart"/>
      <w:r w:rsidRPr="008D5B7C">
        <w:rPr>
          <w:rFonts w:ascii="Times New Roman" w:hAnsi="Times New Roman"/>
          <w:sz w:val="28"/>
          <w:szCs w:val="28"/>
        </w:rPr>
        <w:t>4</w:t>
      </w:r>
      <w:proofErr w:type="gramEnd"/>
      <w:r w:rsidRPr="008D5B7C">
        <w:rPr>
          <w:rFonts w:ascii="Times New Roman" w:hAnsi="Times New Roman"/>
          <w:sz w:val="28"/>
          <w:szCs w:val="28"/>
        </w:rPr>
        <w:t xml:space="preserve"> предназначена для обеспечения правовых условий развития территорий, используемых в целях отдыха и туризма, размещения необходимых объектов инженерной и транспортной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1"/>
        <w:gridCol w:w="7224"/>
      </w:tblGrid>
      <w:tr w:rsidR="0046402F" w:rsidRPr="008D5B7C" w:rsidTr="008C3799">
        <w:tc>
          <w:tcPr>
            <w:tcW w:w="9889" w:type="dxa"/>
            <w:gridSpan w:val="2"/>
            <w:shd w:val="clear" w:color="auto" w:fill="auto"/>
          </w:tcPr>
          <w:p w:rsidR="0046402F" w:rsidRPr="008D5B7C" w:rsidRDefault="0046402F" w:rsidP="008C3799">
            <w:pPr>
              <w:autoSpaceDE w:val="0"/>
              <w:autoSpaceDN w:val="0"/>
              <w:adjustRightInd w:val="0"/>
              <w:jc w:val="center"/>
              <w:rPr>
                <w:rFonts w:ascii="Times New Roman" w:hAnsi="Times New Roman"/>
                <w:b/>
                <w:bCs/>
              </w:rPr>
            </w:pPr>
            <w:r w:rsidRPr="008D5B7C">
              <w:rPr>
                <w:rFonts w:ascii="Times New Roman" w:hAnsi="Times New Roman"/>
                <w:b/>
                <w:bCs/>
              </w:rPr>
              <w:t>Основные виды разрешенного использования земельных участков</w:t>
            </w:r>
          </w:p>
          <w:p w:rsidR="0046402F" w:rsidRPr="008D5B7C" w:rsidRDefault="0046402F" w:rsidP="008C3799">
            <w:pPr>
              <w:autoSpaceDE w:val="0"/>
              <w:autoSpaceDN w:val="0"/>
              <w:adjustRightInd w:val="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Вид разрешенного использования</w:t>
            </w:r>
          </w:p>
        </w:tc>
        <w:tc>
          <w:tcPr>
            <w:tcW w:w="7513" w:type="dxa"/>
            <w:shd w:val="clear" w:color="auto" w:fill="auto"/>
          </w:tcPr>
          <w:p w:rsidR="0046402F" w:rsidRPr="008D5B7C" w:rsidRDefault="0046402F" w:rsidP="008C3799">
            <w:pPr>
              <w:autoSpaceDE w:val="0"/>
              <w:autoSpaceDN w:val="0"/>
              <w:adjustRightInd w:val="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8C3799">
            <w:pPr>
              <w:autoSpaceDE w:val="0"/>
              <w:autoSpaceDN w:val="0"/>
              <w:adjustRightInd w:val="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8C3799">
        <w:tc>
          <w:tcPr>
            <w:tcW w:w="2376" w:type="dxa"/>
            <w:shd w:val="clear" w:color="auto" w:fill="auto"/>
          </w:tcPr>
          <w:p w:rsidR="0046402F" w:rsidRPr="008D5B7C" w:rsidRDefault="0046402F" w:rsidP="008C3799">
            <w:pPr>
              <w:tabs>
                <w:tab w:val="left" w:pos="993"/>
              </w:tabs>
              <w:rPr>
                <w:rFonts w:ascii="Times New Roman" w:hAnsi="Times New Roman"/>
                <w:bCs/>
              </w:rPr>
            </w:pPr>
            <w:r w:rsidRPr="008D5B7C">
              <w:rPr>
                <w:rFonts w:ascii="Times New Roman" w:hAnsi="Times New Roman"/>
                <w:bCs/>
              </w:rPr>
              <w:t>Размещение туристических баз и лагерей</w:t>
            </w:r>
          </w:p>
        </w:tc>
        <w:tc>
          <w:tcPr>
            <w:tcW w:w="7513" w:type="dxa"/>
            <w:shd w:val="clear" w:color="auto" w:fill="auto"/>
          </w:tcPr>
          <w:p w:rsidR="0046402F" w:rsidRPr="008D5B7C" w:rsidRDefault="0046402F" w:rsidP="008C3799">
            <w:pPr>
              <w:tabs>
                <w:tab w:val="left" w:pos="993"/>
              </w:tabs>
              <w:jc w:val="both"/>
              <w:rPr>
                <w:rFonts w:ascii="Times New Roman" w:hAnsi="Times New Roman"/>
                <w:bCs/>
              </w:rPr>
            </w:pPr>
            <w:r w:rsidRPr="008D5B7C">
              <w:rPr>
                <w:rFonts w:ascii="Times New Roman" w:hAnsi="Times New Roman"/>
                <w:bCs/>
              </w:rPr>
              <w:t xml:space="preserve">Строительство, реконструкция и эксплуатация туристических баз, стационарных и палаточных туристско-оздоровительных лагерей,   домов рыболова и охотника, детских туристических станций                                       </w:t>
            </w:r>
          </w:p>
        </w:tc>
      </w:tr>
      <w:tr w:rsidR="0046402F" w:rsidRPr="008D5B7C" w:rsidTr="008C3799">
        <w:tc>
          <w:tcPr>
            <w:tcW w:w="2376" w:type="dxa"/>
            <w:shd w:val="clear" w:color="auto" w:fill="auto"/>
          </w:tcPr>
          <w:p w:rsidR="0046402F" w:rsidRPr="008D5B7C" w:rsidRDefault="0046402F" w:rsidP="008C3799">
            <w:pPr>
              <w:tabs>
                <w:tab w:val="left" w:pos="993"/>
              </w:tabs>
              <w:rPr>
                <w:rFonts w:ascii="Times New Roman" w:hAnsi="Times New Roman"/>
                <w:bCs/>
              </w:rPr>
            </w:pPr>
            <w:r w:rsidRPr="008D5B7C">
              <w:rPr>
                <w:rFonts w:ascii="Times New Roman" w:hAnsi="Times New Roman"/>
                <w:bCs/>
              </w:rPr>
              <w:t>Размещение детских и спортивных лагерей</w:t>
            </w:r>
          </w:p>
        </w:tc>
        <w:tc>
          <w:tcPr>
            <w:tcW w:w="7513" w:type="dxa"/>
            <w:shd w:val="clear" w:color="auto" w:fill="auto"/>
          </w:tcPr>
          <w:p w:rsidR="0046402F" w:rsidRPr="008D5B7C" w:rsidRDefault="0046402F" w:rsidP="008C3799">
            <w:pPr>
              <w:tabs>
                <w:tab w:val="left" w:pos="993"/>
              </w:tabs>
              <w:ind w:firstLine="255"/>
              <w:jc w:val="both"/>
              <w:rPr>
                <w:rFonts w:ascii="Times New Roman" w:hAnsi="Times New Roman"/>
                <w:bCs/>
              </w:rPr>
            </w:pPr>
            <w:r w:rsidRPr="008D5B7C">
              <w:rPr>
                <w:rFonts w:ascii="Times New Roman" w:hAnsi="Times New Roman"/>
                <w:bCs/>
              </w:rPr>
              <w:t>Строительство, реконструкция и эксплуатация детских лагерей, детских оздоровительных лагерей, детских спортивных лагерей</w:t>
            </w:r>
          </w:p>
        </w:tc>
      </w:tr>
      <w:tr w:rsidR="0046402F" w:rsidRPr="008D5B7C" w:rsidTr="008C3799">
        <w:tc>
          <w:tcPr>
            <w:tcW w:w="2376" w:type="dxa"/>
            <w:shd w:val="clear" w:color="auto" w:fill="auto"/>
          </w:tcPr>
          <w:p w:rsidR="0046402F" w:rsidRPr="008D5B7C" w:rsidRDefault="0046402F" w:rsidP="008C3799">
            <w:pPr>
              <w:tabs>
                <w:tab w:val="left" w:pos="993"/>
              </w:tabs>
              <w:rPr>
                <w:rFonts w:ascii="Times New Roman" w:hAnsi="Times New Roman"/>
                <w:bCs/>
              </w:rPr>
            </w:pPr>
            <w:r w:rsidRPr="008D5B7C">
              <w:rPr>
                <w:rFonts w:ascii="Times New Roman" w:hAnsi="Times New Roman"/>
                <w:bCs/>
              </w:rPr>
              <w:t>Размещение гостиниц</w:t>
            </w:r>
          </w:p>
        </w:tc>
        <w:tc>
          <w:tcPr>
            <w:tcW w:w="7513" w:type="dxa"/>
            <w:shd w:val="clear" w:color="auto" w:fill="auto"/>
          </w:tcPr>
          <w:p w:rsidR="0046402F" w:rsidRPr="008D5B7C" w:rsidRDefault="0046402F" w:rsidP="008C3799">
            <w:pPr>
              <w:tabs>
                <w:tab w:val="left" w:pos="993"/>
              </w:tabs>
              <w:ind w:firstLine="255"/>
              <w:jc w:val="both"/>
              <w:rPr>
                <w:rFonts w:ascii="Times New Roman" w:hAnsi="Times New Roman"/>
                <w:bCs/>
              </w:rPr>
            </w:pPr>
            <w:r w:rsidRPr="008D5B7C">
              <w:rPr>
                <w:rFonts w:ascii="Times New Roman" w:hAnsi="Times New Roman"/>
                <w:bCs/>
              </w:rPr>
              <w:t>Строительство, реконструкция и эксплуатация гостиниц, отелей, мотелей, домов приема гостей, доходных домов, центров обслуживания туристов, пансионатов, домов отдыха и других объектов, используемых с целью получения прибыли от предоставления жилого помещения для временного проживания в них граждан</w:t>
            </w:r>
          </w:p>
        </w:tc>
      </w:tr>
      <w:tr w:rsidR="0046402F" w:rsidRPr="008D5B7C" w:rsidTr="008C3799">
        <w:tc>
          <w:tcPr>
            <w:tcW w:w="2376" w:type="dxa"/>
            <w:shd w:val="clear" w:color="auto" w:fill="auto"/>
          </w:tcPr>
          <w:p w:rsidR="0046402F" w:rsidRPr="008D5B7C" w:rsidRDefault="0046402F" w:rsidP="008C3799">
            <w:pPr>
              <w:tabs>
                <w:tab w:val="left" w:pos="993"/>
              </w:tabs>
              <w:rPr>
                <w:rFonts w:ascii="Times New Roman" w:hAnsi="Times New Roman"/>
                <w:bCs/>
              </w:rPr>
            </w:pPr>
            <w:r w:rsidRPr="008D5B7C">
              <w:rPr>
                <w:rFonts w:ascii="Times New Roman" w:hAnsi="Times New Roman"/>
                <w:bCs/>
              </w:rPr>
              <w:t>Размещение санаторно-курортных учреждений</w:t>
            </w:r>
          </w:p>
        </w:tc>
        <w:tc>
          <w:tcPr>
            <w:tcW w:w="7513" w:type="dxa"/>
            <w:shd w:val="clear" w:color="auto" w:fill="auto"/>
          </w:tcPr>
          <w:p w:rsidR="0046402F" w:rsidRPr="008D5B7C" w:rsidRDefault="0046402F" w:rsidP="008C3799">
            <w:pPr>
              <w:tabs>
                <w:tab w:val="left" w:pos="993"/>
              </w:tabs>
              <w:jc w:val="both"/>
              <w:rPr>
                <w:rFonts w:ascii="Times New Roman" w:hAnsi="Times New Roman"/>
                <w:bCs/>
              </w:rPr>
            </w:pPr>
            <w:r w:rsidRPr="008D5B7C">
              <w:rPr>
                <w:rFonts w:ascii="Times New Roman" w:hAnsi="Times New Roman"/>
                <w:bCs/>
              </w:rPr>
              <w:t>Строительство, реконструкция и эксплуатация санаториев и санаториев-профилакториев</w:t>
            </w:r>
          </w:p>
        </w:tc>
      </w:tr>
      <w:tr w:rsidR="0046402F" w:rsidRPr="008D5B7C" w:rsidTr="008C3799">
        <w:tc>
          <w:tcPr>
            <w:tcW w:w="2376" w:type="dxa"/>
            <w:shd w:val="clear" w:color="auto" w:fill="auto"/>
          </w:tcPr>
          <w:p w:rsidR="0046402F" w:rsidRPr="008D5B7C" w:rsidRDefault="0046402F" w:rsidP="008C3799">
            <w:pPr>
              <w:tabs>
                <w:tab w:val="left" w:pos="993"/>
              </w:tabs>
              <w:rPr>
                <w:rFonts w:ascii="Times New Roman" w:hAnsi="Times New Roman"/>
                <w:bCs/>
              </w:rPr>
            </w:pPr>
            <w:r w:rsidRPr="008D5B7C">
              <w:rPr>
                <w:rFonts w:ascii="Times New Roman" w:hAnsi="Times New Roman"/>
                <w:bCs/>
              </w:rPr>
              <w:t>Размещение объектов общественного питания</w:t>
            </w:r>
          </w:p>
        </w:tc>
        <w:tc>
          <w:tcPr>
            <w:tcW w:w="7513" w:type="dxa"/>
            <w:shd w:val="clear" w:color="auto" w:fill="auto"/>
          </w:tcPr>
          <w:p w:rsidR="0046402F" w:rsidRPr="008D5B7C" w:rsidRDefault="0046402F" w:rsidP="008C3799">
            <w:pPr>
              <w:tabs>
                <w:tab w:val="left" w:pos="993"/>
              </w:tabs>
              <w:jc w:val="both"/>
              <w:rPr>
                <w:rFonts w:ascii="Times New Roman" w:hAnsi="Times New Roman"/>
                <w:bCs/>
              </w:rPr>
            </w:pPr>
            <w:r w:rsidRPr="008D5B7C">
              <w:rPr>
                <w:rFonts w:ascii="Times New Roman" w:hAnsi="Times New Roman"/>
                <w:bCs/>
              </w:rPr>
              <w:t>Строительство, реконструкция и эксплуатация объектов общественного питания: рестораны, бары, кафе, столовые, закусочные и другие объекты общественного питания</w:t>
            </w:r>
          </w:p>
        </w:tc>
      </w:tr>
      <w:tr w:rsidR="0046402F" w:rsidRPr="008D5B7C" w:rsidTr="008C3799">
        <w:tc>
          <w:tcPr>
            <w:tcW w:w="2376" w:type="dxa"/>
            <w:shd w:val="clear" w:color="auto" w:fill="auto"/>
          </w:tcPr>
          <w:p w:rsidR="0046402F" w:rsidRPr="008D5B7C" w:rsidRDefault="0046402F" w:rsidP="008C3799">
            <w:pPr>
              <w:tabs>
                <w:tab w:val="left" w:pos="993"/>
              </w:tabs>
              <w:rPr>
                <w:rFonts w:ascii="Times New Roman" w:hAnsi="Times New Roman"/>
                <w:bCs/>
              </w:rPr>
            </w:pPr>
            <w:r w:rsidRPr="008D5B7C">
              <w:rPr>
                <w:rFonts w:ascii="Times New Roman" w:hAnsi="Times New Roman"/>
                <w:bCs/>
              </w:rPr>
              <w:t>Размещение объектов социального обслуживания</w:t>
            </w:r>
          </w:p>
        </w:tc>
        <w:tc>
          <w:tcPr>
            <w:tcW w:w="7513"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социального обслуживания: </w:t>
            </w:r>
          </w:p>
          <w:p w:rsidR="0046402F" w:rsidRPr="008D5B7C" w:rsidRDefault="0046402F" w:rsidP="008C3799">
            <w:pPr>
              <w:autoSpaceDE w:val="0"/>
              <w:autoSpaceDN w:val="0"/>
              <w:adjustRightInd w:val="0"/>
              <w:ind w:firstLine="255"/>
              <w:jc w:val="both"/>
              <w:rPr>
                <w:rFonts w:ascii="Times New Roman" w:hAnsi="Times New Roman"/>
                <w:bCs/>
              </w:rPr>
            </w:pPr>
            <w:r w:rsidRPr="008D5B7C">
              <w:rPr>
                <w:rFonts w:ascii="Times New Roman" w:hAnsi="Times New Roman"/>
                <w:bCs/>
              </w:rPr>
              <w:t xml:space="preserve">- социально-реабилитационные центры для несовершеннолетних, центры помощи детям, оставшимся без попечения родителей; </w:t>
            </w:r>
          </w:p>
          <w:p w:rsidR="0046402F" w:rsidRPr="008D5B7C" w:rsidRDefault="0046402F" w:rsidP="008C3799">
            <w:pPr>
              <w:autoSpaceDE w:val="0"/>
              <w:autoSpaceDN w:val="0"/>
              <w:adjustRightInd w:val="0"/>
              <w:ind w:firstLine="255"/>
              <w:jc w:val="both"/>
              <w:rPr>
                <w:rFonts w:ascii="Times New Roman" w:hAnsi="Times New Roman"/>
                <w:bCs/>
              </w:rPr>
            </w:pPr>
            <w:r w:rsidRPr="008D5B7C">
              <w:rPr>
                <w:rFonts w:ascii="Times New Roman" w:hAnsi="Times New Roman"/>
                <w:bCs/>
              </w:rPr>
              <w:t xml:space="preserve">- социальные приюты для детей и подростков; </w:t>
            </w:r>
          </w:p>
          <w:p w:rsidR="0046402F" w:rsidRPr="008D5B7C" w:rsidRDefault="0046402F" w:rsidP="008C3799">
            <w:pPr>
              <w:autoSpaceDE w:val="0"/>
              <w:autoSpaceDN w:val="0"/>
              <w:adjustRightInd w:val="0"/>
              <w:ind w:firstLine="255"/>
              <w:jc w:val="both"/>
              <w:rPr>
                <w:rFonts w:ascii="Times New Roman" w:hAnsi="Times New Roman"/>
                <w:bCs/>
              </w:rPr>
            </w:pPr>
            <w:r w:rsidRPr="008D5B7C">
              <w:rPr>
                <w:rFonts w:ascii="Times New Roman" w:hAnsi="Times New Roman"/>
                <w:bCs/>
              </w:rPr>
              <w:t xml:space="preserve">- специальные дома для одиноких престарелых; </w:t>
            </w:r>
          </w:p>
          <w:p w:rsidR="0046402F" w:rsidRPr="008D5B7C" w:rsidRDefault="0046402F" w:rsidP="008C3799">
            <w:pPr>
              <w:autoSpaceDE w:val="0"/>
              <w:autoSpaceDN w:val="0"/>
              <w:adjustRightInd w:val="0"/>
              <w:ind w:firstLine="255"/>
              <w:jc w:val="both"/>
              <w:rPr>
                <w:rFonts w:ascii="Times New Roman" w:hAnsi="Times New Roman"/>
                <w:bCs/>
              </w:rPr>
            </w:pPr>
            <w:r w:rsidRPr="008D5B7C">
              <w:rPr>
                <w:rFonts w:ascii="Times New Roman" w:hAnsi="Times New Roman"/>
                <w:bCs/>
              </w:rPr>
              <w:t>- центры социального обслуживания пожилых граждан и инвалидов;</w:t>
            </w:r>
          </w:p>
          <w:p w:rsidR="0046402F" w:rsidRPr="008D5B7C" w:rsidRDefault="0046402F" w:rsidP="008C3799">
            <w:pPr>
              <w:tabs>
                <w:tab w:val="left" w:pos="993"/>
              </w:tabs>
              <w:ind w:firstLine="176"/>
              <w:jc w:val="both"/>
              <w:rPr>
                <w:rFonts w:ascii="Times New Roman" w:hAnsi="Times New Roman"/>
                <w:bCs/>
              </w:rPr>
            </w:pPr>
            <w:r w:rsidRPr="008D5B7C">
              <w:rPr>
                <w:rFonts w:ascii="Times New Roman" w:hAnsi="Times New Roman"/>
                <w:bCs/>
              </w:rPr>
              <w:t>- стационарные учреждения социального обслуживания - дома-интернаты для престарелых и инвалидов, психоневрологические интернаты, детские дома-интернаты для умственно отсталых детей, дома-интернаты для детей с физическими недостатками</w:t>
            </w:r>
          </w:p>
        </w:tc>
      </w:tr>
      <w:tr w:rsidR="0046402F" w:rsidRPr="008D5B7C" w:rsidTr="008C3799">
        <w:tc>
          <w:tcPr>
            <w:tcW w:w="2376" w:type="dxa"/>
            <w:shd w:val="clear" w:color="auto" w:fill="auto"/>
          </w:tcPr>
          <w:p w:rsidR="0046402F" w:rsidRPr="008D5B7C" w:rsidRDefault="0046402F" w:rsidP="008C3799">
            <w:pPr>
              <w:tabs>
                <w:tab w:val="left" w:pos="993"/>
              </w:tabs>
              <w:rPr>
                <w:rFonts w:ascii="Times New Roman" w:hAnsi="Times New Roman"/>
                <w:bCs/>
              </w:rPr>
            </w:pPr>
            <w:r w:rsidRPr="008D5B7C">
              <w:rPr>
                <w:rFonts w:ascii="Times New Roman" w:hAnsi="Times New Roman"/>
                <w:bCs/>
              </w:rPr>
              <w:t>Размещение пляжей</w:t>
            </w:r>
          </w:p>
          <w:p w:rsidR="0046402F" w:rsidRPr="008D5B7C" w:rsidRDefault="0046402F" w:rsidP="008C3799">
            <w:pPr>
              <w:tabs>
                <w:tab w:val="left" w:pos="993"/>
              </w:tabs>
              <w:rPr>
                <w:rFonts w:ascii="Times New Roman" w:hAnsi="Times New Roman"/>
                <w:bCs/>
              </w:rPr>
            </w:pPr>
          </w:p>
        </w:tc>
        <w:tc>
          <w:tcPr>
            <w:tcW w:w="7513" w:type="dxa"/>
            <w:shd w:val="clear" w:color="auto" w:fill="auto"/>
          </w:tcPr>
          <w:p w:rsidR="0046402F" w:rsidRPr="008D5B7C" w:rsidRDefault="0046402F" w:rsidP="008C3799">
            <w:pPr>
              <w:tabs>
                <w:tab w:val="left" w:pos="993"/>
              </w:tabs>
              <w:jc w:val="both"/>
              <w:rPr>
                <w:rFonts w:ascii="Times New Roman" w:hAnsi="Times New Roman"/>
                <w:bCs/>
              </w:rPr>
            </w:pPr>
            <w:r w:rsidRPr="008D5B7C">
              <w:rPr>
                <w:rFonts w:ascii="Times New Roman" w:hAnsi="Times New Roman"/>
                <w:bCs/>
              </w:rPr>
              <w:t>Размещение, строительство, реконструкция и эксплуатация пляжей</w:t>
            </w:r>
          </w:p>
        </w:tc>
      </w:tr>
      <w:tr w:rsidR="0046402F" w:rsidRPr="008D5B7C" w:rsidTr="008C3799">
        <w:tc>
          <w:tcPr>
            <w:tcW w:w="2376" w:type="dxa"/>
            <w:shd w:val="clear" w:color="auto" w:fill="auto"/>
          </w:tcPr>
          <w:p w:rsidR="0046402F" w:rsidRPr="008D5B7C" w:rsidRDefault="0046402F" w:rsidP="008C3799">
            <w:pPr>
              <w:tabs>
                <w:tab w:val="left" w:pos="993"/>
              </w:tabs>
              <w:rPr>
                <w:rFonts w:ascii="Times New Roman" w:hAnsi="Times New Roman"/>
                <w:bCs/>
              </w:rPr>
            </w:pPr>
            <w:r w:rsidRPr="008D5B7C">
              <w:rPr>
                <w:rFonts w:ascii="Times New Roman" w:hAnsi="Times New Roman"/>
                <w:bCs/>
              </w:rPr>
              <w:t xml:space="preserve">Размещение объектов физической культуры и спорта    </w:t>
            </w:r>
          </w:p>
        </w:tc>
        <w:tc>
          <w:tcPr>
            <w:tcW w:w="7513"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предназначенных для занятия физической культурой и спортом: </w:t>
            </w:r>
          </w:p>
          <w:p w:rsidR="0046402F" w:rsidRPr="008D5B7C" w:rsidRDefault="0046402F" w:rsidP="008C3799">
            <w:pPr>
              <w:autoSpaceDE w:val="0"/>
              <w:autoSpaceDN w:val="0"/>
              <w:adjustRightInd w:val="0"/>
              <w:ind w:firstLine="255"/>
              <w:jc w:val="both"/>
              <w:rPr>
                <w:rFonts w:ascii="Times New Roman" w:hAnsi="Times New Roman"/>
                <w:bCs/>
              </w:rPr>
            </w:pPr>
            <w:r w:rsidRPr="008D5B7C">
              <w:rPr>
                <w:rFonts w:ascii="Times New Roman" w:hAnsi="Times New Roman"/>
                <w:bCs/>
              </w:rPr>
              <w:t xml:space="preserve">- открытые плоскостные физкультурно-спортивные сооружения (спортивные площадки, теннисные корты, поля для гольфа, бейсбола, футбола, фигурного катания и иных видов спорта); </w:t>
            </w:r>
          </w:p>
          <w:p w:rsidR="0046402F" w:rsidRPr="008D5B7C" w:rsidRDefault="0046402F" w:rsidP="008C3799">
            <w:pPr>
              <w:autoSpaceDE w:val="0"/>
              <w:autoSpaceDN w:val="0"/>
              <w:adjustRightInd w:val="0"/>
              <w:ind w:firstLine="255"/>
              <w:jc w:val="both"/>
              <w:rPr>
                <w:rFonts w:ascii="Times New Roman" w:hAnsi="Times New Roman"/>
                <w:bCs/>
              </w:rPr>
            </w:pPr>
            <w:r w:rsidRPr="008D5B7C">
              <w:rPr>
                <w:rFonts w:ascii="Times New Roman" w:hAnsi="Times New Roman"/>
                <w:bCs/>
              </w:rPr>
              <w:t xml:space="preserve">- открытые бассейны; </w:t>
            </w:r>
          </w:p>
          <w:p w:rsidR="0046402F" w:rsidRPr="008D5B7C" w:rsidRDefault="0046402F" w:rsidP="008C3799">
            <w:pPr>
              <w:autoSpaceDE w:val="0"/>
              <w:autoSpaceDN w:val="0"/>
              <w:adjustRightInd w:val="0"/>
              <w:ind w:firstLine="255"/>
              <w:jc w:val="both"/>
              <w:rPr>
                <w:rFonts w:ascii="Times New Roman" w:hAnsi="Times New Roman"/>
                <w:bCs/>
              </w:rPr>
            </w:pPr>
            <w:r w:rsidRPr="008D5B7C">
              <w:rPr>
                <w:rFonts w:ascii="Times New Roman" w:hAnsi="Times New Roman"/>
                <w:bCs/>
              </w:rPr>
              <w:lastRenderedPageBreak/>
              <w:t>- крытые спортивные сооружения (спортивные                                и физкультурно-оздоровительные комплексы, фитнес-центры, спортивные залы, бассейны</w:t>
            </w:r>
            <w:proofErr w:type="gramStart"/>
            <w:r w:rsidRPr="008D5B7C">
              <w:rPr>
                <w:rFonts w:ascii="Times New Roman" w:hAnsi="Times New Roman"/>
                <w:bCs/>
              </w:rPr>
              <w:t xml:space="preserve">  )</w:t>
            </w:r>
            <w:proofErr w:type="gramEnd"/>
            <w:r w:rsidRPr="008D5B7C">
              <w:rPr>
                <w:rFonts w:ascii="Times New Roman" w:hAnsi="Times New Roman"/>
                <w:bCs/>
              </w:rPr>
              <w:t xml:space="preserve">; </w:t>
            </w:r>
          </w:p>
          <w:p w:rsidR="0046402F" w:rsidRPr="008D5B7C" w:rsidRDefault="0046402F" w:rsidP="008C3799">
            <w:pPr>
              <w:tabs>
                <w:tab w:val="left" w:pos="993"/>
              </w:tabs>
              <w:ind w:firstLine="211"/>
              <w:jc w:val="both"/>
              <w:rPr>
                <w:rFonts w:ascii="Times New Roman" w:hAnsi="Times New Roman"/>
                <w:bCs/>
              </w:rPr>
            </w:pPr>
            <w:r w:rsidRPr="008D5B7C">
              <w:rPr>
                <w:rFonts w:ascii="Times New Roman" w:hAnsi="Times New Roman"/>
                <w:bCs/>
              </w:rPr>
              <w:t>- спортивные клубы</w:t>
            </w:r>
          </w:p>
        </w:tc>
      </w:tr>
      <w:tr w:rsidR="0046402F" w:rsidRPr="008D5B7C" w:rsidTr="008C3799">
        <w:tc>
          <w:tcPr>
            <w:tcW w:w="2376" w:type="dxa"/>
            <w:shd w:val="clear" w:color="auto" w:fill="auto"/>
          </w:tcPr>
          <w:p w:rsidR="0046402F" w:rsidRPr="008D5B7C" w:rsidRDefault="0046402F" w:rsidP="008C3799">
            <w:pPr>
              <w:tabs>
                <w:tab w:val="left" w:pos="993"/>
              </w:tabs>
              <w:rPr>
                <w:rFonts w:ascii="Times New Roman" w:hAnsi="Times New Roman"/>
                <w:bCs/>
              </w:rPr>
            </w:pPr>
            <w:r w:rsidRPr="008D5B7C">
              <w:rPr>
                <w:rFonts w:ascii="Times New Roman" w:hAnsi="Times New Roman"/>
                <w:bCs/>
              </w:rPr>
              <w:lastRenderedPageBreak/>
              <w:t>Размещение объектов охраны порядка</w:t>
            </w:r>
          </w:p>
        </w:tc>
        <w:tc>
          <w:tcPr>
            <w:tcW w:w="7513"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предназначенных для охраны порядка: пункты охраны общественного порядка, отделения и участковые пункты полиции, отделения пожарной охраны, пожарные депо  </w:t>
            </w:r>
          </w:p>
        </w:tc>
      </w:tr>
    </w:tbl>
    <w:p w:rsidR="0046402F" w:rsidRPr="008D5B7C" w:rsidRDefault="0046402F" w:rsidP="0046402F">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4"/>
        <w:gridCol w:w="7211"/>
      </w:tblGrid>
      <w:tr w:rsidR="0046402F" w:rsidRPr="008D5B7C" w:rsidTr="008C3799">
        <w:tc>
          <w:tcPr>
            <w:tcW w:w="9889" w:type="dxa"/>
            <w:gridSpan w:val="2"/>
            <w:shd w:val="clear" w:color="auto" w:fill="auto"/>
          </w:tcPr>
          <w:p w:rsidR="0046402F" w:rsidRPr="008D5B7C" w:rsidRDefault="0046402F" w:rsidP="008C3799">
            <w:pPr>
              <w:autoSpaceDE w:val="0"/>
              <w:autoSpaceDN w:val="0"/>
              <w:adjustRightInd w:val="0"/>
              <w:jc w:val="center"/>
              <w:rPr>
                <w:rFonts w:ascii="Times New Roman" w:hAnsi="Times New Roman"/>
                <w:b/>
                <w:bCs/>
              </w:rPr>
            </w:pPr>
            <w:r w:rsidRPr="008D5B7C">
              <w:rPr>
                <w:rFonts w:ascii="Times New Roman" w:hAnsi="Times New Roman"/>
                <w:b/>
                <w:bCs/>
              </w:rPr>
              <w:t>Вспомогательные виды разрешенного использования земельных участков</w:t>
            </w:r>
          </w:p>
          <w:p w:rsidR="0046402F" w:rsidRPr="008D5B7C" w:rsidRDefault="0046402F" w:rsidP="008C3799">
            <w:pPr>
              <w:autoSpaceDE w:val="0"/>
              <w:autoSpaceDN w:val="0"/>
              <w:adjustRightInd w:val="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jc w:val="center"/>
              <w:rPr>
                <w:rFonts w:ascii="Times New Roman" w:hAnsi="Times New Roman"/>
                <w:bCs/>
              </w:rPr>
            </w:pPr>
            <w:r w:rsidRPr="008D5B7C">
              <w:rPr>
                <w:rFonts w:ascii="Times New Roman" w:hAnsi="Times New Roman"/>
                <w:bCs/>
              </w:rPr>
              <w:t>Вид разрешенного использования</w:t>
            </w:r>
          </w:p>
        </w:tc>
        <w:tc>
          <w:tcPr>
            <w:tcW w:w="7513" w:type="dxa"/>
            <w:shd w:val="clear" w:color="auto" w:fill="auto"/>
          </w:tcPr>
          <w:p w:rsidR="0046402F" w:rsidRPr="008D5B7C" w:rsidRDefault="0046402F" w:rsidP="008C3799">
            <w:pPr>
              <w:autoSpaceDE w:val="0"/>
              <w:autoSpaceDN w:val="0"/>
              <w:adjustRightInd w:val="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8C3799">
            <w:pPr>
              <w:autoSpaceDE w:val="0"/>
              <w:autoSpaceDN w:val="0"/>
              <w:adjustRightInd w:val="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Размещение объектов водного фонда</w:t>
            </w:r>
          </w:p>
        </w:tc>
        <w:tc>
          <w:tcPr>
            <w:tcW w:w="7513"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Размещение, строительство, реконструкция, эксплуатация прудов, озер, водохранилищ</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 xml:space="preserve">Размещение развлекательных объектов </w:t>
            </w:r>
          </w:p>
        </w:tc>
        <w:tc>
          <w:tcPr>
            <w:tcW w:w="7513" w:type="dxa"/>
            <w:shd w:val="clear" w:color="auto" w:fill="auto"/>
          </w:tcPr>
          <w:p w:rsidR="0046402F" w:rsidRPr="008D5B7C" w:rsidRDefault="0046402F" w:rsidP="008C3799">
            <w:pPr>
              <w:autoSpaceDE w:val="0"/>
              <w:autoSpaceDN w:val="0"/>
              <w:adjustRightInd w:val="0"/>
              <w:jc w:val="both"/>
              <w:rPr>
                <w:rFonts w:ascii="Times New Roman" w:hAnsi="Times New Roman"/>
                <w:bCs/>
              </w:rPr>
            </w:pPr>
            <w:proofErr w:type="gramStart"/>
            <w:r w:rsidRPr="008D5B7C">
              <w:rPr>
                <w:rFonts w:ascii="Times New Roman" w:hAnsi="Times New Roman"/>
                <w:bCs/>
              </w:rPr>
              <w:t>Строительство, реконструкция и  эксплуатация зрелищных                 и развлекательных объектов: спортивно-зрелищные                                 и развлекательные комплексы, дискотеки, танцевальные площадки, ночные  клубы, боулинг, комплексы аттракционов, игровые залы, бильярдные, кинотеатры, видеосалоны</w:t>
            </w:r>
            <w:proofErr w:type="gramEnd"/>
          </w:p>
        </w:tc>
      </w:tr>
      <w:tr w:rsidR="0046402F" w:rsidRPr="008D5B7C" w:rsidTr="008C3799">
        <w:tc>
          <w:tcPr>
            <w:tcW w:w="2376"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Размещение объектов культуры и искусства</w:t>
            </w:r>
          </w:p>
        </w:tc>
        <w:tc>
          <w:tcPr>
            <w:tcW w:w="7513"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культуры и искусства: библиотеки, музеи, выставочные залы, дома творчества, концертные залы, клубы (залы встреч  и собраний) многоцелевого и специализированного назначения </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Размещение объектов розничной торговли</w:t>
            </w:r>
          </w:p>
        </w:tc>
        <w:tc>
          <w:tcPr>
            <w:tcW w:w="7513"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магазинов, иных стационарных объектов розничной торговли товарами</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Размещение аптечных организаций</w:t>
            </w:r>
          </w:p>
        </w:tc>
        <w:tc>
          <w:tcPr>
            <w:tcW w:w="7513"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аптечных организаций: аптеки; аптечные пункты, аптечные киоски.</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Размещение зооуголков</w:t>
            </w:r>
          </w:p>
        </w:tc>
        <w:tc>
          <w:tcPr>
            <w:tcW w:w="7513"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зооуголков</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Размещение аквапарков</w:t>
            </w:r>
          </w:p>
        </w:tc>
        <w:tc>
          <w:tcPr>
            <w:tcW w:w="7513"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аквапарков</w:t>
            </w:r>
          </w:p>
        </w:tc>
      </w:tr>
      <w:tr w:rsidR="0046402F" w:rsidRPr="008D5B7C" w:rsidTr="008C3799">
        <w:trPr>
          <w:trHeight w:val="1038"/>
        </w:trPr>
        <w:tc>
          <w:tcPr>
            <w:tcW w:w="2376" w:type="dxa"/>
            <w:shd w:val="clear" w:color="auto" w:fill="auto"/>
          </w:tcPr>
          <w:p w:rsidR="0046402F" w:rsidRPr="008D5B7C" w:rsidRDefault="0046402F" w:rsidP="008C3799">
            <w:pPr>
              <w:rPr>
                <w:rFonts w:ascii="Times New Roman" w:hAnsi="Times New Roman"/>
                <w:bCs/>
              </w:rPr>
            </w:pPr>
            <w:r w:rsidRPr="008D5B7C">
              <w:rPr>
                <w:rFonts w:ascii="Times New Roman" w:hAnsi="Times New Roman"/>
                <w:bCs/>
              </w:rPr>
              <w:t>Размещение спортивно-оздоровительных комплексов, бассейнов</w:t>
            </w:r>
          </w:p>
        </w:tc>
        <w:tc>
          <w:tcPr>
            <w:tcW w:w="7513"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спортивно-оздоровительных комплексов, бассейнов</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Размещение объектов общественного питания</w:t>
            </w:r>
          </w:p>
        </w:tc>
        <w:tc>
          <w:tcPr>
            <w:tcW w:w="7513"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объектов общественного питания: рестораны, бары, кафе, столовые, закусочные и другие объекты общественного питания</w:t>
            </w:r>
          </w:p>
        </w:tc>
      </w:tr>
      <w:tr w:rsidR="0046402F" w:rsidRPr="008D5B7C" w:rsidTr="008C3799">
        <w:trPr>
          <w:trHeight w:val="350"/>
        </w:trPr>
        <w:tc>
          <w:tcPr>
            <w:tcW w:w="2376"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Размещение оранжерей</w:t>
            </w:r>
          </w:p>
        </w:tc>
        <w:tc>
          <w:tcPr>
            <w:tcW w:w="7513"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оранжерей</w:t>
            </w:r>
          </w:p>
        </w:tc>
      </w:tr>
      <w:tr w:rsidR="0046402F" w:rsidRPr="008D5B7C" w:rsidTr="008C3799">
        <w:trPr>
          <w:trHeight w:val="350"/>
        </w:trPr>
        <w:tc>
          <w:tcPr>
            <w:tcW w:w="2376"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Размещение универсальных развлекательных комплексов, аттракционов</w:t>
            </w:r>
          </w:p>
        </w:tc>
        <w:tc>
          <w:tcPr>
            <w:tcW w:w="7513"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универсальных развлекательных комплексов, аттракционов</w:t>
            </w:r>
          </w:p>
        </w:tc>
      </w:tr>
      <w:tr w:rsidR="0046402F" w:rsidRPr="008D5B7C" w:rsidTr="008C3799">
        <w:trPr>
          <w:trHeight w:val="350"/>
        </w:trPr>
        <w:tc>
          <w:tcPr>
            <w:tcW w:w="2376"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lastRenderedPageBreak/>
              <w:t>Размещение общественных туалетов</w:t>
            </w:r>
          </w:p>
        </w:tc>
        <w:tc>
          <w:tcPr>
            <w:tcW w:w="7513"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общественных туалетов</w:t>
            </w:r>
          </w:p>
        </w:tc>
      </w:tr>
      <w:tr w:rsidR="0046402F" w:rsidRPr="008D5B7C" w:rsidTr="008C3799">
        <w:trPr>
          <w:trHeight w:val="350"/>
        </w:trPr>
        <w:tc>
          <w:tcPr>
            <w:tcW w:w="2376"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Для парковок и стоянок автомобильного транспорта</w:t>
            </w:r>
          </w:p>
        </w:tc>
        <w:tc>
          <w:tcPr>
            <w:tcW w:w="7513"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Размещение:</w:t>
            </w:r>
          </w:p>
          <w:p w:rsidR="0046402F" w:rsidRPr="008D5B7C" w:rsidRDefault="0046402F" w:rsidP="008C3799">
            <w:pPr>
              <w:autoSpaceDE w:val="0"/>
              <w:autoSpaceDN w:val="0"/>
              <w:adjustRightInd w:val="0"/>
              <w:ind w:firstLine="255"/>
              <w:jc w:val="both"/>
              <w:rPr>
                <w:rFonts w:ascii="Times New Roman" w:hAnsi="Times New Roman"/>
                <w:bCs/>
              </w:rPr>
            </w:pPr>
            <w:r w:rsidRPr="008D5B7C">
              <w:rPr>
                <w:rFonts w:ascii="Times New Roman" w:hAnsi="Times New Roman"/>
                <w:bCs/>
              </w:rPr>
              <w:t>- стоянок автомобильного транспорта (зданий, сооружений, частей зданий, сооружений или специальных открытых площадок, предназначенных только для хранения (стоянки) автомобилей, не оборудованных для их ремонта или технического обслуживания);</w:t>
            </w:r>
          </w:p>
          <w:p w:rsidR="0046402F" w:rsidRPr="008D5B7C" w:rsidRDefault="0046402F" w:rsidP="008C3799">
            <w:pPr>
              <w:autoSpaceDE w:val="0"/>
              <w:autoSpaceDN w:val="0"/>
              <w:adjustRightInd w:val="0"/>
              <w:ind w:firstLine="340"/>
              <w:jc w:val="both"/>
              <w:rPr>
                <w:rFonts w:ascii="Times New Roman" w:hAnsi="Times New Roman"/>
                <w:bCs/>
              </w:rPr>
            </w:pPr>
            <w:r w:rsidRPr="008D5B7C">
              <w:rPr>
                <w:rFonts w:ascii="Times New Roman" w:hAnsi="Times New Roman"/>
                <w:bCs/>
              </w:rPr>
              <w:t>- парковок (специально обозначенных и при необходимости обустроенных и оборудованных мест, зданий, строений или сооружений, предназначенных для организованной стоянки транспортных средств на платной основе или без взимания платы)</w:t>
            </w:r>
          </w:p>
        </w:tc>
      </w:tr>
      <w:tr w:rsidR="0046402F" w:rsidRPr="008D5B7C" w:rsidTr="008C3799">
        <w:trPr>
          <w:trHeight w:val="350"/>
        </w:trPr>
        <w:tc>
          <w:tcPr>
            <w:tcW w:w="2376"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Размещение отходов потребления</w:t>
            </w:r>
          </w:p>
        </w:tc>
        <w:tc>
          <w:tcPr>
            <w:tcW w:w="7513"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Размещение контейнеров для сбора мусора и бытовых отходов, обустройство площадок для их размещения</w:t>
            </w:r>
          </w:p>
        </w:tc>
      </w:tr>
      <w:tr w:rsidR="0046402F" w:rsidRPr="008D5B7C" w:rsidTr="008C3799">
        <w:trPr>
          <w:trHeight w:val="350"/>
        </w:trPr>
        <w:tc>
          <w:tcPr>
            <w:tcW w:w="2376"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Размещение объектов пожарной безопасности</w:t>
            </w:r>
          </w:p>
        </w:tc>
        <w:tc>
          <w:tcPr>
            <w:tcW w:w="7513"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r w:rsidR="0046402F" w:rsidRPr="008D5B7C" w:rsidTr="008C3799">
        <w:trPr>
          <w:trHeight w:val="350"/>
        </w:trPr>
        <w:tc>
          <w:tcPr>
            <w:tcW w:w="2376" w:type="dxa"/>
            <w:shd w:val="clear" w:color="auto" w:fill="auto"/>
          </w:tcPr>
          <w:p w:rsidR="0046402F" w:rsidRPr="008D5B7C" w:rsidRDefault="0046402F" w:rsidP="008C3799">
            <w:pPr>
              <w:rPr>
                <w:rFonts w:ascii="Times New Roman" w:hAnsi="Times New Roman"/>
                <w:bCs/>
              </w:rPr>
            </w:pPr>
            <w:r w:rsidRPr="008D5B7C">
              <w:rPr>
                <w:rFonts w:ascii="Times New Roman" w:hAnsi="Times New Roman"/>
                <w:bCs/>
              </w:rPr>
              <w:t>Размещение объектов оказания первой и скорой медицинской помощи</w:t>
            </w:r>
          </w:p>
        </w:tc>
        <w:tc>
          <w:tcPr>
            <w:tcW w:w="7513"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оказания скорой медицинской помощи, в том числе пунктов оказания первой медицинской помощи</w:t>
            </w:r>
          </w:p>
        </w:tc>
      </w:tr>
      <w:tr w:rsidR="0046402F" w:rsidRPr="008D5B7C" w:rsidTr="008C3799">
        <w:trPr>
          <w:trHeight w:val="350"/>
        </w:trPr>
        <w:tc>
          <w:tcPr>
            <w:tcW w:w="2376"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Размещение объектов благоустройства</w:t>
            </w:r>
          </w:p>
          <w:p w:rsidR="0046402F" w:rsidRPr="008D5B7C" w:rsidRDefault="0046402F" w:rsidP="008C3799">
            <w:pPr>
              <w:rPr>
                <w:rFonts w:ascii="Times New Roman" w:hAnsi="Times New Roman"/>
                <w:bCs/>
              </w:rPr>
            </w:pPr>
          </w:p>
        </w:tc>
        <w:tc>
          <w:tcPr>
            <w:tcW w:w="7513"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Размещение объектов благоустройства, в том числе малых архитектурных формы, элементов дизайна, скульптурных композиций, объектов декоративно-монументального искусства, фонтанов,  хозяйственных помещений, пешеходных и велосипедных дорожек, дорожно-</w:t>
            </w:r>
            <w:proofErr w:type="spellStart"/>
            <w:r w:rsidRPr="008D5B7C">
              <w:rPr>
                <w:rFonts w:ascii="Times New Roman" w:hAnsi="Times New Roman"/>
                <w:bCs/>
              </w:rPr>
              <w:t>тропиночной</w:t>
            </w:r>
            <w:proofErr w:type="spellEnd"/>
            <w:r w:rsidRPr="008D5B7C">
              <w:rPr>
                <w:rFonts w:ascii="Times New Roman" w:hAnsi="Times New Roman"/>
                <w:bCs/>
              </w:rPr>
              <w:t xml:space="preserve"> сети, информационных стендов по природоохранной тематике, скамей, навесов от дождя, указателей направления движения  </w:t>
            </w:r>
          </w:p>
        </w:tc>
      </w:tr>
    </w:tbl>
    <w:p w:rsidR="0046402F" w:rsidRPr="008D5B7C" w:rsidRDefault="0046402F" w:rsidP="0046402F">
      <w:pPr>
        <w:rPr>
          <w:rFonts w:ascii="Times New Roman" w:hAnsi="Times New Roman"/>
          <w:sz w:val="28"/>
          <w:szCs w:val="28"/>
        </w:rPr>
      </w:pPr>
    </w:p>
    <w:p w:rsidR="0046402F" w:rsidRPr="008D5B7C" w:rsidRDefault="0046402F" w:rsidP="0046402F">
      <w:pPr>
        <w:rPr>
          <w:rFonts w:ascii="Times New Roman" w:hAnsi="Times New Roman"/>
          <w:sz w:val="28"/>
          <w:szCs w:val="28"/>
        </w:rPr>
      </w:pPr>
      <w:r w:rsidRPr="008D5B7C">
        <w:rPr>
          <w:rFonts w:ascii="Times New Roman" w:hAnsi="Times New Roman"/>
          <w:sz w:val="28"/>
          <w:szCs w:val="28"/>
        </w:rPr>
        <w:br w:type="page"/>
      </w:r>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r w:rsidRPr="008D5B7C">
        <w:rPr>
          <w:rFonts w:ascii="Times New Roman" w:hAnsi="Times New Roman"/>
          <w:b/>
          <w:sz w:val="28"/>
          <w:szCs w:val="28"/>
        </w:rPr>
        <w:lastRenderedPageBreak/>
        <w:t>Перечень видов разрешенного использования земельных участков и объектов капитального строительства в зонах сельскохозяйственного использования</w:t>
      </w:r>
    </w:p>
    <w:p w:rsidR="0046402F" w:rsidRPr="008D5B7C" w:rsidRDefault="0046402F" w:rsidP="0046402F">
      <w:pPr>
        <w:spacing w:after="240"/>
        <w:jc w:val="center"/>
        <w:outlineLvl w:val="3"/>
        <w:rPr>
          <w:rFonts w:ascii="Times New Roman" w:hAnsi="Times New Roman"/>
          <w:b/>
          <w:sz w:val="28"/>
          <w:szCs w:val="28"/>
        </w:rPr>
      </w:pPr>
      <w:r w:rsidRPr="008D5B7C">
        <w:rPr>
          <w:rFonts w:ascii="Times New Roman" w:hAnsi="Times New Roman"/>
          <w:b/>
          <w:sz w:val="28"/>
          <w:szCs w:val="28"/>
        </w:rPr>
        <w:t>Сх</w:t>
      </w:r>
      <w:proofErr w:type="gramStart"/>
      <w:r w:rsidRPr="008D5B7C">
        <w:rPr>
          <w:rFonts w:ascii="Times New Roman" w:hAnsi="Times New Roman"/>
          <w:b/>
          <w:sz w:val="28"/>
          <w:szCs w:val="28"/>
        </w:rPr>
        <w:t>1</w:t>
      </w:r>
      <w:proofErr w:type="gramEnd"/>
      <w:r w:rsidRPr="008D5B7C">
        <w:rPr>
          <w:rFonts w:ascii="Times New Roman" w:hAnsi="Times New Roman"/>
          <w:b/>
          <w:sz w:val="28"/>
          <w:szCs w:val="28"/>
        </w:rPr>
        <w:t xml:space="preserve"> Зона сельскохозяйственных угодий</w:t>
      </w:r>
    </w:p>
    <w:p w:rsidR="0046402F" w:rsidRPr="008D5B7C" w:rsidRDefault="0046402F" w:rsidP="0046402F">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Изложенные градостроительные регламенты распространяются на земельные участки сельскохозяйственных угодий, расположенных в границах населенных пунктов.  В соответствии с Градостроительным кодексом Российской Федерации градостроительные регламенты не устанавливаются на сельскохозяйственные угодья в составе земель сельскохозяйственного назначения.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7230"/>
      </w:tblGrid>
      <w:tr w:rsidR="0046402F" w:rsidRPr="008D5B7C" w:rsidTr="008C3799">
        <w:tc>
          <w:tcPr>
            <w:tcW w:w="9606" w:type="dxa"/>
            <w:gridSpan w:val="2"/>
            <w:shd w:val="clear" w:color="auto" w:fill="auto"/>
          </w:tcPr>
          <w:p w:rsidR="0046402F" w:rsidRPr="008D5B7C" w:rsidRDefault="0046402F" w:rsidP="008C3799">
            <w:pPr>
              <w:autoSpaceDE w:val="0"/>
              <w:autoSpaceDN w:val="0"/>
              <w:adjustRightInd w:val="0"/>
              <w:jc w:val="center"/>
              <w:rPr>
                <w:rFonts w:ascii="Times New Roman" w:hAnsi="Times New Roman"/>
                <w:b/>
                <w:bCs/>
              </w:rPr>
            </w:pPr>
            <w:r w:rsidRPr="008D5B7C">
              <w:rPr>
                <w:rFonts w:ascii="Times New Roman" w:hAnsi="Times New Roman"/>
                <w:b/>
                <w:bCs/>
              </w:rPr>
              <w:t>Основные виды разрешенного использования земельных участков</w:t>
            </w:r>
          </w:p>
          <w:p w:rsidR="0046402F" w:rsidRPr="008D5B7C" w:rsidRDefault="0046402F" w:rsidP="008C3799">
            <w:pPr>
              <w:autoSpaceDE w:val="0"/>
              <w:autoSpaceDN w:val="0"/>
              <w:adjustRightInd w:val="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jc w:val="center"/>
              <w:rPr>
                <w:rFonts w:ascii="Times New Roman" w:hAnsi="Times New Roman"/>
                <w:bCs/>
              </w:rPr>
            </w:pPr>
            <w:r w:rsidRPr="008D5B7C">
              <w:rPr>
                <w:rFonts w:ascii="Times New Roman" w:hAnsi="Times New Roman"/>
                <w:bCs/>
              </w:rPr>
              <w:t>Вид разрешенного использования</w:t>
            </w:r>
          </w:p>
        </w:tc>
        <w:tc>
          <w:tcPr>
            <w:tcW w:w="7230" w:type="dxa"/>
            <w:shd w:val="clear" w:color="auto" w:fill="auto"/>
          </w:tcPr>
          <w:p w:rsidR="0046402F" w:rsidRPr="008D5B7C" w:rsidRDefault="0046402F" w:rsidP="008C3799">
            <w:pPr>
              <w:autoSpaceDE w:val="0"/>
              <w:autoSpaceDN w:val="0"/>
              <w:adjustRightInd w:val="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8C3799">
            <w:pPr>
              <w:autoSpaceDE w:val="0"/>
              <w:autoSpaceDN w:val="0"/>
              <w:adjustRightInd w:val="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8C3799">
        <w:tc>
          <w:tcPr>
            <w:tcW w:w="2376" w:type="dxa"/>
            <w:shd w:val="clear" w:color="auto" w:fill="auto"/>
          </w:tcPr>
          <w:p w:rsidR="0046402F" w:rsidRPr="008D5B7C" w:rsidRDefault="0046402F" w:rsidP="008C3799">
            <w:pPr>
              <w:tabs>
                <w:tab w:val="left" w:pos="993"/>
              </w:tabs>
              <w:rPr>
                <w:rFonts w:ascii="Times New Roman" w:hAnsi="Times New Roman"/>
                <w:bCs/>
              </w:rPr>
            </w:pPr>
            <w:r w:rsidRPr="008D5B7C">
              <w:rPr>
                <w:rFonts w:ascii="Times New Roman" w:hAnsi="Times New Roman"/>
                <w:bCs/>
              </w:rPr>
              <w:t xml:space="preserve">Размещение сельскохозяйственных угодий </w:t>
            </w:r>
          </w:p>
        </w:tc>
        <w:tc>
          <w:tcPr>
            <w:tcW w:w="7230" w:type="dxa"/>
            <w:shd w:val="clear" w:color="auto" w:fill="auto"/>
          </w:tcPr>
          <w:p w:rsidR="0046402F" w:rsidRPr="008D5B7C" w:rsidRDefault="0046402F" w:rsidP="008C3799">
            <w:pPr>
              <w:autoSpaceDE w:val="0"/>
              <w:autoSpaceDN w:val="0"/>
              <w:adjustRightInd w:val="0"/>
              <w:jc w:val="both"/>
              <w:rPr>
                <w:rFonts w:ascii="Times New Roman" w:hAnsi="Times New Roman"/>
                <w:bCs/>
              </w:rPr>
            </w:pPr>
            <w:proofErr w:type="gramStart"/>
            <w:r w:rsidRPr="008D5B7C">
              <w:rPr>
                <w:rFonts w:ascii="Times New Roman" w:hAnsi="Times New Roman"/>
                <w:bCs/>
              </w:rPr>
              <w:t>Размещение сельскохозяйственных угодий: пашни, сенокосы, пастбища, залежи, земли, занятые многолетними насаждениями (садами, виноградниками и другими), а также рекультивация земель</w:t>
            </w:r>
            <w:proofErr w:type="gramEnd"/>
          </w:p>
        </w:tc>
      </w:tr>
    </w:tbl>
    <w:p w:rsidR="0046402F" w:rsidRPr="008D5B7C" w:rsidRDefault="0046402F" w:rsidP="0046402F">
      <w:pPr>
        <w:rPr>
          <w:rFonts w:ascii="Times New Roman" w:hAnsi="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7230"/>
      </w:tblGrid>
      <w:tr w:rsidR="0046402F" w:rsidRPr="008D5B7C" w:rsidTr="008C3799">
        <w:tc>
          <w:tcPr>
            <w:tcW w:w="9606" w:type="dxa"/>
            <w:gridSpan w:val="2"/>
            <w:shd w:val="clear" w:color="auto" w:fill="auto"/>
          </w:tcPr>
          <w:p w:rsidR="0046402F" w:rsidRPr="008D5B7C" w:rsidRDefault="0046402F" w:rsidP="008C3799">
            <w:pPr>
              <w:autoSpaceDE w:val="0"/>
              <w:autoSpaceDN w:val="0"/>
              <w:adjustRightInd w:val="0"/>
              <w:jc w:val="center"/>
              <w:rPr>
                <w:rFonts w:ascii="Times New Roman" w:hAnsi="Times New Roman"/>
                <w:b/>
                <w:bCs/>
              </w:rPr>
            </w:pPr>
            <w:r w:rsidRPr="008D5B7C">
              <w:rPr>
                <w:rFonts w:ascii="Times New Roman" w:hAnsi="Times New Roman"/>
                <w:b/>
                <w:bCs/>
              </w:rPr>
              <w:t>Вспомогательные виды разрешенного использования земельных участков</w:t>
            </w:r>
          </w:p>
          <w:p w:rsidR="0046402F" w:rsidRPr="008D5B7C" w:rsidRDefault="0046402F" w:rsidP="008C3799">
            <w:pPr>
              <w:autoSpaceDE w:val="0"/>
              <w:autoSpaceDN w:val="0"/>
              <w:adjustRightInd w:val="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jc w:val="center"/>
              <w:rPr>
                <w:rFonts w:ascii="Times New Roman" w:hAnsi="Times New Roman"/>
                <w:bCs/>
              </w:rPr>
            </w:pPr>
            <w:r w:rsidRPr="008D5B7C">
              <w:rPr>
                <w:rFonts w:ascii="Times New Roman" w:hAnsi="Times New Roman"/>
                <w:bCs/>
              </w:rPr>
              <w:t>Вид разрешенного использования</w:t>
            </w:r>
          </w:p>
        </w:tc>
        <w:tc>
          <w:tcPr>
            <w:tcW w:w="7230" w:type="dxa"/>
            <w:shd w:val="clear" w:color="auto" w:fill="auto"/>
          </w:tcPr>
          <w:p w:rsidR="0046402F" w:rsidRPr="008D5B7C" w:rsidRDefault="0046402F" w:rsidP="008C3799">
            <w:pPr>
              <w:autoSpaceDE w:val="0"/>
              <w:autoSpaceDN w:val="0"/>
              <w:adjustRightInd w:val="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8C3799">
            <w:pPr>
              <w:autoSpaceDE w:val="0"/>
              <w:autoSpaceDN w:val="0"/>
              <w:adjustRightInd w:val="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Размещение внутрихозяйственных дорог и коммуникаций</w:t>
            </w:r>
          </w:p>
        </w:tc>
        <w:tc>
          <w:tcPr>
            <w:tcW w:w="7230"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Размещение, строительство, реконструкция и эксплуатация внутрихозяйственных дорог, коммуникаций необщего пользования</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Размещение отходов потребления</w:t>
            </w:r>
          </w:p>
        </w:tc>
        <w:tc>
          <w:tcPr>
            <w:tcW w:w="7230"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Размещение контейнеров для сбора мусора и бытовых отходов, обустройство площадок для их размещения</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Размещение объектов пожарной безопасности</w:t>
            </w:r>
          </w:p>
        </w:tc>
        <w:tc>
          <w:tcPr>
            <w:tcW w:w="7230"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bl>
    <w:p w:rsidR="0046402F" w:rsidRPr="008D5B7C" w:rsidRDefault="0046402F" w:rsidP="0046402F">
      <w:pPr>
        <w:rPr>
          <w:rFonts w:ascii="Times New Roman" w:hAnsi="Times New Roman"/>
          <w:sz w:val="28"/>
          <w:szCs w:val="28"/>
        </w:rPr>
      </w:pPr>
    </w:p>
    <w:p w:rsidR="0046402F" w:rsidRPr="008D5B7C" w:rsidRDefault="0046402F" w:rsidP="0046402F">
      <w:pPr>
        <w:spacing w:after="240"/>
        <w:jc w:val="center"/>
        <w:outlineLvl w:val="3"/>
        <w:rPr>
          <w:rFonts w:ascii="Times New Roman" w:hAnsi="Times New Roman"/>
          <w:b/>
          <w:sz w:val="28"/>
          <w:szCs w:val="28"/>
        </w:rPr>
      </w:pPr>
      <w:r w:rsidRPr="008D5B7C">
        <w:rPr>
          <w:b/>
          <w:sz w:val="22"/>
          <w:szCs w:val="22"/>
        </w:rPr>
        <w:br w:type="page"/>
      </w:r>
      <w:r w:rsidRPr="008D5B7C">
        <w:rPr>
          <w:rFonts w:ascii="Times New Roman" w:hAnsi="Times New Roman"/>
          <w:b/>
          <w:sz w:val="28"/>
          <w:szCs w:val="28"/>
        </w:rPr>
        <w:lastRenderedPageBreak/>
        <w:t>Сх</w:t>
      </w:r>
      <w:proofErr w:type="gramStart"/>
      <w:r w:rsidRPr="008D5B7C">
        <w:rPr>
          <w:rFonts w:ascii="Times New Roman" w:hAnsi="Times New Roman"/>
          <w:b/>
          <w:sz w:val="28"/>
          <w:szCs w:val="28"/>
        </w:rPr>
        <w:t>2</w:t>
      </w:r>
      <w:proofErr w:type="gramEnd"/>
      <w:r w:rsidRPr="008D5B7C">
        <w:rPr>
          <w:rFonts w:ascii="Times New Roman" w:hAnsi="Times New Roman"/>
          <w:b/>
          <w:sz w:val="28"/>
          <w:szCs w:val="28"/>
        </w:rPr>
        <w:t xml:space="preserve"> Зона, занятая объектами сельскохозяйственного назначения</w:t>
      </w:r>
    </w:p>
    <w:p w:rsidR="0046402F" w:rsidRPr="008D5B7C" w:rsidRDefault="0046402F" w:rsidP="0046402F">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 Сх</w:t>
      </w:r>
      <w:proofErr w:type="gramStart"/>
      <w:r w:rsidRPr="008D5B7C">
        <w:rPr>
          <w:rFonts w:ascii="Times New Roman" w:hAnsi="Times New Roman"/>
          <w:sz w:val="28"/>
          <w:szCs w:val="28"/>
        </w:rPr>
        <w:t>2</w:t>
      </w:r>
      <w:proofErr w:type="gramEnd"/>
      <w:r w:rsidRPr="008D5B7C">
        <w:rPr>
          <w:rFonts w:ascii="Times New Roman" w:hAnsi="Times New Roman"/>
          <w:sz w:val="28"/>
          <w:szCs w:val="28"/>
        </w:rPr>
        <w:t xml:space="preserve"> предназначена для размещения объектов, используемых для производства, хранения и первичной переработки сельскохозяйственной продукции.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6804"/>
      </w:tblGrid>
      <w:tr w:rsidR="0046402F" w:rsidRPr="008D5B7C" w:rsidTr="008C3799">
        <w:tc>
          <w:tcPr>
            <w:tcW w:w="9606" w:type="dxa"/>
            <w:gridSpan w:val="2"/>
            <w:shd w:val="clear" w:color="auto" w:fill="auto"/>
          </w:tcPr>
          <w:p w:rsidR="0046402F" w:rsidRPr="008D5B7C" w:rsidRDefault="0046402F" w:rsidP="008C3799">
            <w:pPr>
              <w:autoSpaceDE w:val="0"/>
              <w:autoSpaceDN w:val="0"/>
              <w:adjustRightInd w:val="0"/>
              <w:jc w:val="center"/>
              <w:rPr>
                <w:rFonts w:ascii="Times New Roman" w:hAnsi="Times New Roman"/>
                <w:b/>
                <w:bCs/>
              </w:rPr>
            </w:pPr>
            <w:r w:rsidRPr="008D5B7C">
              <w:rPr>
                <w:rFonts w:ascii="Times New Roman" w:hAnsi="Times New Roman"/>
                <w:b/>
                <w:bCs/>
              </w:rPr>
              <w:t>Основные виды разрешенного использования земельных участков</w:t>
            </w:r>
          </w:p>
          <w:p w:rsidR="0046402F" w:rsidRPr="008D5B7C" w:rsidRDefault="0046402F" w:rsidP="008C3799">
            <w:pPr>
              <w:autoSpaceDE w:val="0"/>
              <w:autoSpaceDN w:val="0"/>
              <w:adjustRightInd w:val="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8C3799">
        <w:tc>
          <w:tcPr>
            <w:tcW w:w="2802" w:type="dxa"/>
            <w:shd w:val="clear" w:color="auto" w:fill="auto"/>
          </w:tcPr>
          <w:p w:rsidR="0046402F" w:rsidRPr="008D5B7C" w:rsidRDefault="0046402F" w:rsidP="008C3799">
            <w:pPr>
              <w:autoSpaceDE w:val="0"/>
              <w:autoSpaceDN w:val="0"/>
              <w:adjustRightInd w:val="0"/>
              <w:jc w:val="center"/>
              <w:rPr>
                <w:rFonts w:ascii="Times New Roman" w:hAnsi="Times New Roman"/>
                <w:bCs/>
              </w:rPr>
            </w:pPr>
            <w:r w:rsidRPr="008D5B7C">
              <w:rPr>
                <w:rFonts w:ascii="Times New Roman" w:hAnsi="Times New Roman"/>
                <w:bCs/>
              </w:rPr>
              <w:t>Вид разрешенного использования</w:t>
            </w:r>
          </w:p>
        </w:tc>
        <w:tc>
          <w:tcPr>
            <w:tcW w:w="6804" w:type="dxa"/>
            <w:shd w:val="clear" w:color="auto" w:fill="auto"/>
          </w:tcPr>
          <w:p w:rsidR="0046402F" w:rsidRPr="008D5B7C" w:rsidRDefault="0046402F" w:rsidP="008C3799">
            <w:pPr>
              <w:autoSpaceDE w:val="0"/>
              <w:autoSpaceDN w:val="0"/>
              <w:adjustRightInd w:val="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8C3799">
            <w:pPr>
              <w:autoSpaceDE w:val="0"/>
              <w:autoSpaceDN w:val="0"/>
              <w:adjustRightInd w:val="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8C3799">
        <w:tc>
          <w:tcPr>
            <w:tcW w:w="2802"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Размещение зданий, строений, сооружений, используемых для производства, хранения и первичной переработки сельскохозяйственной продукции</w:t>
            </w:r>
          </w:p>
        </w:tc>
        <w:tc>
          <w:tcPr>
            <w:tcW w:w="6804" w:type="dxa"/>
            <w:shd w:val="clear" w:color="auto" w:fill="auto"/>
          </w:tcPr>
          <w:p w:rsidR="0046402F" w:rsidRPr="008D5B7C" w:rsidRDefault="0046402F" w:rsidP="008C3799">
            <w:pPr>
              <w:autoSpaceDE w:val="0"/>
              <w:autoSpaceDN w:val="0"/>
              <w:adjustRightInd w:val="0"/>
              <w:jc w:val="both"/>
              <w:rPr>
                <w:rFonts w:ascii="Times New Roman" w:hAnsi="Times New Roman"/>
                <w:bCs/>
              </w:rPr>
            </w:pPr>
            <w:proofErr w:type="gramStart"/>
            <w:r w:rsidRPr="008D5B7C">
              <w:rPr>
                <w:rFonts w:ascii="Times New Roman" w:hAnsi="Times New Roman"/>
                <w:bCs/>
              </w:rPr>
              <w:t>Строительство, реконструкция и эксплуатация ферм, теплиц, грибных ферм, хранилищ зерна, фруктов, овощей, элеваторов, комбикормовых заводов, складов, машинно-технических станций и дворов, цехов первичной переработки сельскохозяйственной продукции, других зданий, строений и сооружений для производства, хранения и первичной переработки сельскохозяйственной продукции</w:t>
            </w:r>
            <w:proofErr w:type="gramEnd"/>
          </w:p>
        </w:tc>
      </w:tr>
      <w:tr w:rsidR="0046402F" w:rsidRPr="008D5B7C" w:rsidTr="008C3799">
        <w:trPr>
          <w:trHeight w:val="718"/>
        </w:trPr>
        <w:tc>
          <w:tcPr>
            <w:tcW w:w="2802"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 xml:space="preserve">Размещение объектов рыбного хозяйства </w:t>
            </w:r>
          </w:p>
        </w:tc>
        <w:tc>
          <w:tcPr>
            <w:tcW w:w="6804"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 xml:space="preserve">Строительство, реконструкция и эксплуатация прудов и водохранилищ для разведения объектов </w:t>
            </w:r>
            <w:proofErr w:type="spellStart"/>
            <w:r w:rsidRPr="008D5B7C">
              <w:rPr>
                <w:rFonts w:ascii="Times New Roman" w:hAnsi="Times New Roman"/>
                <w:bCs/>
              </w:rPr>
              <w:t>аквакультуры</w:t>
            </w:r>
            <w:proofErr w:type="spellEnd"/>
          </w:p>
        </w:tc>
      </w:tr>
      <w:tr w:rsidR="0046402F" w:rsidRPr="008D5B7C" w:rsidTr="008C3799">
        <w:tc>
          <w:tcPr>
            <w:tcW w:w="2802"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Размещение объектов по оказанию ветеринарных услуг</w:t>
            </w:r>
          </w:p>
        </w:tc>
        <w:tc>
          <w:tcPr>
            <w:tcW w:w="6804"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объектов по оказанию ветеринарных услуг</w:t>
            </w:r>
          </w:p>
        </w:tc>
      </w:tr>
      <w:tr w:rsidR="0046402F" w:rsidRPr="008D5B7C" w:rsidTr="008C3799">
        <w:tc>
          <w:tcPr>
            <w:tcW w:w="2802"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Размещение зеленых насаждений специального назначения</w:t>
            </w:r>
          </w:p>
        </w:tc>
        <w:tc>
          <w:tcPr>
            <w:tcW w:w="6804"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Размещение древесно-кустарниковой растительности, предназначенной для защиты земель от воздействия негативных (вредных) природных, антропогенных и техногенных явлений: санитарно-защитное озеленение, лесополосы специального назначения, озеленение в охранных зонах</w:t>
            </w:r>
          </w:p>
        </w:tc>
      </w:tr>
      <w:tr w:rsidR="0046402F" w:rsidRPr="008D5B7C" w:rsidTr="008C3799">
        <w:tc>
          <w:tcPr>
            <w:tcW w:w="2802"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Размещение объектов пожарной безопасности</w:t>
            </w:r>
          </w:p>
        </w:tc>
        <w:tc>
          <w:tcPr>
            <w:tcW w:w="6804"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bl>
    <w:p w:rsidR="0046402F" w:rsidRPr="008D5B7C" w:rsidRDefault="0046402F" w:rsidP="0046402F">
      <w:pPr>
        <w:rPr>
          <w:rFonts w:ascii="Times New Roman" w:hAnsi="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6804"/>
      </w:tblGrid>
      <w:tr w:rsidR="0046402F" w:rsidRPr="008D5B7C" w:rsidTr="008C3799">
        <w:tc>
          <w:tcPr>
            <w:tcW w:w="9606" w:type="dxa"/>
            <w:gridSpan w:val="2"/>
            <w:shd w:val="clear" w:color="auto" w:fill="auto"/>
          </w:tcPr>
          <w:p w:rsidR="0046402F" w:rsidRPr="008D5B7C" w:rsidRDefault="0046402F" w:rsidP="008C3799">
            <w:pPr>
              <w:autoSpaceDE w:val="0"/>
              <w:autoSpaceDN w:val="0"/>
              <w:adjustRightInd w:val="0"/>
              <w:jc w:val="center"/>
              <w:rPr>
                <w:rFonts w:ascii="Times New Roman" w:hAnsi="Times New Roman"/>
                <w:b/>
                <w:bCs/>
              </w:rPr>
            </w:pPr>
            <w:r w:rsidRPr="008D5B7C">
              <w:rPr>
                <w:rFonts w:ascii="Times New Roman" w:hAnsi="Times New Roman"/>
                <w:b/>
                <w:bCs/>
              </w:rPr>
              <w:t>Вспомогательные виды разрешенного использования земельных участков</w:t>
            </w:r>
          </w:p>
          <w:p w:rsidR="0046402F" w:rsidRPr="008D5B7C" w:rsidRDefault="0046402F" w:rsidP="008C3799">
            <w:pPr>
              <w:autoSpaceDE w:val="0"/>
              <w:autoSpaceDN w:val="0"/>
              <w:adjustRightInd w:val="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8C3799">
        <w:tc>
          <w:tcPr>
            <w:tcW w:w="2802" w:type="dxa"/>
            <w:shd w:val="clear" w:color="auto" w:fill="auto"/>
          </w:tcPr>
          <w:p w:rsidR="0046402F" w:rsidRPr="008D5B7C" w:rsidRDefault="0046402F" w:rsidP="008C3799">
            <w:pPr>
              <w:autoSpaceDE w:val="0"/>
              <w:autoSpaceDN w:val="0"/>
              <w:adjustRightInd w:val="0"/>
              <w:jc w:val="center"/>
              <w:rPr>
                <w:rFonts w:ascii="Times New Roman" w:hAnsi="Times New Roman"/>
                <w:bCs/>
              </w:rPr>
            </w:pPr>
            <w:r w:rsidRPr="008D5B7C">
              <w:rPr>
                <w:rFonts w:ascii="Times New Roman" w:hAnsi="Times New Roman"/>
                <w:bCs/>
              </w:rPr>
              <w:t>Вид разрешенного использования</w:t>
            </w:r>
          </w:p>
        </w:tc>
        <w:tc>
          <w:tcPr>
            <w:tcW w:w="6804" w:type="dxa"/>
            <w:shd w:val="clear" w:color="auto" w:fill="auto"/>
          </w:tcPr>
          <w:p w:rsidR="0046402F" w:rsidRPr="008D5B7C" w:rsidRDefault="0046402F" w:rsidP="008C3799">
            <w:pPr>
              <w:autoSpaceDE w:val="0"/>
              <w:autoSpaceDN w:val="0"/>
              <w:adjustRightInd w:val="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8C3799">
            <w:pPr>
              <w:autoSpaceDE w:val="0"/>
              <w:autoSpaceDN w:val="0"/>
              <w:adjustRightInd w:val="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8C3799">
        <w:tc>
          <w:tcPr>
            <w:tcW w:w="2802"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Размещение внутрихозяйственных дорог и коммуникаций</w:t>
            </w:r>
          </w:p>
        </w:tc>
        <w:tc>
          <w:tcPr>
            <w:tcW w:w="6804"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Размещение, строительство, реконструкция и эксплуатация внутрихозяйственных дорог, коммуникаций необщего пользования</w:t>
            </w:r>
          </w:p>
        </w:tc>
      </w:tr>
      <w:tr w:rsidR="0046402F" w:rsidRPr="008D5B7C" w:rsidTr="008C3799">
        <w:tc>
          <w:tcPr>
            <w:tcW w:w="2802"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Размещение административных и бытовых зданий и помещений предприятий</w:t>
            </w:r>
          </w:p>
        </w:tc>
        <w:tc>
          <w:tcPr>
            <w:tcW w:w="6804"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административных и бытовых зданий и помещений предприятий, в том числе:</w:t>
            </w:r>
          </w:p>
          <w:p w:rsidR="0046402F" w:rsidRPr="008D5B7C" w:rsidRDefault="0046402F" w:rsidP="008C3799">
            <w:pPr>
              <w:autoSpaceDE w:val="0"/>
              <w:autoSpaceDN w:val="0"/>
              <w:adjustRightInd w:val="0"/>
              <w:ind w:firstLine="317"/>
              <w:jc w:val="both"/>
              <w:rPr>
                <w:rFonts w:ascii="Times New Roman" w:hAnsi="Times New Roman"/>
                <w:bCs/>
              </w:rPr>
            </w:pPr>
            <w:r w:rsidRPr="008D5B7C">
              <w:rPr>
                <w:rFonts w:ascii="Times New Roman" w:hAnsi="Times New Roman"/>
                <w:bCs/>
              </w:rPr>
              <w:t>- офисов, контор;</w:t>
            </w:r>
          </w:p>
          <w:p w:rsidR="0046402F" w:rsidRPr="008D5B7C" w:rsidRDefault="0046402F" w:rsidP="008C3799">
            <w:pPr>
              <w:autoSpaceDE w:val="0"/>
              <w:autoSpaceDN w:val="0"/>
              <w:adjustRightInd w:val="0"/>
              <w:ind w:firstLine="317"/>
              <w:jc w:val="both"/>
              <w:rPr>
                <w:rFonts w:ascii="Times New Roman" w:hAnsi="Times New Roman"/>
                <w:bCs/>
              </w:rPr>
            </w:pPr>
            <w:r w:rsidRPr="008D5B7C">
              <w:rPr>
                <w:rFonts w:ascii="Times New Roman" w:hAnsi="Times New Roman"/>
                <w:bCs/>
              </w:rPr>
              <w:t>- нежилых помещений для дежурного аварийного персонала и охраны предприятий;</w:t>
            </w:r>
          </w:p>
          <w:p w:rsidR="0046402F" w:rsidRPr="008D5B7C" w:rsidRDefault="0046402F" w:rsidP="008C3799">
            <w:pPr>
              <w:autoSpaceDE w:val="0"/>
              <w:autoSpaceDN w:val="0"/>
              <w:adjustRightInd w:val="0"/>
              <w:ind w:firstLine="317"/>
              <w:jc w:val="both"/>
              <w:rPr>
                <w:rFonts w:ascii="Times New Roman" w:hAnsi="Times New Roman"/>
                <w:bCs/>
              </w:rPr>
            </w:pPr>
            <w:r w:rsidRPr="008D5B7C">
              <w:rPr>
                <w:rFonts w:ascii="Times New Roman" w:hAnsi="Times New Roman"/>
                <w:bCs/>
              </w:rPr>
              <w:t>- помещений для пребывания работающих по вахтовому методу (не более двух недель);</w:t>
            </w:r>
          </w:p>
          <w:p w:rsidR="0046402F" w:rsidRPr="008D5B7C" w:rsidRDefault="0046402F" w:rsidP="008C3799">
            <w:pPr>
              <w:autoSpaceDE w:val="0"/>
              <w:autoSpaceDN w:val="0"/>
              <w:adjustRightInd w:val="0"/>
              <w:ind w:firstLine="317"/>
              <w:jc w:val="both"/>
              <w:rPr>
                <w:rFonts w:ascii="Times New Roman" w:hAnsi="Times New Roman"/>
                <w:bCs/>
              </w:rPr>
            </w:pPr>
            <w:r w:rsidRPr="008D5B7C">
              <w:rPr>
                <w:rFonts w:ascii="Times New Roman" w:hAnsi="Times New Roman"/>
                <w:bCs/>
              </w:rPr>
              <w:t xml:space="preserve">- помещений для бытового обслуживания персонала </w:t>
            </w:r>
            <w:r w:rsidRPr="008D5B7C">
              <w:rPr>
                <w:rFonts w:ascii="Times New Roman" w:hAnsi="Times New Roman"/>
                <w:bCs/>
              </w:rPr>
              <w:lastRenderedPageBreak/>
              <w:t>предприятий</w:t>
            </w:r>
          </w:p>
        </w:tc>
      </w:tr>
      <w:tr w:rsidR="0046402F" w:rsidRPr="008D5B7C" w:rsidTr="008C3799">
        <w:tc>
          <w:tcPr>
            <w:tcW w:w="2802"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lastRenderedPageBreak/>
              <w:t>Размещение объектов по оказанию ветеринарных услуг</w:t>
            </w:r>
          </w:p>
        </w:tc>
        <w:tc>
          <w:tcPr>
            <w:tcW w:w="6804"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объектов по оказанию ветеринарных услуг</w:t>
            </w:r>
          </w:p>
        </w:tc>
      </w:tr>
      <w:tr w:rsidR="0046402F" w:rsidRPr="008D5B7C" w:rsidTr="008C3799">
        <w:tc>
          <w:tcPr>
            <w:tcW w:w="2802"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Размещение зеленых насаждений специального назначения</w:t>
            </w:r>
          </w:p>
        </w:tc>
        <w:tc>
          <w:tcPr>
            <w:tcW w:w="6804"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Размещение древесно-кустарниковой растительности, предназначенной для защиты земель от воздействия негативных (вредных) природных, антропогенных и техногенных явлений: санитарно-защитное озеленение, лесополосы специального назначения, озеленение в охранных зонах</w:t>
            </w:r>
          </w:p>
        </w:tc>
      </w:tr>
      <w:tr w:rsidR="0046402F" w:rsidRPr="008D5B7C" w:rsidTr="008C3799">
        <w:trPr>
          <w:trHeight w:val="935"/>
        </w:trPr>
        <w:tc>
          <w:tcPr>
            <w:tcW w:w="2802"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Размещение объектов пожарной безопасности</w:t>
            </w:r>
          </w:p>
        </w:tc>
        <w:tc>
          <w:tcPr>
            <w:tcW w:w="6804"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r w:rsidR="0046402F" w:rsidRPr="008D5B7C" w:rsidTr="008C3799">
        <w:tc>
          <w:tcPr>
            <w:tcW w:w="2802"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Размещение проектных, конструкторских и научно-исследовательских организаций, связанных с обслуживанием предприятий</w:t>
            </w:r>
          </w:p>
        </w:tc>
        <w:tc>
          <w:tcPr>
            <w:tcW w:w="6804"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зданий                        и сооружений Размещение организаций, осуществляющих научные  изыскания, исследования и разработки, проектных                и конструкторских институтов, связанных с обслуживанием предприятий, включая лаборатории биологического профиля или индустриальных технологий</w:t>
            </w:r>
          </w:p>
        </w:tc>
      </w:tr>
      <w:tr w:rsidR="0046402F" w:rsidRPr="008D5B7C" w:rsidTr="008C3799">
        <w:tc>
          <w:tcPr>
            <w:tcW w:w="2802"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Размещение подъездных путей</w:t>
            </w:r>
          </w:p>
        </w:tc>
        <w:tc>
          <w:tcPr>
            <w:tcW w:w="6804"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подъездных путей к предприятиям, складским помещениям и иным объектам</w:t>
            </w:r>
          </w:p>
        </w:tc>
      </w:tr>
      <w:tr w:rsidR="0046402F" w:rsidRPr="008D5B7C" w:rsidTr="008C3799">
        <w:tc>
          <w:tcPr>
            <w:tcW w:w="2802"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Размещение  сооружений хозяйственно-питьевого и технического водоснабжения</w:t>
            </w:r>
          </w:p>
        </w:tc>
        <w:tc>
          <w:tcPr>
            <w:tcW w:w="6804"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 xml:space="preserve">Строительство, реконструкция и эксплуатация сооружений хозяйственно-питьевого и технического водоснабжения, в том числе артезианских скважин, </w:t>
            </w:r>
            <w:proofErr w:type="spellStart"/>
            <w:r w:rsidRPr="008D5B7C">
              <w:rPr>
                <w:rFonts w:ascii="Times New Roman" w:hAnsi="Times New Roman"/>
                <w:bCs/>
              </w:rPr>
              <w:t>водоохлаждающих</w:t>
            </w:r>
            <w:proofErr w:type="spellEnd"/>
            <w:r w:rsidRPr="008D5B7C">
              <w:rPr>
                <w:rFonts w:ascii="Times New Roman" w:hAnsi="Times New Roman"/>
                <w:bCs/>
              </w:rPr>
              <w:t xml:space="preserve"> сооружений для подготовки технической воды</w:t>
            </w:r>
          </w:p>
        </w:tc>
      </w:tr>
      <w:tr w:rsidR="0046402F" w:rsidRPr="008D5B7C" w:rsidTr="008C3799">
        <w:tc>
          <w:tcPr>
            <w:tcW w:w="2802"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Размещение очистных сооружений</w:t>
            </w:r>
          </w:p>
        </w:tc>
        <w:tc>
          <w:tcPr>
            <w:tcW w:w="6804"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очистных сооружений, канализационных насосных станций, сооружений оборотного водоснабжения</w:t>
            </w:r>
          </w:p>
        </w:tc>
      </w:tr>
      <w:tr w:rsidR="0046402F" w:rsidRPr="008D5B7C" w:rsidTr="008C3799">
        <w:tc>
          <w:tcPr>
            <w:tcW w:w="2802"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Размещение объектов оказания первой и скорой медицинской помощи</w:t>
            </w:r>
          </w:p>
        </w:tc>
        <w:tc>
          <w:tcPr>
            <w:tcW w:w="6804"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оказания скорой медицинской помощи: станции скорой помощи, пункты оказания первой медицинской помощи</w:t>
            </w:r>
          </w:p>
        </w:tc>
      </w:tr>
      <w:tr w:rsidR="0046402F" w:rsidRPr="008D5B7C" w:rsidTr="008C3799">
        <w:tc>
          <w:tcPr>
            <w:tcW w:w="2802"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Размещение объектов гражданской обороны</w:t>
            </w:r>
          </w:p>
        </w:tc>
        <w:tc>
          <w:tcPr>
            <w:tcW w:w="6804"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убежищ, противорадиационных укрытий, специализированных складских помещений для хранения имущества гражданской обороны, а также иных объектов, предназначенных для обеспечения проведения мероприятий по гражданской обороне</w:t>
            </w:r>
          </w:p>
        </w:tc>
      </w:tr>
      <w:tr w:rsidR="0046402F" w:rsidRPr="008D5B7C" w:rsidTr="008C3799">
        <w:tc>
          <w:tcPr>
            <w:tcW w:w="2802"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Размещение объектов физической культуры и спорта крытого типа</w:t>
            </w:r>
          </w:p>
        </w:tc>
        <w:tc>
          <w:tcPr>
            <w:tcW w:w="6804"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занятия физической культурой и спортом, крытого типа: спортивные и физкультурно-оздоровительные комплексы, фитнес-центры, спортивные залы, бассейны</w:t>
            </w:r>
            <w:proofErr w:type="gramStart"/>
            <w:r w:rsidRPr="008D5B7C">
              <w:rPr>
                <w:rFonts w:ascii="Times New Roman" w:hAnsi="Times New Roman"/>
                <w:bCs/>
              </w:rPr>
              <w:t xml:space="preserve">  )</w:t>
            </w:r>
            <w:proofErr w:type="gramEnd"/>
            <w:r w:rsidRPr="008D5B7C">
              <w:rPr>
                <w:rFonts w:ascii="Times New Roman" w:hAnsi="Times New Roman"/>
                <w:bCs/>
              </w:rPr>
              <w:t>, спортивные клубы</w:t>
            </w:r>
          </w:p>
        </w:tc>
      </w:tr>
      <w:tr w:rsidR="0046402F" w:rsidRPr="008D5B7C" w:rsidTr="008C3799">
        <w:tc>
          <w:tcPr>
            <w:tcW w:w="2802"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 xml:space="preserve">Размещение амбулаторно-поликлинических и стационарно-поликлинических учреждений </w:t>
            </w:r>
          </w:p>
        </w:tc>
        <w:tc>
          <w:tcPr>
            <w:tcW w:w="6804"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амбулаторно-поликлинических и стационарно-поликлинических учреждений</w:t>
            </w:r>
          </w:p>
        </w:tc>
      </w:tr>
      <w:tr w:rsidR="0046402F" w:rsidRPr="008D5B7C" w:rsidTr="008C3799">
        <w:tc>
          <w:tcPr>
            <w:tcW w:w="2802"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lastRenderedPageBreak/>
              <w:t>Для парковок и стоянок автомобильного транспорта</w:t>
            </w:r>
          </w:p>
        </w:tc>
        <w:tc>
          <w:tcPr>
            <w:tcW w:w="6804"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Размещение:</w:t>
            </w:r>
          </w:p>
          <w:p w:rsidR="0046402F" w:rsidRPr="008D5B7C" w:rsidRDefault="0046402F" w:rsidP="008C3799">
            <w:pPr>
              <w:autoSpaceDE w:val="0"/>
              <w:autoSpaceDN w:val="0"/>
              <w:adjustRightInd w:val="0"/>
              <w:ind w:firstLine="255"/>
              <w:jc w:val="both"/>
              <w:rPr>
                <w:rFonts w:ascii="Times New Roman" w:hAnsi="Times New Roman"/>
                <w:bCs/>
              </w:rPr>
            </w:pPr>
            <w:r w:rsidRPr="008D5B7C">
              <w:rPr>
                <w:rFonts w:ascii="Times New Roman" w:hAnsi="Times New Roman"/>
                <w:bCs/>
              </w:rPr>
              <w:t>- стоянок автомобильного транспорта (зданий, сооружений, частей зданий, сооружений или специальных открытых площадок, предназначенных только для хранения (стоянки) автомобилей, не оборудованных для их ремонта или технического обслуживания);</w:t>
            </w:r>
          </w:p>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 парковок (специально обозначенных и при необходимости обустроенных и оборудованных мест, зданий, строений или сооружений, предназначенных для организованной стоянки транспортных средств на платной основе или без взимания платы)</w:t>
            </w:r>
          </w:p>
        </w:tc>
      </w:tr>
      <w:tr w:rsidR="0046402F" w:rsidRPr="008D5B7C" w:rsidTr="008C3799">
        <w:tc>
          <w:tcPr>
            <w:tcW w:w="2802"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Размещение гаражей</w:t>
            </w:r>
          </w:p>
        </w:tc>
        <w:tc>
          <w:tcPr>
            <w:tcW w:w="6804"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гаражей: зданий  и сооружений, предназначенных для длительного хранения, технического обслуживания автомобилей (отдельно стоящих, встроенных, подземных, многоэтажных)</w:t>
            </w:r>
          </w:p>
        </w:tc>
      </w:tr>
    </w:tbl>
    <w:p w:rsidR="0046402F" w:rsidRPr="008D5B7C" w:rsidRDefault="0046402F" w:rsidP="0046402F">
      <w:pPr>
        <w:rPr>
          <w:rFonts w:ascii="Times New Roman" w:hAnsi="Times New Roman"/>
          <w:sz w:val="28"/>
          <w:szCs w:val="28"/>
        </w:rPr>
      </w:pPr>
    </w:p>
    <w:p w:rsidR="0046402F" w:rsidRPr="008D5B7C" w:rsidRDefault="0046402F" w:rsidP="0046402F">
      <w:pPr>
        <w:rPr>
          <w:rFonts w:ascii="Times New Roman" w:hAnsi="Times New Roman"/>
          <w:sz w:val="28"/>
          <w:szCs w:val="28"/>
        </w:rPr>
      </w:pPr>
    </w:p>
    <w:p w:rsidR="0046402F" w:rsidRPr="008D5B7C" w:rsidRDefault="0046402F" w:rsidP="0046402F">
      <w:pPr>
        <w:spacing w:after="240"/>
        <w:jc w:val="center"/>
        <w:outlineLvl w:val="3"/>
        <w:rPr>
          <w:rFonts w:ascii="Times New Roman" w:hAnsi="Times New Roman"/>
          <w:sz w:val="28"/>
          <w:szCs w:val="28"/>
        </w:rPr>
      </w:pPr>
      <w:r w:rsidRPr="008D5B7C">
        <w:rPr>
          <w:rFonts w:ascii="Times New Roman" w:hAnsi="Times New Roman"/>
          <w:sz w:val="28"/>
          <w:szCs w:val="28"/>
        </w:rPr>
        <w:br w:type="page"/>
      </w:r>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r w:rsidRPr="008D5B7C">
        <w:rPr>
          <w:rFonts w:ascii="Times New Roman" w:hAnsi="Times New Roman"/>
          <w:b/>
          <w:sz w:val="28"/>
          <w:szCs w:val="28"/>
        </w:rPr>
        <w:lastRenderedPageBreak/>
        <w:t>Перечень видов разрешенного использования земельных участков и объектов капитального строительства в зонах специального назначения</w:t>
      </w:r>
    </w:p>
    <w:p w:rsidR="0046402F" w:rsidRPr="008D5B7C" w:rsidRDefault="0046402F" w:rsidP="0046402F">
      <w:pPr>
        <w:spacing w:after="240"/>
        <w:jc w:val="center"/>
        <w:outlineLvl w:val="3"/>
        <w:rPr>
          <w:rFonts w:ascii="Times New Roman" w:hAnsi="Times New Roman"/>
          <w:b/>
          <w:sz w:val="28"/>
          <w:szCs w:val="28"/>
        </w:rPr>
      </w:pPr>
      <w:r w:rsidRPr="008D5B7C">
        <w:rPr>
          <w:rFonts w:ascii="Times New Roman" w:hAnsi="Times New Roman"/>
          <w:b/>
          <w:sz w:val="28"/>
          <w:szCs w:val="28"/>
        </w:rPr>
        <w:t>Сп</w:t>
      </w:r>
      <w:proofErr w:type="gramStart"/>
      <w:r w:rsidRPr="008D5B7C">
        <w:rPr>
          <w:rFonts w:ascii="Times New Roman" w:hAnsi="Times New Roman"/>
          <w:b/>
          <w:sz w:val="28"/>
          <w:szCs w:val="28"/>
        </w:rPr>
        <w:t>1</w:t>
      </w:r>
      <w:proofErr w:type="gramEnd"/>
      <w:r w:rsidRPr="008D5B7C">
        <w:rPr>
          <w:rFonts w:ascii="Times New Roman" w:hAnsi="Times New Roman"/>
          <w:b/>
          <w:sz w:val="28"/>
          <w:szCs w:val="28"/>
        </w:rPr>
        <w:t xml:space="preserve"> Зона специального назначения, связанная с захоронениями</w:t>
      </w:r>
    </w:p>
    <w:p w:rsidR="0046402F" w:rsidRPr="008D5B7C" w:rsidRDefault="0046402F" w:rsidP="0046402F">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 Сп</w:t>
      </w:r>
      <w:proofErr w:type="gramStart"/>
      <w:r w:rsidRPr="008D5B7C">
        <w:rPr>
          <w:rFonts w:ascii="Times New Roman" w:hAnsi="Times New Roman"/>
          <w:sz w:val="28"/>
          <w:szCs w:val="28"/>
        </w:rPr>
        <w:t>1</w:t>
      </w:r>
      <w:proofErr w:type="gramEnd"/>
      <w:r w:rsidRPr="008D5B7C">
        <w:rPr>
          <w:rFonts w:ascii="Times New Roman" w:hAnsi="Times New Roman"/>
          <w:sz w:val="28"/>
          <w:szCs w:val="28"/>
        </w:rPr>
        <w:t xml:space="preserve"> предназначена для обеспечения правовых условий размещения кладбищ и необходимых объектов инженерной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2"/>
        <w:gridCol w:w="7223"/>
      </w:tblGrid>
      <w:tr w:rsidR="0046402F" w:rsidRPr="008D5B7C" w:rsidTr="008C3799">
        <w:tc>
          <w:tcPr>
            <w:tcW w:w="9889" w:type="dxa"/>
            <w:gridSpan w:val="2"/>
            <w:shd w:val="clear" w:color="auto" w:fill="auto"/>
          </w:tcPr>
          <w:p w:rsidR="0046402F" w:rsidRPr="008D5B7C" w:rsidRDefault="0046402F" w:rsidP="008C3799">
            <w:pPr>
              <w:autoSpaceDE w:val="0"/>
              <w:autoSpaceDN w:val="0"/>
              <w:adjustRightInd w:val="0"/>
              <w:jc w:val="center"/>
              <w:rPr>
                <w:rFonts w:ascii="Times New Roman" w:hAnsi="Times New Roman"/>
                <w:b/>
                <w:bCs/>
              </w:rPr>
            </w:pPr>
            <w:r w:rsidRPr="008D5B7C">
              <w:rPr>
                <w:rFonts w:ascii="Times New Roman" w:hAnsi="Times New Roman"/>
                <w:b/>
                <w:bCs/>
              </w:rPr>
              <w:t>Основные виды разрешенного использования земельных участков</w:t>
            </w:r>
          </w:p>
          <w:p w:rsidR="0046402F" w:rsidRPr="008D5B7C" w:rsidRDefault="0046402F" w:rsidP="008C3799">
            <w:pPr>
              <w:autoSpaceDE w:val="0"/>
              <w:autoSpaceDN w:val="0"/>
              <w:adjustRightInd w:val="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jc w:val="center"/>
              <w:rPr>
                <w:rFonts w:ascii="Times New Roman" w:hAnsi="Times New Roman"/>
                <w:bCs/>
              </w:rPr>
            </w:pPr>
            <w:r w:rsidRPr="008D5B7C">
              <w:rPr>
                <w:rFonts w:ascii="Times New Roman" w:hAnsi="Times New Roman"/>
                <w:bCs/>
              </w:rPr>
              <w:t>Вид разрешенного использования</w:t>
            </w:r>
          </w:p>
        </w:tc>
        <w:tc>
          <w:tcPr>
            <w:tcW w:w="7513" w:type="dxa"/>
            <w:shd w:val="clear" w:color="auto" w:fill="auto"/>
          </w:tcPr>
          <w:p w:rsidR="0046402F" w:rsidRPr="008D5B7C" w:rsidRDefault="0046402F" w:rsidP="008C3799">
            <w:pPr>
              <w:autoSpaceDE w:val="0"/>
              <w:autoSpaceDN w:val="0"/>
              <w:adjustRightInd w:val="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8C3799">
            <w:pPr>
              <w:autoSpaceDE w:val="0"/>
              <w:autoSpaceDN w:val="0"/>
              <w:adjustRightInd w:val="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Размещение кладбищ</w:t>
            </w:r>
          </w:p>
        </w:tc>
        <w:tc>
          <w:tcPr>
            <w:tcW w:w="7513"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 xml:space="preserve">Строительство, реконструкция, эксплуатация, размещение кладбищ </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Размещение крематориев</w:t>
            </w:r>
          </w:p>
        </w:tc>
        <w:tc>
          <w:tcPr>
            <w:tcW w:w="7513"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крематориев</w:t>
            </w:r>
          </w:p>
        </w:tc>
      </w:tr>
    </w:tbl>
    <w:p w:rsidR="0046402F" w:rsidRPr="008D5B7C" w:rsidRDefault="0046402F" w:rsidP="0046402F">
      <w:pPr>
        <w:rPr>
          <w:rFonts w:ascii="Times New Roman" w:hAnsi="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7230"/>
      </w:tblGrid>
      <w:tr w:rsidR="0046402F" w:rsidRPr="008D5B7C" w:rsidTr="008C3799">
        <w:tc>
          <w:tcPr>
            <w:tcW w:w="9606" w:type="dxa"/>
            <w:gridSpan w:val="2"/>
            <w:shd w:val="clear" w:color="auto" w:fill="auto"/>
          </w:tcPr>
          <w:p w:rsidR="0046402F" w:rsidRPr="008D5B7C" w:rsidRDefault="0046402F" w:rsidP="008C3799">
            <w:pPr>
              <w:autoSpaceDE w:val="0"/>
              <w:autoSpaceDN w:val="0"/>
              <w:adjustRightInd w:val="0"/>
              <w:jc w:val="center"/>
              <w:rPr>
                <w:rFonts w:ascii="Times New Roman" w:hAnsi="Times New Roman"/>
                <w:b/>
                <w:bCs/>
              </w:rPr>
            </w:pPr>
            <w:r w:rsidRPr="008D5B7C">
              <w:rPr>
                <w:rFonts w:ascii="Times New Roman" w:hAnsi="Times New Roman"/>
                <w:b/>
                <w:bCs/>
              </w:rPr>
              <w:t>Вспомогательные виды разрешенного использования земельных участков</w:t>
            </w:r>
          </w:p>
          <w:p w:rsidR="0046402F" w:rsidRPr="008D5B7C" w:rsidRDefault="0046402F" w:rsidP="008C3799">
            <w:pPr>
              <w:autoSpaceDE w:val="0"/>
              <w:autoSpaceDN w:val="0"/>
              <w:adjustRightInd w:val="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jc w:val="center"/>
              <w:rPr>
                <w:rFonts w:ascii="Times New Roman" w:hAnsi="Times New Roman"/>
                <w:bCs/>
              </w:rPr>
            </w:pPr>
            <w:r w:rsidRPr="008D5B7C">
              <w:rPr>
                <w:rFonts w:ascii="Times New Roman" w:hAnsi="Times New Roman"/>
                <w:bCs/>
              </w:rPr>
              <w:t>Вид разрешенного использования</w:t>
            </w:r>
          </w:p>
        </w:tc>
        <w:tc>
          <w:tcPr>
            <w:tcW w:w="7230" w:type="dxa"/>
            <w:shd w:val="clear" w:color="auto" w:fill="auto"/>
          </w:tcPr>
          <w:p w:rsidR="0046402F" w:rsidRPr="008D5B7C" w:rsidRDefault="0046402F" w:rsidP="008C3799">
            <w:pPr>
              <w:autoSpaceDE w:val="0"/>
              <w:autoSpaceDN w:val="0"/>
              <w:adjustRightInd w:val="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8C3799">
            <w:pPr>
              <w:autoSpaceDE w:val="0"/>
              <w:autoSpaceDN w:val="0"/>
              <w:adjustRightInd w:val="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Размещение объектов ритуального обслуживания</w:t>
            </w:r>
          </w:p>
        </w:tc>
        <w:tc>
          <w:tcPr>
            <w:tcW w:w="7230"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эксплуатация объектов ритуального обслуживания, колумбариев, мастерских по изготовлению и ремонту надгробий, памятников, оград, ритуальных принадлежностей</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Размещение культовых зданий</w:t>
            </w:r>
          </w:p>
        </w:tc>
        <w:tc>
          <w:tcPr>
            <w:tcW w:w="7230" w:type="dxa"/>
            <w:shd w:val="clear" w:color="auto" w:fill="auto"/>
          </w:tcPr>
          <w:p w:rsidR="0046402F" w:rsidRPr="008D5B7C" w:rsidRDefault="0046402F" w:rsidP="008C3799">
            <w:pPr>
              <w:autoSpaceDE w:val="0"/>
              <w:autoSpaceDN w:val="0"/>
              <w:adjustRightInd w:val="0"/>
              <w:jc w:val="both"/>
              <w:rPr>
                <w:rFonts w:ascii="Times New Roman" w:hAnsi="Times New Roman"/>
                <w:bCs/>
              </w:rPr>
            </w:pPr>
            <w:proofErr w:type="gramStart"/>
            <w:r w:rsidRPr="008D5B7C">
              <w:rPr>
                <w:rFonts w:ascii="Times New Roman" w:hAnsi="Times New Roman"/>
                <w:bCs/>
              </w:rPr>
              <w:t>Строительство, реконструкция и эксплуатация зданий                       и сооружений, предназначенных для богослужений, молитвенных религиозных собраний, почитания, паломничества (церкви, соборы, храмы, часовни, монастыри, мечети, молельные дома) и иных объектов, сопутствующих отправлению культа</w:t>
            </w:r>
            <w:proofErr w:type="gramEnd"/>
          </w:p>
        </w:tc>
      </w:tr>
      <w:tr w:rsidR="0046402F" w:rsidRPr="008D5B7C" w:rsidTr="008C3799">
        <w:tc>
          <w:tcPr>
            <w:tcW w:w="2376"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Размещение административных и бытовых зданий и помещений кладбищ</w:t>
            </w:r>
          </w:p>
        </w:tc>
        <w:tc>
          <w:tcPr>
            <w:tcW w:w="7230"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административных и бытовых зданий и помещений, хозяйственных построек кладбищ (пункты охраны, склады</w:t>
            </w:r>
            <w:proofErr w:type="gramStart"/>
            <w:r w:rsidRPr="008D5B7C">
              <w:rPr>
                <w:rFonts w:ascii="Times New Roman" w:hAnsi="Times New Roman"/>
                <w:bCs/>
              </w:rPr>
              <w:t xml:space="preserve">  )</w:t>
            </w:r>
            <w:proofErr w:type="gramEnd"/>
          </w:p>
        </w:tc>
      </w:tr>
      <w:tr w:rsidR="0046402F" w:rsidRPr="008D5B7C" w:rsidTr="008C3799">
        <w:trPr>
          <w:trHeight w:val="1068"/>
        </w:trPr>
        <w:tc>
          <w:tcPr>
            <w:tcW w:w="2376"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 xml:space="preserve">Размещение гаражей и стоянок </w:t>
            </w:r>
          </w:p>
        </w:tc>
        <w:tc>
          <w:tcPr>
            <w:tcW w:w="7230"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w:t>
            </w:r>
          </w:p>
          <w:p w:rsidR="0046402F" w:rsidRPr="008D5B7C" w:rsidRDefault="0046402F" w:rsidP="008C3799">
            <w:pPr>
              <w:autoSpaceDE w:val="0"/>
              <w:autoSpaceDN w:val="0"/>
              <w:adjustRightInd w:val="0"/>
              <w:ind w:firstLine="255"/>
              <w:jc w:val="both"/>
              <w:rPr>
                <w:rFonts w:ascii="Times New Roman" w:hAnsi="Times New Roman"/>
                <w:bCs/>
              </w:rPr>
            </w:pPr>
            <w:r w:rsidRPr="008D5B7C">
              <w:rPr>
                <w:rFonts w:ascii="Times New Roman" w:hAnsi="Times New Roman"/>
                <w:bCs/>
              </w:rPr>
              <w:t xml:space="preserve"> - индивидуальных отдельно стоящих, встроенных, подземных гаражей (зданий и сооружений, предназначенных                                   для длительного хранения, технического обслуживания транспорта);</w:t>
            </w:r>
          </w:p>
          <w:p w:rsidR="0046402F" w:rsidRPr="008D5B7C" w:rsidRDefault="0046402F" w:rsidP="008C3799">
            <w:pPr>
              <w:autoSpaceDE w:val="0"/>
              <w:autoSpaceDN w:val="0"/>
              <w:adjustRightInd w:val="0"/>
              <w:ind w:firstLine="255"/>
              <w:jc w:val="both"/>
              <w:rPr>
                <w:rFonts w:ascii="Times New Roman" w:hAnsi="Times New Roman"/>
                <w:bCs/>
              </w:rPr>
            </w:pPr>
            <w:r w:rsidRPr="008D5B7C">
              <w:rPr>
                <w:rFonts w:ascii="Times New Roman" w:hAnsi="Times New Roman"/>
                <w:bCs/>
              </w:rPr>
              <w:t>- открытых, подземных, полуподземных стоянок для хранения транспорта (зданий, сооружений, частей зданий, сооружений или специальных открытых площадок, предназначенных только           для хранения (стоянки) автомобилей, не оборудованных для их ремонта или технического обслуживания)</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Озеленение</w:t>
            </w:r>
          </w:p>
        </w:tc>
        <w:tc>
          <w:tcPr>
            <w:tcW w:w="7230"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Размещение аллей, скверов, газонов и других озелененных территорий</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Размещение общественных туалетов</w:t>
            </w:r>
          </w:p>
        </w:tc>
        <w:tc>
          <w:tcPr>
            <w:tcW w:w="7230"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общественных туалетов</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lastRenderedPageBreak/>
              <w:t>Размещение зеленых насаждений специального назначения</w:t>
            </w:r>
          </w:p>
          <w:p w:rsidR="0046402F" w:rsidRPr="008D5B7C" w:rsidRDefault="0046402F" w:rsidP="008C3799">
            <w:pPr>
              <w:autoSpaceDE w:val="0"/>
              <w:autoSpaceDN w:val="0"/>
              <w:adjustRightInd w:val="0"/>
              <w:outlineLvl w:val="2"/>
              <w:rPr>
                <w:rFonts w:ascii="Times New Roman" w:hAnsi="Times New Roman"/>
                <w:bCs/>
              </w:rPr>
            </w:pPr>
          </w:p>
        </w:tc>
        <w:tc>
          <w:tcPr>
            <w:tcW w:w="7230"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Размещение древесно-кустарниковой растительности, предназначенной для защиты земель от воздействия негативных (вредных) природных, антропогенных и техногенных явлений: санитарно-защитное озеленение, лесополосы специального назначения, озеленение в охранных зонах</w:t>
            </w:r>
          </w:p>
        </w:tc>
      </w:tr>
      <w:tr w:rsidR="0046402F" w:rsidRPr="008D5B7C" w:rsidTr="008C3799">
        <w:tc>
          <w:tcPr>
            <w:tcW w:w="2376"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Размещение объектов благоустройства</w:t>
            </w:r>
          </w:p>
          <w:p w:rsidR="0046402F" w:rsidRPr="008D5B7C" w:rsidRDefault="0046402F" w:rsidP="008C3799">
            <w:pPr>
              <w:autoSpaceDE w:val="0"/>
              <w:autoSpaceDN w:val="0"/>
              <w:adjustRightInd w:val="0"/>
              <w:rPr>
                <w:rFonts w:ascii="Times New Roman" w:hAnsi="Times New Roman"/>
                <w:bCs/>
              </w:rPr>
            </w:pPr>
          </w:p>
        </w:tc>
        <w:tc>
          <w:tcPr>
            <w:tcW w:w="7230" w:type="dxa"/>
            <w:shd w:val="clear" w:color="auto" w:fill="auto"/>
          </w:tcPr>
          <w:p w:rsidR="0046402F" w:rsidRPr="008D5B7C" w:rsidRDefault="0046402F" w:rsidP="008C3799">
            <w:pPr>
              <w:autoSpaceDE w:val="0"/>
              <w:autoSpaceDN w:val="0"/>
              <w:adjustRightInd w:val="0"/>
              <w:jc w:val="both"/>
              <w:rPr>
                <w:rFonts w:ascii="Times New Roman" w:hAnsi="Times New Roman"/>
                <w:bCs/>
              </w:rPr>
            </w:pPr>
            <w:proofErr w:type="gramStart"/>
            <w:r w:rsidRPr="008D5B7C">
              <w:rPr>
                <w:rFonts w:ascii="Times New Roman" w:hAnsi="Times New Roman"/>
                <w:bCs/>
              </w:rPr>
              <w:t>Размещение объектов благоустройства, в том числе малых архитектурных форм, элементов дизайна, скульптурных композиций, объектов декоративно-монументального искусства, фонтанов,  хозяйственных помещений, пешеходных  и велосипедных дорожек, дорожно-</w:t>
            </w:r>
            <w:proofErr w:type="spellStart"/>
            <w:r w:rsidRPr="008D5B7C">
              <w:rPr>
                <w:rFonts w:ascii="Times New Roman" w:hAnsi="Times New Roman"/>
                <w:bCs/>
              </w:rPr>
              <w:t>тропиночной</w:t>
            </w:r>
            <w:proofErr w:type="spellEnd"/>
            <w:r w:rsidRPr="008D5B7C">
              <w:rPr>
                <w:rFonts w:ascii="Times New Roman" w:hAnsi="Times New Roman"/>
                <w:bCs/>
              </w:rPr>
              <w:t xml:space="preserve"> сети, информационных стендов, скамей, навесов от дождя, указателей направления движения  </w:t>
            </w:r>
            <w:proofErr w:type="gramEnd"/>
          </w:p>
        </w:tc>
      </w:tr>
      <w:tr w:rsidR="0046402F" w:rsidRPr="008D5B7C" w:rsidTr="008C3799">
        <w:tc>
          <w:tcPr>
            <w:tcW w:w="2376"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 xml:space="preserve">Размещение отходов потребления </w:t>
            </w:r>
          </w:p>
        </w:tc>
        <w:tc>
          <w:tcPr>
            <w:tcW w:w="7230"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Размещение контейнеров для сбора мусора и бытовых отходов, обустройство площадок для их размещения</w:t>
            </w:r>
          </w:p>
        </w:tc>
      </w:tr>
      <w:tr w:rsidR="0046402F" w:rsidRPr="008D5B7C" w:rsidTr="008C3799">
        <w:trPr>
          <w:trHeight w:val="826"/>
        </w:trPr>
        <w:tc>
          <w:tcPr>
            <w:tcW w:w="2376"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Размещение объектов пожарной безопасности</w:t>
            </w:r>
          </w:p>
        </w:tc>
        <w:tc>
          <w:tcPr>
            <w:tcW w:w="7230"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r w:rsidR="0046402F" w:rsidRPr="008D5B7C" w:rsidTr="008C3799">
        <w:trPr>
          <w:trHeight w:val="349"/>
        </w:trPr>
        <w:tc>
          <w:tcPr>
            <w:tcW w:w="2376" w:type="dxa"/>
            <w:shd w:val="clear" w:color="auto" w:fill="auto"/>
          </w:tcPr>
          <w:p w:rsidR="0046402F" w:rsidRPr="008D5B7C" w:rsidRDefault="0046402F" w:rsidP="008C3799">
            <w:pPr>
              <w:autoSpaceDE w:val="0"/>
              <w:autoSpaceDN w:val="0"/>
              <w:adjustRightInd w:val="0"/>
              <w:rPr>
                <w:rFonts w:ascii="Times New Roman" w:hAnsi="Times New Roman"/>
                <w:bCs/>
              </w:rPr>
            </w:pPr>
            <w:r w:rsidRPr="008D5B7C">
              <w:rPr>
                <w:rFonts w:ascii="Times New Roman" w:hAnsi="Times New Roman"/>
                <w:bCs/>
              </w:rPr>
              <w:t>Размещение инженерно-технических объектов, сооружений и коммуникаций</w:t>
            </w:r>
          </w:p>
        </w:tc>
        <w:tc>
          <w:tcPr>
            <w:tcW w:w="7230" w:type="dxa"/>
            <w:shd w:val="clear" w:color="auto" w:fill="auto"/>
          </w:tcPr>
          <w:p w:rsidR="0046402F" w:rsidRPr="008D5B7C" w:rsidRDefault="0046402F" w:rsidP="008C3799">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эксплуатация инженерно-технических объектов, сооружений и коммуникаций, обеспечивающих реализацию видов разрешенного использования недвижимого имущества, при условии соответствия техническим регламентам, строительным, санитарным, экологическим и противопожарным нормам и правилам, иным требованиям, предъявляемым законодательством Российской Федерации к указанным объектам</w:t>
            </w:r>
          </w:p>
        </w:tc>
      </w:tr>
    </w:tbl>
    <w:p w:rsidR="0046402F" w:rsidRPr="008D5B7C" w:rsidRDefault="0046402F" w:rsidP="0046402F">
      <w:pPr>
        <w:rPr>
          <w:rFonts w:ascii="Times New Roman" w:hAnsi="Times New Roman"/>
          <w:sz w:val="28"/>
          <w:szCs w:val="28"/>
        </w:rPr>
      </w:pPr>
    </w:p>
    <w:p w:rsidR="0046402F" w:rsidRPr="008D5B7C" w:rsidRDefault="0046402F" w:rsidP="0046402F">
      <w:pPr>
        <w:rPr>
          <w:rFonts w:ascii="Times New Roman" w:hAnsi="Times New Roman"/>
          <w:sz w:val="28"/>
          <w:szCs w:val="28"/>
        </w:rPr>
      </w:pPr>
    </w:p>
    <w:p w:rsidR="0046402F" w:rsidRDefault="0046402F" w:rsidP="0046402F">
      <w:pPr>
        <w:spacing w:after="240"/>
        <w:jc w:val="center"/>
        <w:outlineLvl w:val="3"/>
        <w:rPr>
          <w:rFonts w:ascii="Times New Roman" w:hAnsi="Times New Roman"/>
          <w:b/>
          <w:sz w:val="28"/>
          <w:szCs w:val="28"/>
        </w:rPr>
        <w:sectPr w:rsidR="0046402F" w:rsidSect="00C158A7">
          <w:headerReference w:type="even" r:id="rId13"/>
          <w:headerReference w:type="default" r:id="rId14"/>
          <w:pgSz w:w="11900" w:h="16840"/>
          <w:pgMar w:top="1134" w:right="850" w:bottom="1134" w:left="1701" w:header="708" w:footer="708" w:gutter="0"/>
          <w:cols w:space="708"/>
          <w:titlePg/>
          <w:docGrid w:linePitch="360"/>
        </w:sectPr>
      </w:pPr>
    </w:p>
    <w:p w:rsidR="0046402F" w:rsidRPr="008D5B7C" w:rsidRDefault="0046402F" w:rsidP="0046402F">
      <w:pPr>
        <w:spacing w:after="240"/>
        <w:jc w:val="center"/>
        <w:outlineLvl w:val="3"/>
        <w:rPr>
          <w:rFonts w:ascii="Times New Roman" w:hAnsi="Times New Roman"/>
          <w:sz w:val="28"/>
          <w:szCs w:val="28"/>
        </w:rPr>
      </w:pPr>
    </w:p>
    <w:p w:rsidR="0046402F" w:rsidRPr="008D5B7C" w:rsidRDefault="0046402F" w:rsidP="0046402F">
      <w:pPr>
        <w:numPr>
          <w:ilvl w:val="1"/>
          <w:numId w:val="3"/>
        </w:numPr>
        <w:tabs>
          <w:tab w:val="left" w:pos="1701"/>
        </w:tabs>
        <w:spacing w:before="360" w:after="240"/>
        <w:jc w:val="center"/>
        <w:outlineLvl w:val="1"/>
        <w:rPr>
          <w:rFonts w:ascii="Times New Roman" w:hAnsi="Times New Roman"/>
          <w:b/>
          <w:sz w:val="28"/>
          <w:szCs w:val="28"/>
        </w:rPr>
      </w:pPr>
      <w:r w:rsidRPr="008D5B7C">
        <w:rPr>
          <w:rFonts w:ascii="Times New Roman" w:hAnsi="Times New Roman"/>
          <w:b/>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r w:rsidRPr="008D5B7C">
        <w:rPr>
          <w:rFonts w:ascii="Times New Roman" w:hAnsi="Times New Roman"/>
          <w:b/>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 в жилых зонах и общественно-деловой зоне</w:t>
      </w:r>
    </w:p>
    <w:tbl>
      <w:tblPr>
        <w:tblStyle w:val="af"/>
        <w:tblW w:w="14088" w:type="dxa"/>
        <w:tblInd w:w="250" w:type="dxa"/>
        <w:tblLook w:val="04A0" w:firstRow="1" w:lastRow="0" w:firstColumn="1" w:lastColumn="0" w:noHBand="0" w:noVBand="1"/>
      </w:tblPr>
      <w:tblGrid>
        <w:gridCol w:w="851"/>
        <w:gridCol w:w="8559"/>
        <w:gridCol w:w="763"/>
        <w:gridCol w:w="709"/>
        <w:gridCol w:w="716"/>
        <w:gridCol w:w="698"/>
        <w:gridCol w:w="851"/>
        <w:gridCol w:w="941"/>
      </w:tblGrid>
      <w:tr w:rsidR="0046402F" w:rsidRPr="002776FF" w:rsidTr="008C3799">
        <w:tc>
          <w:tcPr>
            <w:tcW w:w="851" w:type="dxa"/>
          </w:tcPr>
          <w:p w:rsidR="0046402F" w:rsidRPr="002776FF" w:rsidRDefault="0046402F" w:rsidP="008C3799">
            <w:pPr>
              <w:jc w:val="both"/>
              <w:rPr>
                <w:rFonts w:ascii="Times New Roman" w:hAnsi="Times New Roman"/>
                <w:b/>
              </w:rPr>
            </w:pPr>
            <w:r>
              <w:rPr>
                <w:rFonts w:ascii="Times New Roman" w:eastAsia="Times New Roman" w:hAnsi="Times New Roman"/>
                <w:b/>
              </w:rPr>
              <w:t>с</w:t>
            </w:r>
          </w:p>
        </w:tc>
        <w:tc>
          <w:tcPr>
            <w:tcW w:w="8559" w:type="dxa"/>
          </w:tcPr>
          <w:p w:rsidR="0046402F" w:rsidRPr="002776FF" w:rsidRDefault="0046402F" w:rsidP="008C3799">
            <w:pPr>
              <w:jc w:val="both"/>
              <w:rPr>
                <w:rFonts w:ascii="Times New Roman" w:hAnsi="Times New Roman"/>
                <w:b/>
              </w:rPr>
            </w:pPr>
            <w:r w:rsidRPr="002776FF">
              <w:rPr>
                <w:rFonts w:ascii="Times New Roman" w:eastAsia="Times New Roman" w:hAnsi="Times New Roman"/>
                <w:b/>
              </w:rPr>
              <w:t>Наименование параметра</w:t>
            </w:r>
          </w:p>
        </w:tc>
        <w:tc>
          <w:tcPr>
            <w:tcW w:w="4678" w:type="dxa"/>
            <w:gridSpan w:val="6"/>
          </w:tcPr>
          <w:p w:rsidR="0046402F" w:rsidRPr="002776FF" w:rsidRDefault="0046402F" w:rsidP="008C3799">
            <w:pPr>
              <w:jc w:val="center"/>
              <w:rPr>
                <w:rFonts w:ascii="Times New Roman" w:hAnsi="Times New Roman"/>
                <w:b/>
              </w:rPr>
            </w:pPr>
            <w:r w:rsidRPr="0099424C">
              <w:rPr>
                <w:rFonts w:ascii="Times New Roman" w:eastAsia="Times New Roman" w:hAnsi="Times New Roman"/>
                <w:b/>
              </w:rPr>
              <w:t>Значение</w:t>
            </w:r>
            <w:r>
              <w:rPr>
                <w:rFonts w:ascii="Times New Roman" w:eastAsia="Times New Roman" w:hAnsi="Times New Roman"/>
                <w:b/>
              </w:rPr>
              <w:t xml:space="preserve"> предельных</w:t>
            </w:r>
            <w:r w:rsidRPr="0099424C">
              <w:rPr>
                <w:rFonts w:ascii="Times New Roman" w:eastAsia="Times New Roman" w:hAnsi="Times New Roman"/>
                <w:b/>
              </w:rPr>
              <w:t xml:space="preserve"> </w:t>
            </w:r>
            <w:r>
              <w:rPr>
                <w:rFonts w:ascii="Times New Roman" w:hAnsi="Times New Roman"/>
                <w:b/>
              </w:rPr>
              <w:t>размеров</w:t>
            </w:r>
            <w:r w:rsidRPr="0099424C">
              <w:rPr>
                <w:rFonts w:ascii="Times New Roman" w:hAnsi="Times New Roman"/>
                <w:b/>
              </w:rPr>
              <w:t xml:space="preserve"> земельных участков и</w:t>
            </w:r>
            <w:r w:rsidRPr="0099424C">
              <w:rPr>
                <w:rFonts w:ascii="Times New Roman" w:eastAsia="Times New Roman" w:hAnsi="Times New Roman"/>
                <w:b/>
              </w:rPr>
              <w:t xml:space="preserve"> предельных</w:t>
            </w:r>
            <w:r w:rsidRPr="002776FF">
              <w:rPr>
                <w:rFonts w:ascii="Times New Roman" w:eastAsia="Times New Roman" w:hAnsi="Times New Roman"/>
                <w:b/>
              </w:rPr>
              <w:t xml:space="preserve"> параметров </w:t>
            </w:r>
            <w:r w:rsidRPr="00860EFD">
              <w:rPr>
                <w:rFonts w:ascii="Times New Roman" w:eastAsia="Times New Roman" w:hAnsi="Times New Roman"/>
                <w:b/>
              </w:rPr>
              <w:t xml:space="preserve">разрешенного строительства, реконструкции объектов капитального строительства </w:t>
            </w:r>
            <w:r w:rsidRPr="002776FF">
              <w:rPr>
                <w:rFonts w:ascii="Times New Roman" w:eastAsia="Times New Roman" w:hAnsi="Times New Roman"/>
                <w:b/>
              </w:rPr>
              <w:t xml:space="preserve">в </w:t>
            </w:r>
            <w:r>
              <w:rPr>
                <w:rFonts w:ascii="Times New Roman" w:eastAsia="Times New Roman" w:hAnsi="Times New Roman"/>
                <w:b/>
              </w:rPr>
              <w:t xml:space="preserve">территориальных </w:t>
            </w:r>
            <w:r w:rsidRPr="002776FF">
              <w:rPr>
                <w:rFonts w:ascii="Times New Roman" w:eastAsia="Times New Roman" w:hAnsi="Times New Roman"/>
                <w:b/>
              </w:rPr>
              <w:t>зонах</w:t>
            </w:r>
          </w:p>
        </w:tc>
      </w:tr>
      <w:tr w:rsidR="0046402F" w:rsidRPr="002776FF" w:rsidTr="008C3799">
        <w:tc>
          <w:tcPr>
            <w:tcW w:w="851" w:type="dxa"/>
          </w:tcPr>
          <w:p w:rsidR="0046402F" w:rsidRPr="002776FF" w:rsidRDefault="0046402F" w:rsidP="008C3799">
            <w:pPr>
              <w:jc w:val="both"/>
              <w:rPr>
                <w:rFonts w:ascii="Times New Roman" w:hAnsi="Times New Roman"/>
              </w:rPr>
            </w:pPr>
          </w:p>
        </w:tc>
        <w:tc>
          <w:tcPr>
            <w:tcW w:w="8559" w:type="dxa"/>
          </w:tcPr>
          <w:p w:rsidR="0046402F" w:rsidRPr="002776FF" w:rsidRDefault="0046402F" w:rsidP="008C3799">
            <w:pPr>
              <w:jc w:val="both"/>
              <w:rPr>
                <w:rFonts w:ascii="Times New Roman" w:hAnsi="Times New Roman"/>
              </w:rPr>
            </w:pPr>
          </w:p>
        </w:tc>
        <w:tc>
          <w:tcPr>
            <w:tcW w:w="763" w:type="dxa"/>
          </w:tcPr>
          <w:p w:rsidR="0046402F" w:rsidRPr="002776FF" w:rsidRDefault="0046402F" w:rsidP="008C3799">
            <w:pPr>
              <w:jc w:val="center"/>
              <w:rPr>
                <w:rFonts w:ascii="Times New Roman" w:hAnsi="Times New Roman"/>
                <w:b/>
              </w:rPr>
            </w:pPr>
            <w:r w:rsidRPr="002776FF">
              <w:rPr>
                <w:rFonts w:ascii="Times New Roman" w:hAnsi="Times New Roman"/>
                <w:b/>
              </w:rPr>
              <w:t>Ж</w:t>
            </w:r>
            <w:proofErr w:type="gramStart"/>
            <w:r w:rsidRPr="002776FF">
              <w:rPr>
                <w:rFonts w:ascii="Times New Roman" w:hAnsi="Times New Roman"/>
                <w:b/>
              </w:rPr>
              <w:t>1</w:t>
            </w:r>
            <w:proofErr w:type="gramEnd"/>
          </w:p>
        </w:tc>
        <w:tc>
          <w:tcPr>
            <w:tcW w:w="709" w:type="dxa"/>
          </w:tcPr>
          <w:p w:rsidR="0046402F" w:rsidRPr="002776FF" w:rsidRDefault="0046402F" w:rsidP="008C3799">
            <w:pPr>
              <w:jc w:val="center"/>
              <w:rPr>
                <w:rFonts w:ascii="Times New Roman" w:hAnsi="Times New Roman"/>
                <w:b/>
              </w:rPr>
            </w:pPr>
            <w:r w:rsidRPr="002776FF">
              <w:rPr>
                <w:rFonts w:ascii="Times New Roman" w:hAnsi="Times New Roman"/>
                <w:b/>
              </w:rPr>
              <w:t>Ж5</w:t>
            </w:r>
          </w:p>
        </w:tc>
        <w:tc>
          <w:tcPr>
            <w:tcW w:w="716" w:type="dxa"/>
          </w:tcPr>
          <w:p w:rsidR="0046402F" w:rsidRPr="002776FF" w:rsidRDefault="0046402F" w:rsidP="008C3799">
            <w:pPr>
              <w:jc w:val="center"/>
              <w:rPr>
                <w:rFonts w:ascii="Times New Roman" w:hAnsi="Times New Roman"/>
                <w:b/>
              </w:rPr>
            </w:pPr>
            <w:r w:rsidRPr="002776FF">
              <w:rPr>
                <w:rFonts w:ascii="Times New Roman" w:hAnsi="Times New Roman"/>
                <w:b/>
              </w:rPr>
              <w:t>Ж8</w:t>
            </w:r>
          </w:p>
        </w:tc>
        <w:tc>
          <w:tcPr>
            <w:tcW w:w="698" w:type="dxa"/>
          </w:tcPr>
          <w:p w:rsidR="0046402F" w:rsidRPr="002776FF" w:rsidRDefault="0046402F" w:rsidP="008C3799">
            <w:pPr>
              <w:jc w:val="center"/>
              <w:rPr>
                <w:rFonts w:ascii="Times New Roman" w:hAnsi="Times New Roman"/>
                <w:b/>
              </w:rPr>
            </w:pPr>
            <w:r w:rsidRPr="002776FF">
              <w:rPr>
                <w:rFonts w:ascii="Times New Roman" w:hAnsi="Times New Roman"/>
                <w:b/>
              </w:rPr>
              <w:t>О</w:t>
            </w:r>
            <w:proofErr w:type="gramStart"/>
            <w:r w:rsidRPr="002776FF">
              <w:rPr>
                <w:rFonts w:ascii="Times New Roman" w:hAnsi="Times New Roman"/>
                <w:b/>
              </w:rPr>
              <w:t>1</w:t>
            </w:r>
            <w:proofErr w:type="gramEnd"/>
          </w:p>
        </w:tc>
        <w:tc>
          <w:tcPr>
            <w:tcW w:w="851" w:type="dxa"/>
          </w:tcPr>
          <w:p w:rsidR="0046402F" w:rsidRPr="002776FF" w:rsidRDefault="0046402F" w:rsidP="008C3799">
            <w:pPr>
              <w:jc w:val="center"/>
              <w:rPr>
                <w:rFonts w:ascii="Times New Roman" w:hAnsi="Times New Roman"/>
                <w:b/>
              </w:rPr>
            </w:pPr>
            <w:r w:rsidRPr="002776FF">
              <w:rPr>
                <w:rFonts w:ascii="Times New Roman" w:hAnsi="Times New Roman"/>
                <w:b/>
              </w:rPr>
              <w:t>О</w:t>
            </w:r>
            <w:proofErr w:type="gramStart"/>
            <w:r w:rsidRPr="002776FF">
              <w:rPr>
                <w:rFonts w:ascii="Times New Roman" w:hAnsi="Times New Roman"/>
                <w:b/>
              </w:rPr>
              <w:t>2</w:t>
            </w:r>
            <w:proofErr w:type="gramEnd"/>
          </w:p>
        </w:tc>
        <w:tc>
          <w:tcPr>
            <w:tcW w:w="941" w:type="dxa"/>
          </w:tcPr>
          <w:p w:rsidR="0046402F" w:rsidRPr="002776FF" w:rsidRDefault="0046402F" w:rsidP="008C3799">
            <w:pPr>
              <w:jc w:val="center"/>
              <w:rPr>
                <w:rFonts w:ascii="Times New Roman" w:hAnsi="Times New Roman"/>
                <w:b/>
              </w:rPr>
            </w:pPr>
            <w:r w:rsidRPr="002776FF">
              <w:rPr>
                <w:rFonts w:ascii="Times New Roman" w:hAnsi="Times New Roman"/>
                <w:b/>
              </w:rPr>
              <w:t>О5</w:t>
            </w:r>
          </w:p>
        </w:tc>
      </w:tr>
      <w:tr w:rsidR="0046402F" w:rsidRPr="002776FF" w:rsidTr="008C3799">
        <w:tc>
          <w:tcPr>
            <w:tcW w:w="851" w:type="dxa"/>
          </w:tcPr>
          <w:p w:rsidR="0046402F" w:rsidRPr="002776FF" w:rsidRDefault="0046402F" w:rsidP="008C3799">
            <w:pPr>
              <w:jc w:val="both"/>
              <w:rPr>
                <w:rFonts w:ascii="Times New Roman" w:hAnsi="Times New Roman"/>
              </w:rPr>
            </w:pPr>
          </w:p>
        </w:tc>
        <w:tc>
          <w:tcPr>
            <w:tcW w:w="13237" w:type="dxa"/>
            <w:gridSpan w:val="7"/>
            <w:shd w:val="clear" w:color="auto" w:fill="D9D9D9"/>
          </w:tcPr>
          <w:p w:rsidR="0046402F" w:rsidRPr="002776FF" w:rsidRDefault="0046402F" w:rsidP="008C3799">
            <w:pPr>
              <w:jc w:val="center"/>
              <w:rPr>
                <w:rFonts w:ascii="Times New Roman" w:hAnsi="Times New Roman"/>
              </w:rPr>
            </w:pPr>
            <w:r w:rsidRPr="002776FF">
              <w:rPr>
                <w:rFonts w:ascii="Times New Roman" w:hAnsi="Times New Roman"/>
                <w:color w:val="000000"/>
              </w:rPr>
              <w:t>Предельные (минимальные и (или) максимальные) размеры земельных участков, в том числе их площадь</w:t>
            </w:r>
          </w:p>
        </w:tc>
      </w:tr>
      <w:tr w:rsidR="0046402F" w:rsidRPr="002776FF" w:rsidTr="008C3799">
        <w:tc>
          <w:tcPr>
            <w:tcW w:w="851" w:type="dxa"/>
          </w:tcPr>
          <w:p w:rsidR="0046402F" w:rsidRPr="002776FF" w:rsidRDefault="0046402F" w:rsidP="008C3799">
            <w:pPr>
              <w:pStyle w:val="af8"/>
              <w:numPr>
                <w:ilvl w:val="0"/>
                <w:numId w:val="20"/>
              </w:numPr>
              <w:jc w:val="both"/>
              <w:rPr>
                <w:rFonts w:eastAsia="MS Mincho"/>
              </w:rPr>
            </w:pPr>
          </w:p>
        </w:tc>
        <w:tc>
          <w:tcPr>
            <w:tcW w:w="8559" w:type="dxa"/>
          </w:tcPr>
          <w:p w:rsidR="0046402F" w:rsidRPr="002776FF" w:rsidRDefault="0046402F" w:rsidP="008C3799">
            <w:pPr>
              <w:jc w:val="both"/>
              <w:rPr>
                <w:rFonts w:ascii="Times New Roman" w:hAnsi="Times New Roman"/>
              </w:rPr>
            </w:pPr>
            <w:r w:rsidRPr="002776FF">
              <w:rPr>
                <w:rFonts w:ascii="Times New Roman" w:eastAsia="MS MinNew Roman" w:hAnsi="Times New Roman"/>
                <w:bCs/>
              </w:rPr>
              <w:t xml:space="preserve">Минимальная площадь земельного участка для индивидуальной жилой застройки, </w:t>
            </w:r>
            <w:proofErr w:type="spellStart"/>
            <w:r w:rsidRPr="002776FF">
              <w:rPr>
                <w:rFonts w:ascii="Times New Roman" w:eastAsia="MS MinNew Roman" w:hAnsi="Times New Roman"/>
                <w:bCs/>
              </w:rPr>
              <w:t>кв</w:t>
            </w:r>
            <w:proofErr w:type="gramStart"/>
            <w:r w:rsidRPr="002776FF">
              <w:rPr>
                <w:rFonts w:ascii="Times New Roman" w:eastAsia="MS MinNew Roman" w:hAnsi="Times New Roman"/>
                <w:bCs/>
              </w:rPr>
              <w:t>.м</w:t>
            </w:r>
            <w:proofErr w:type="spellEnd"/>
            <w:proofErr w:type="gramEnd"/>
          </w:p>
        </w:tc>
        <w:tc>
          <w:tcPr>
            <w:tcW w:w="763" w:type="dxa"/>
            <w:vAlign w:val="center"/>
          </w:tcPr>
          <w:p w:rsidR="0046402F" w:rsidRPr="002776FF" w:rsidRDefault="0046402F" w:rsidP="008C3799">
            <w:pPr>
              <w:jc w:val="center"/>
              <w:rPr>
                <w:rFonts w:ascii="Times New Roman" w:hAnsi="Times New Roman"/>
              </w:rPr>
            </w:pPr>
            <w:r w:rsidRPr="002776FF">
              <w:rPr>
                <w:rFonts w:ascii="Times New Roman" w:hAnsi="Times New Roman"/>
              </w:rPr>
              <w:t>400</w:t>
            </w:r>
          </w:p>
        </w:tc>
        <w:tc>
          <w:tcPr>
            <w:tcW w:w="709"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716" w:type="dxa"/>
            <w:vAlign w:val="center"/>
          </w:tcPr>
          <w:p w:rsidR="0046402F" w:rsidRPr="002776FF" w:rsidRDefault="0046402F" w:rsidP="008C3799">
            <w:pPr>
              <w:jc w:val="center"/>
              <w:rPr>
                <w:rFonts w:ascii="Times New Roman" w:hAnsi="Times New Roman"/>
              </w:rPr>
            </w:pPr>
            <w:r w:rsidRPr="002776FF">
              <w:rPr>
                <w:rFonts w:ascii="Times New Roman" w:hAnsi="Times New Roman"/>
              </w:rPr>
              <w:t>400</w:t>
            </w:r>
          </w:p>
        </w:tc>
        <w:tc>
          <w:tcPr>
            <w:tcW w:w="698"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r>
      <w:tr w:rsidR="0046402F" w:rsidRPr="002776FF" w:rsidTr="008C3799">
        <w:tc>
          <w:tcPr>
            <w:tcW w:w="851" w:type="dxa"/>
          </w:tcPr>
          <w:p w:rsidR="0046402F" w:rsidRPr="002776FF" w:rsidRDefault="0046402F" w:rsidP="008C3799">
            <w:pPr>
              <w:pStyle w:val="af8"/>
              <w:numPr>
                <w:ilvl w:val="0"/>
                <w:numId w:val="20"/>
              </w:numPr>
              <w:jc w:val="both"/>
              <w:rPr>
                <w:rFonts w:eastAsia="MS Mincho"/>
              </w:rPr>
            </w:pPr>
          </w:p>
        </w:tc>
        <w:tc>
          <w:tcPr>
            <w:tcW w:w="8559" w:type="dxa"/>
          </w:tcPr>
          <w:p w:rsidR="0046402F" w:rsidRPr="002776FF" w:rsidRDefault="0046402F" w:rsidP="008C3799">
            <w:pPr>
              <w:jc w:val="both"/>
              <w:rPr>
                <w:rFonts w:ascii="Times New Roman" w:hAnsi="Times New Roman"/>
              </w:rPr>
            </w:pPr>
            <w:r w:rsidRPr="002776FF">
              <w:rPr>
                <w:rFonts w:ascii="Times New Roman" w:eastAsia="MS MinNew Roman" w:hAnsi="Times New Roman"/>
                <w:bCs/>
              </w:rPr>
              <w:t>Максимальная площадь земельного участка для индивидуальной жилой застройки, кв. м</w:t>
            </w:r>
          </w:p>
        </w:tc>
        <w:tc>
          <w:tcPr>
            <w:tcW w:w="763" w:type="dxa"/>
            <w:vAlign w:val="center"/>
          </w:tcPr>
          <w:p w:rsidR="0046402F" w:rsidRPr="002776FF" w:rsidRDefault="0046402F" w:rsidP="008C3799">
            <w:pPr>
              <w:jc w:val="center"/>
              <w:rPr>
                <w:rFonts w:ascii="Times New Roman" w:hAnsi="Times New Roman"/>
              </w:rPr>
            </w:pPr>
          </w:p>
          <w:p w:rsidR="0046402F" w:rsidRPr="002776FF" w:rsidRDefault="0046402F" w:rsidP="008C3799">
            <w:pPr>
              <w:jc w:val="center"/>
              <w:rPr>
                <w:rFonts w:ascii="Times New Roman" w:hAnsi="Times New Roman"/>
              </w:rPr>
            </w:pPr>
            <w:r w:rsidRPr="002776FF">
              <w:rPr>
                <w:rFonts w:ascii="Times New Roman" w:hAnsi="Times New Roman"/>
              </w:rPr>
              <w:t>3000</w:t>
            </w:r>
          </w:p>
          <w:p w:rsidR="0046402F" w:rsidRPr="002776FF" w:rsidRDefault="0046402F" w:rsidP="008C3799">
            <w:pPr>
              <w:jc w:val="center"/>
              <w:rPr>
                <w:rFonts w:ascii="Times New Roman" w:hAnsi="Times New Roman"/>
              </w:rPr>
            </w:pPr>
          </w:p>
        </w:tc>
        <w:tc>
          <w:tcPr>
            <w:tcW w:w="709"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716" w:type="dxa"/>
            <w:vAlign w:val="center"/>
          </w:tcPr>
          <w:p w:rsidR="0046402F" w:rsidRPr="002776FF" w:rsidRDefault="0046402F" w:rsidP="008C3799">
            <w:pPr>
              <w:jc w:val="center"/>
              <w:rPr>
                <w:rFonts w:ascii="Times New Roman" w:hAnsi="Times New Roman"/>
              </w:rPr>
            </w:pPr>
            <w:r w:rsidRPr="002776FF">
              <w:rPr>
                <w:rFonts w:ascii="Times New Roman" w:hAnsi="Times New Roman"/>
              </w:rPr>
              <w:t>3000</w:t>
            </w:r>
          </w:p>
        </w:tc>
        <w:tc>
          <w:tcPr>
            <w:tcW w:w="698"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r>
      <w:tr w:rsidR="0046402F" w:rsidRPr="002776FF" w:rsidTr="008C3799">
        <w:tc>
          <w:tcPr>
            <w:tcW w:w="851" w:type="dxa"/>
          </w:tcPr>
          <w:p w:rsidR="0046402F" w:rsidRPr="002776FF" w:rsidRDefault="0046402F" w:rsidP="008C3799">
            <w:pPr>
              <w:pStyle w:val="af8"/>
              <w:numPr>
                <w:ilvl w:val="0"/>
                <w:numId w:val="20"/>
              </w:numPr>
              <w:jc w:val="both"/>
              <w:rPr>
                <w:rFonts w:eastAsia="MS Mincho"/>
              </w:rPr>
            </w:pPr>
          </w:p>
        </w:tc>
        <w:tc>
          <w:tcPr>
            <w:tcW w:w="8559" w:type="dxa"/>
          </w:tcPr>
          <w:p w:rsidR="0046402F" w:rsidRPr="002776FF" w:rsidRDefault="0046402F" w:rsidP="008C3799">
            <w:pPr>
              <w:jc w:val="both"/>
              <w:rPr>
                <w:rFonts w:ascii="Times New Roman" w:eastAsia="MS MinNew Roman" w:hAnsi="Times New Roman"/>
                <w:bCs/>
              </w:rPr>
            </w:pPr>
            <w:r w:rsidRPr="002776FF">
              <w:rPr>
                <w:rFonts w:ascii="Times New Roman" w:eastAsia="MS MinNew Roman" w:hAnsi="Times New Roman"/>
                <w:bCs/>
              </w:rPr>
              <w:t xml:space="preserve">Минимальная площадь земельного участка для </w:t>
            </w:r>
            <w:r>
              <w:rPr>
                <w:rFonts w:ascii="Times New Roman" w:eastAsia="MS MinNew Roman" w:hAnsi="Times New Roman"/>
                <w:bCs/>
              </w:rPr>
              <w:t>блокированной жилой застройки</w:t>
            </w:r>
            <w:r w:rsidRPr="002776FF">
              <w:rPr>
                <w:rFonts w:ascii="Times New Roman" w:eastAsia="MS MinNew Roman" w:hAnsi="Times New Roman"/>
                <w:bCs/>
              </w:rPr>
              <w:t xml:space="preserve">, </w:t>
            </w:r>
            <w:proofErr w:type="spellStart"/>
            <w:r w:rsidRPr="002776FF">
              <w:rPr>
                <w:rFonts w:ascii="Times New Roman" w:eastAsia="MS MinNew Roman" w:hAnsi="Times New Roman"/>
                <w:bCs/>
              </w:rPr>
              <w:t>кв</w:t>
            </w:r>
            <w:proofErr w:type="gramStart"/>
            <w:r w:rsidRPr="002776FF">
              <w:rPr>
                <w:rFonts w:ascii="Times New Roman" w:eastAsia="MS MinNew Roman" w:hAnsi="Times New Roman"/>
                <w:bCs/>
              </w:rPr>
              <w:t>.м</w:t>
            </w:r>
            <w:proofErr w:type="spellEnd"/>
            <w:proofErr w:type="gramEnd"/>
            <w:r w:rsidRPr="002776FF">
              <w:rPr>
                <w:rFonts w:ascii="Times New Roman" w:eastAsia="MS MinNew Roman" w:hAnsi="Times New Roman"/>
                <w:bCs/>
              </w:rPr>
              <w:t xml:space="preserve"> на каждый блок</w:t>
            </w:r>
          </w:p>
        </w:tc>
        <w:tc>
          <w:tcPr>
            <w:tcW w:w="763" w:type="dxa"/>
            <w:vAlign w:val="center"/>
          </w:tcPr>
          <w:p w:rsidR="0046402F" w:rsidRPr="002776FF" w:rsidRDefault="0046402F" w:rsidP="008C3799">
            <w:pPr>
              <w:jc w:val="center"/>
              <w:rPr>
                <w:rFonts w:ascii="Times New Roman" w:hAnsi="Times New Roman"/>
              </w:rPr>
            </w:pPr>
            <w:r w:rsidRPr="002776FF">
              <w:rPr>
                <w:rFonts w:ascii="Times New Roman" w:hAnsi="Times New Roman"/>
              </w:rPr>
              <w:t>200</w:t>
            </w:r>
          </w:p>
        </w:tc>
        <w:tc>
          <w:tcPr>
            <w:tcW w:w="709"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716" w:type="dxa"/>
            <w:vAlign w:val="center"/>
          </w:tcPr>
          <w:p w:rsidR="0046402F" w:rsidRPr="002776FF" w:rsidRDefault="0046402F" w:rsidP="008C3799">
            <w:pPr>
              <w:jc w:val="center"/>
              <w:rPr>
                <w:rFonts w:ascii="Times New Roman" w:hAnsi="Times New Roman"/>
              </w:rPr>
            </w:pPr>
            <w:r w:rsidRPr="002776FF">
              <w:rPr>
                <w:rFonts w:ascii="Times New Roman" w:hAnsi="Times New Roman"/>
              </w:rPr>
              <w:t>200</w:t>
            </w:r>
          </w:p>
        </w:tc>
        <w:tc>
          <w:tcPr>
            <w:tcW w:w="698"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r>
      <w:tr w:rsidR="0046402F" w:rsidRPr="002776FF" w:rsidTr="008C3799">
        <w:tc>
          <w:tcPr>
            <w:tcW w:w="851" w:type="dxa"/>
          </w:tcPr>
          <w:p w:rsidR="0046402F" w:rsidRPr="002776FF" w:rsidRDefault="0046402F" w:rsidP="008C3799">
            <w:pPr>
              <w:pStyle w:val="af8"/>
              <w:numPr>
                <w:ilvl w:val="0"/>
                <w:numId w:val="20"/>
              </w:numPr>
              <w:jc w:val="both"/>
              <w:rPr>
                <w:rFonts w:eastAsia="MS Mincho"/>
              </w:rPr>
            </w:pPr>
          </w:p>
        </w:tc>
        <w:tc>
          <w:tcPr>
            <w:tcW w:w="8559" w:type="dxa"/>
          </w:tcPr>
          <w:p w:rsidR="0046402F" w:rsidRPr="002776FF" w:rsidRDefault="0046402F" w:rsidP="008C3799">
            <w:pPr>
              <w:jc w:val="both"/>
              <w:rPr>
                <w:rFonts w:ascii="Times New Roman" w:eastAsia="MS MinNew Roman" w:hAnsi="Times New Roman"/>
                <w:bCs/>
              </w:rPr>
            </w:pPr>
            <w:r w:rsidRPr="002776FF">
              <w:rPr>
                <w:rFonts w:ascii="Times New Roman" w:eastAsia="MS MinNew Roman" w:hAnsi="Times New Roman"/>
                <w:bCs/>
              </w:rPr>
              <w:t>Максимальная площадь земельного участка</w:t>
            </w:r>
            <w:r>
              <w:rPr>
                <w:rFonts w:ascii="Times New Roman" w:eastAsia="MS MinNew Roman" w:hAnsi="Times New Roman"/>
                <w:bCs/>
              </w:rPr>
              <w:t xml:space="preserve"> для блокированной жилой застройки</w:t>
            </w:r>
            <w:r w:rsidRPr="002776FF">
              <w:rPr>
                <w:rFonts w:ascii="Times New Roman" w:eastAsia="MS MinNew Roman" w:hAnsi="Times New Roman"/>
                <w:bCs/>
              </w:rPr>
              <w:t xml:space="preserve">, </w:t>
            </w:r>
            <w:proofErr w:type="spellStart"/>
            <w:r w:rsidRPr="002776FF">
              <w:rPr>
                <w:rFonts w:ascii="Times New Roman" w:eastAsia="MS MinNew Roman" w:hAnsi="Times New Roman"/>
                <w:bCs/>
              </w:rPr>
              <w:t>кв</w:t>
            </w:r>
            <w:proofErr w:type="gramStart"/>
            <w:r w:rsidRPr="002776FF">
              <w:rPr>
                <w:rFonts w:ascii="Times New Roman" w:eastAsia="MS MinNew Roman" w:hAnsi="Times New Roman"/>
                <w:bCs/>
              </w:rPr>
              <w:t>.м</w:t>
            </w:r>
            <w:proofErr w:type="spellEnd"/>
            <w:proofErr w:type="gramEnd"/>
            <w:r w:rsidRPr="002776FF">
              <w:rPr>
                <w:rFonts w:ascii="Times New Roman" w:eastAsia="MS MinNew Roman" w:hAnsi="Times New Roman"/>
                <w:bCs/>
              </w:rPr>
              <w:t xml:space="preserve"> на</w:t>
            </w:r>
            <w:r>
              <w:rPr>
                <w:rFonts w:ascii="Times New Roman" w:eastAsia="MS MinNew Roman" w:hAnsi="Times New Roman"/>
                <w:bCs/>
              </w:rPr>
              <w:t xml:space="preserve"> каждый </w:t>
            </w:r>
            <w:r w:rsidRPr="002776FF">
              <w:rPr>
                <w:rFonts w:ascii="Times New Roman" w:eastAsia="MS MinNew Roman" w:hAnsi="Times New Roman"/>
                <w:bCs/>
              </w:rPr>
              <w:t xml:space="preserve"> блок</w:t>
            </w:r>
          </w:p>
        </w:tc>
        <w:tc>
          <w:tcPr>
            <w:tcW w:w="763" w:type="dxa"/>
            <w:vAlign w:val="center"/>
          </w:tcPr>
          <w:p w:rsidR="0046402F" w:rsidRPr="002776FF" w:rsidRDefault="0046402F" w:rsidP="008C3799">
            <w:pPr>
              <w:jc w:val="center"/>
              <w:rPr>
                <w:rFonts w:ascii="Times New Roman" w:hAnsi="Times New Roman"/>
              </w:rPr>
            </w:pPr>
            <w:r>
              <w:rPr>
                <w:rFonts w:ascii="Times New Roman" w:hAnsi="Times New Roman"/>
              </w:rPr>
              <w:t>1</w:t>
            </w:r>
            <w:r w:rsidRPr="002776FF">
              <w:rPr>
                <w:rFonts w:ascii="Times New Roman" w:hAnsi="Times New Roman"/>
              </w:rPr>
              <w:t>500</w:t>
            </w:r>
          </w:p>
        </w:tc>
        <w:tc>
          <w:tcPr>
            <w:tcW w:w="709"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716" w:type="dxa"/>
            <w:vAlign w:val="center"/>
          </w:tcPr>
          <w:p w:rsidR="0046402F" w:rsidRPr="002776FF" w:rsidRDefault="0046402F" w:rsidP="008C3799">
            <w:pPr>
              <w:jc w:val="center"/>
              <w:rPr>
                <w:rFonts w:ascii="Times New Roman" w:hAnsi="Times New Roman"/>
              </w:rPr>
            </w:pPr>
            <w:r w:rsidRPr="002776FF">
              <w:rPr>
                <w:rFonts w:ascii="Times New Roman" w:hAnsi="Times New Roman"/>
              </w:rPr>
              <w:t>500</w:t>
            </w:r>
          </w:p>
        </w:tc>
        <w:tc>
          <w:tcPr>
            <w:tcW w:w="698"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r>
      <w:tr w:rsidR="0046402F" w:rsidRPr="002776FF" w:rsidTr="008C3799">
        <w:tc>
          <w:tcPr>
            <w:tcW w:w="851" w:type="dxa"/>
          </w:tcPr>
          <w:p w:rsidR="0046402F" w:rsidRPr="002776FF" w:rsidRDefault="0046402F" w:rsidP="008C3799">
            <w:pPr>
              <w:pStyle w:val="af8"/>
              <w:numPr>
                <w:ilvl w:val="0"/>
                <w:numId w:val="20"/>
              </w:numPr>
              <w:jc w:val="both"/>
              <w:rPr>
                <w:rFonts w:eastAsia="MS Mincho"/>
              </w:rPr>
            </w:pPr>
          </w:p>
        </w:tc>
        <w:tc>
          <w:tcPr>
            <w:tcW w:w="8559" w:type="dxa"/>
          </w:tcPr>
          <w:p w:rsidR="0046402F" w:rsidRPr="002776FF" w:rsidRDefault="0046402F" w:rsidP="008C3799">
            <w:pPr>
              <w:jc w:val="both"/>
              <w:rPr>
                <w:rFonts w:ascii="Times New Roman" w:eastAsia="MS MinNew Roman" w:hAnsi="Times New Roman"/>
                <w:bCs/>
              </w:rPr>
            </w:pPr>
            <w:r w:rsidRPr="002776FF">
              <w:rPr>
                <w:rFonts w:ascii="Times New Roman" w:eastAsia="MS MinNew Roman" w:hAnsi="Times New Roman"/>
                <w:bCs/>
              </w:rPr>
              <w:t xml:space="preserve">Минимальная площадь земельного участка для ведения личного подсобного хозяйства, </w:t>
            </w:r>
            <w:proofErr w:type="spellStart"/>
            <w:r w:rsidRPr="002776FF">
              <w:rPr>
                <w:rFonts w:ascii="Times New Roman" w:eastAsia="MS MinNew Roman" w:hAnsi="Times New Roman"/>
                <w:bCs/>
              </w:rPr>
              <w:t>кв.м</w:t>
            </w:r>
            <w:proofErr w:type="spellEnd"/>
            <w:r w:rsidRPr="002776FF">
              <w:rPr>
                <w:rFonts w:ascii="Times New Roman" w:eastAsia="MS MinNew Roman" w:hAnsi="Times New Roman"/>
                <w:bCs/>
              </w:rPr>
              <w:t>.</w:t>
            </w:r>
          </w:p>
        </w:tc>
        <w:tc>
          <w:tcPr>
            <w:tcW w:w="763" w:type="dxa"/>
            <w:vAlign w:val="center"/>
          </w:tcPr>
          <w:p w:rsidR="0046402F" w:rsidRPr="002776FF" w:rsidRDefault="0046402F" w:rsidP="008C3799">
            <w:pPr>
              <w:jc w:val="center"/>
              <w:rPr>
                <w:rFonts w:ascii="Times New Roman" w:hAnsi="Times New Roman"/>
              </w:rPr>
            </w:pPr>
            <w:r>
              <w:rPr>
                <w:rFonts w:ascii="Times New Roman" w:hAnsi="Times New Roman"/>
              </w:rPr>
              <w:t>5</w:t>
            </w:r>
            <w:r w:rsidRPr="002776FF">
              <w:rPr>
                <w:rFonts w:ascii="Times New Roman" w:hAnsi="Times New Roman"/>
              </w:rPr>
              <w:t>00</w:t>
            </w:r>
          </w:p>
        </w:tc>
        <w:tc>
          <w:tcPr>
            <w:tcW w:w="709"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716" w:type="dxa"/>
            <w:vAlign w:val="center"/>
          </w:tcPr>
          <w:p w:rsidR="0046402F" w:rsidRPr="002776FF" w:rsidRDefault="0046402F" w:rsidP="008C3799">
            <w:pPr>
              <w:jc w:val="center"/>
              <w:rPr>
                <w:rFonts w:ascii="Times New Roman" w:hAnsi="Times New Roman"/>
              </w:rPr>
            </w:pPr>
            <w:r>
              <w:rPr>
                <w:rFonts w:ascii="Times New Roman" w:hAnsi="Times New Roman"/>
              </w:rPr>
              <w:t>-</w:t>
            </w:r>
          </w:p>
        </w:tc>
        <w:tc>
          <w:tcPr>
            <w:tcW w:w="698"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r>
      <w:tr w:rsidR="0046402F" w:rsidRPr="002776FF" w:rsidTr="008C3799">
        <w:trPr>
          <w:trHeight w:val="1050"/>
        </w:trPr>
        <w:tc>
          <w:tcPr>
            <w:tcW w:w="851" w:type="dxa"/>
          </w:tcPr>
          <w:p w:rsidR="0046402F" w:rsidRPr="002776FF" w:rsidRDefault="0046402F" w:rsidP="008C3799">
            <w:pPr>
              <w:pStyle w:val="af8"/>
              <w:numPr>
                <w:ilvl w:val="0"/>
                <w:numId w:val="20"/>
              </w:numPr>
              <w:jc w:val="both"/>
              <w:rPr>
                <w:rFonts w:eastAsia="MS Mincho"/>
              </w:rPr>
            </w:pPr>
          </w:p>
        </w:tc>
        <w:tc>
          <w:tcPr>
            <w:tcW w:w="8559" w:type="dxa"/>
          </w:tcPr>
          <w:p w:rsidR="0046402F" w:rsidRPr="002776FF" w:rsidRDefault="0046402F" w:rsidP="008C3799">
            <w:pPr>
              <w:jc w:val="both"/>
              <w:rPr>
                <w:rFonts w:ascii="Times New Roman" w:eastAsia="MS MinNew Roman" w:hAnsi="Times New Roman"/>
                <w:bCs/>
              </w:rPr>
            </w:pPr>
            <w:r w:rsidRPr="002776FF">
              <w:rPr>
                <w:rFonts w:ascii="Times New Roman" w:eastAsia="MS MinNew Roman" w:hAnsi="Times New Roman"/>
                <w:bCs/>
              </w:rPr>
              <w:t xml:space="preserve">Максимальная площадь земельного участка для ведения личного подсобного хозяйства, </w:t>
            </w:r>
            <w:proofErr w:type="spellStart"/>
            <w:r w:rsidRPr="002776FF">
              <w:rPr>
                <w:rFonts w:ascii="Times New Roman" w:eastAsia="MS MinNew Roman" w:hAnsi="Times New Roman"/>
                <w:bCs/>
              </w:rPr>
              <w:t>кв.м</w:t>
            </w:r>
            <w:proofErr w:type="spellEnd"/>
            <w:r w:rsidRPr="002776FF">
              <w:rPr>
                <w:rFonts w:ascii="Times New Roman" w:eastAsia="MS MinNew Roman" w:hAnsi="Times New Roman"/>
                <w:bCs/>
              </w:rPr>
              <w:t>.</w:t>
            </w:r>
          </w:p>
          <w:p w:rsidR="0046402F" w:rsidRPr="002776FF" w:rsidRDefault="0046402F" w:rsidP="008C3799">
            <w:pPr>
              <w:jc w:val="both"/>
              <w:rPr>
                <w:rFonts w:ascii="Times New Roman" w:eastAsia="MS MinNew Roman" w:hAnsi="Times New Roman"/>
                <w:bCs/>
              </w:rPr>
            </w:pPr>
          </w:p>
        </w:tc>
        <w:tc>
          <w:tcPr>
            <w:tcW w:w="763" w:type="dxa"/>
            <w:vAlign w:val="center"/>
          </w:tcPr>
          <w:p w:rsidR="0046402F" w:rsidRPr="002776FF" w:rsidRDefault="0046402F" w:rsidP="008C3799">
            <w:pPr>
              <w:jc w:val="center"/>
              <w:rPr>
                <w:rFonts w:ascii="Times New Roman" w:hAnsi="Times New Roman"/>
              </w:rPr>
            </w:pPr>
            <w:r w:rsidRPr="002776FF">
              <w:rPr>
                <w:rFonts w:ascii="Times New Roman" w:hAnsi="Times New Roman"/>
              </w:rPr>
              <w:t>3000</w:t>
            </w:r>
          </w:p>
        </w:tc>
        <w:tc>
          <w:tcPr>
            <w:tcW w:w="709"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716" w:type="dxa"/>
            <w:vAlign w:val="center"/>
          </w:tcPr>
          <w:p w:rsidR="0046402F" w:rsidRPr="002776FF" w:rsidRDefault="0046402F" w:rsidP="008C3799">
            <w:pPr>
              <w:jc w:val="center"/>
              <w:rPr>
                <w:rFonts w:ascii="Times New Roman" w:hAnsi="Times New Roman"/>
              </w:rPr>
            </w:pPr>
            <w:r>
              <w:rPr>
                <w:rFonts w:ascii="Times New Roman" w:hAnsi="Times New Roman"/>
              </w:rPr>
              <w:t>-</w:t>
            </w:r>
          </w:p>
        </w:tc>
        <w:tc>
          <w:tcPr>
            <w:tcW w:w="698"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r>
      <w:tr w:rsidR="0046402F" w:rsidRPr="002776FF" w:rsidTr="008C3799">
        <w:tc>
          <w:tcPr>
            <w:tcW w:w="851" w:type="dxa"/>
          </w:tcPr>
          <w:p w:rsidR="0046402F" w:rsidRPr="002776FF" w:rsidRDefault="0046402F" w:rsidP="008C3799">
            <w:pPr>
              <w:pStyle w:val="af8"/>
              <w:numPr>
                <w:ilvl w:val="0"/>
                <w:numId w:val="20"/>
              </w:numPr>
              <w:jc w:val="both"/>
              <w:rPr>
                <w:rFonts w:eastAsia="MS Mincho"/>
              </w:rPr>
            </w:pPr>
          </w:p>
        </w:tc>
        <w:tc>
          <w:tcPr>
            <w:tcW w:w="8559" w:type="dxa"/>
          </w:tcPr>
          <w:p w:rsidR="0046402F" w:rsidRPr="002776FF" w:rsidRDefault="0046402F" w:rsidP="008C3799">
            <w:pPr>
              <w:jc w:val="both"/>
              <w:rPr>
                <w:rFonts w:ascii="Times New Roman" w:eastAsia="MS MinNew Roman" w:hAnsi="Times New Roman"/>
                <w:bCs/>
              </w:rPr>
            </w:pPr>
            <w:r w:rsidRPr="002776FF">
              <w:rPr>
                <w:rFonts w:ascii="Times New Roman" w:eastAsia="MS MinNew Roman" w:hAnsi="Times New Roman"/>
                <w:bCs/>
              </w:rPr>
              <w:t xml:space="preserve">Минимальная площадь земельного участка для многоквартирной жилой </w:t>
            </w:r>
            <w:r w:rsidRPr="002776FF">
              <w:rPr>
                <w:rFonts w:ascii="Times New Roman" w:eastAsia="MS MinNew Roman" w:hAnsi="Times New Roman"/>
                <w:bCs/>
              </w:rPr>
              <w:lastRenderedPageBreak/>
              <w:t xml:space="preserve">застройки </w:t>
            </w:r>
            <w:r>
              <w:rPr>
                <w:rFonts w:ascii="Times New Roman" w:eastAsia="MS MinNew Roman" w:hAnsi="Times New Roman"/>
                <w:bCs/>
              </w:rPr>
              <w:t xml:space="preserve">до трех этажей, </w:t>
            </w:r>
            <w:proofErr w:type="spellStart"/>
            <w:r>
              <w:rPr>
                <w:rFonts w:ascii="Times New Roman" w:eastAsia="MS MinNew Roman" w:hAnsi="Times New Roman"/>
                <w:bCs/>
              </w:rPr>
              <w:t>кв</w:t>
            </w:r>
            <w:proofErr w:type="gramStart"/>
            <w:r>
              <w:rPr>
                <w:rFonts w:ascii="Times New Roman" w:eastAsia="MS MinNew Roman" w:hAnsi="Times New Roman"/>
                <w:bCs/>
              </w:rPr>
              <w:t>.м</w:t>
            </w:r>
            <w:proofErr w:type="spellEnd"/>
            <w:proofErr w:type="gramEnd"/>
          </w:p>
        </w:tc>
        <w:tc>
          <w:tcPr>
            <w:tcW w:w="763" w:type="dxa"/>
            <w:vAlign w:val="center"/>
          </w:tcPr>
          <w:p w:rsidR="0046402F" w:rsidRPr="002776FF" w:rsidRDefault="0046402F" w:rsidP="008C3799">
            <w:pPr>
              <w:jc w:val="center"/>
              <w:rPr>
                <w:rFonts w:ascii="Times New Roman" w:hAnsi="Times New Roman"/>
              </w:rPr>
            </w:pPr>
            <w:r w:rsidRPr="002776FF">
              <w:rPr>
                <w:rFonts w:ascii="Times New Roman" w:hAnsi="Times New Roman"/>
              </w:rPr>
              <w:lastRenderedPageBreak/>
              <w:t>-</w:t>
            </w:r>
          </w:p>
        </w:tc>
        <w:tc>
          <w:tcPr>
            <w:tcW w:w="709"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716" w:type="dxa"/>
            <w:vAlign w:val="center"/>
          </w:tcPr>
          <w:p w:rsidR="0046402F" w:rsidRPr="002776FF" w:rsidRDefault="0046402F" w:rsidP="008C3799">
            <w:pPr>
              <w:jc w:val="center"/>
              <w:rPr>
                <w:rFonts w:ascii="Times New Roman" w:hAnsi="Times New Roman"/>
              </w:rPr>
            </w:pPr>
            <w:r w:rsidRPr="002776FF">
              <w:rPr>
                <w:rFonts w:ascii="Times New Roman" w:hAnsi="Times New Roman"/>
              </w:rPr>
              <w:t>200</w:t>
            </w:r>
          </w:p>
        </w:tc>
        <w:tc>
          <w:tcPr>
            <w:tcW w:w="698"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r>
      <w:tr w:rsidR="0046402F" w:rsidRPr="002776FF" w:rsidTr="008C3799">
        <w:tc>
          <w:tcPr>
            <w:tcW w:w="851" w:type="dxa"/>
          </w:tcPr>
          <w:p w:rsidR="0046402F" w:rsidRPr="002776FF" w:rsidRDefault="0046402F" w:rsidP="008C3799">
            <w:pPr>
              <w:pStyle w:val="af8"/>
              <w:numPr>
                <w:ilvl w:val="0"/>
                <w:numId w:val="20"/>
              </w:numPr>
              <w:jc w:val="both"/>
              <w:rPr>
                <w:rFonts w:eastAsia="MS Mincho"/>
              </w:rPr>
            </w:pPr>
          </w:p>
        </w:tc>
        <w:tc>
          <w:tcPr>
            <w:tcW w:w="8559" w:type="dxa"/>
          </w:tcPr>
          <w:p w:rsidR="0046402F" w:rsidRPr="002776FF" w:rsidRDefault="0046402F" w:rsidP="008C3799">
            <w:pPr>
              <w:jc w:val="both"/>
              <w:rPr>
                <w:rFonts w:ascii="Times New Roman" w:eastAsia="MS MinNew Roman" w:hAnsi="Times New Roman"/>
                <w:bCs/>
              </w:rPr>
            </w:pPr>
            <w:r w:rsidRPr="002776FF">
              <w:rPr>
                <w:rFonts w:ascii="Times New Roman" w:eastAsia="MS MinNew Roman" w:hAnsi="Times New Roman"/>
                <w:bCs/>
              </w:rPr>
              <w:t xml:space="preserve">Минимальная площадь земельного участка для многоквартирной жилой застройки </w:t>
            </w:r>
            <w:r>
              <w:rPr>
                <w:rFonts w:ascii="Times New Roman" w:eastAsia="MS MinNew Roman" w:hAnsi="Times New Roman"/>
                <w:bCs/>
              </w:rPr>
              <w:t xml:space="preserve">свыше трех этажей, </w:t>
            </w:r>
            <w:proofErr w:type="spellStart"/>
            <w:r>
              <w:rPr>
                <w:rFonts w:ascii="Times New Roman" w:eastAsia="MS MinNew Roman" w:hAnsi="Times New Roman"/>
                <w:bCs/>
              </w:rPr>
              <w:t>кв</w:t>
            </w:r>
            <w:proofErr w:type="gramStart"/>
            <w:r>
              <w:rPr>
                <w:rFonts w:ascii="Times New Roman" w:eastAsia="MS MinNew Roman" w:hAnsi="Times New Roman"/>
                <w:bCs/>
              </w:rPr>
              <w:t>.м</w:t>
            </w:r>
            <w:proofErr w:type="spellEnd"/>
            <w:proofErr w:type="gramEnd"/>
          </w:p>
        </w:tc>
        <w:tc>
          <w:tcPr>
            <w:tcW w:w="763"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709"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716" w:type="dxa"/>
            <w:vAlign w:val="center"/>
          </w:tcPr>
          <w:p w:rsidR="0046402F" w:rsidRPr="002776FF" w:rsidRDefault="0046402F" w:rsidP="008C3799">
            <w:pPr>
              <w:jc w:val="center"/>
              <w:rPr>
                <w:rFonts w:ascii="Times New Roman" w:hAnsi="Times New Roman"/>
              </w:rPr>
            </w:pPr>
            <w:r w:rsidRPr="002776FF">
              <w:rPr>
                <w:rFonts w:ascii="Times New Roman" w:hAnsi="Times New Roman"/>
              </w:rPr>
              <w:t>1200</w:t>
            </w:r>
          </w:p>
        </w:tc>
        <w:tc>
          <w:tcPr>
            <w:tcW w:w="698"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r>
      <w:tr w:rsidR="0046402F" w:rsidRPr="002776FF" w:rsidTr="008C3799">
        <w:tc>
          <w:tcPr>
            <w:tcW w:w="851" w:type="dxa"/>
          </w:tcPr>
          <w:p w:rsidR="0046402F" w:rsidRPr="002776FF" w:rsidRDefault="0046402F" w:rsidP="008C3799">
            <w:pPr>
              <w:pStyle w:val="af8"/>
              <w:numPr>
                <w:ilvl w:val="0"/>
                <w:numId w:val="20"/>
              </w:numPr>
              <w:jc w:val="both"/>
              <w:rPr>
                <w:rFonts w:eastAsia="MS Mincho"/>
              </w:rPr>
            </w:pPr>
          </w:p>
        </w:tc>
        <w:tc>
          <w:tcPr>
            <w:tcW w:w="8559" w:type="dxa"/>
          </w:tcPr>
          <w:p w:rsidR="0046402F" w:rsidRPr="002776FF" w:rsidRDefault="0046402F" w:rsidP="008C3799">
            <w:pPr>
              <w:jc w:val="both"/>
              <w:rPr>
                <w:rFonts w:ascii="Times New Roman" w:eastAsia="MS MinNew Roman" w:hAnsi="Times New Roman"/>
                <w:bCs/>
              </w:rPr>
            </w:pPr>
            <w:r w:rsidRPr="002776FF">
              <w:rPr>
                <w:rFonts w:ascii="Times New Roman" w:eastAsia="Times New Roman" w:hAnsi="Times New Roman"/>
              </w:rPr>
              <w:t xml:space="preserve">Минимальная площадь земельного участка для размещения дошкольных образовательных учреждений и объектов начального общего и среднего (полного) общего образования, </w:t>
            </w:r>
            <w:proofErr w:type="gramStart"/>
            <w:r w:rsidRPr="002776FF">
              <w:rPr>
                <w:rFonts w:ascii="Times New Roman" w:eastAsia="Times New Roman" w:hAnsi="Times New Roman"/>
              </w:rPr>
              <w:t>м</w:t>
            </w:r>
            <w:proofErr w:type="gramEnd"/>
          </w:p>
        </w:tc>
        <w:tc>
          <w:tcPr>
            <w:tcW w:w="763" w:type="dxa"/>
            <w:vAlign w:val="center"/>
          </w:tcPr>
          <w:p w:rsidR="0046402F" w:rsidRPr="002776FF" w:rsidRDefault="0046402F" w:rsidP="008C3799">
            <w:pPr>
              <w:jc w:val="center"/>
              <w:rPr>
                <w:rFonts w:ascii="Times New Roman" w:hAnsi="Times New Roman"/>
              </w:rPr>
            </w:pPr>
            <w:r w:rsidRPr="002776FF">
              <w:rPr>
                <w:rFonts w:ascii="Times New Roman" w:eastAsia="Times New Roman" w:hAnsi="Times New Roman"/>
              </w:rPr>
              <w:t>4000</w:t>
            </w:r>
          </w:p>
        </w:tc>
        <w:tc>
          <w:tcPr>
            <w:tcW w:w="709" w:type="dxa"/>
            <w:vAlign w:val="center"/>
          </w:tcPr>
          <w:p w:rsidR="0046402F" w:rsidRPr="002776FF" w:rsidRDefault="0046402F" w:rsidP="008C3799">
            <w:pPr>
              <w:jc w:val="center"/>
              <w:rPr>
                <w:rFonts w:ascii="Times New Roman" w:hAnsi="Times New Roman"/>
              </w:rPr>
            </w:pPr>
            <w:r w:rsidRPr="002776FF">
              <w:rPr>
                <w:rFonts w:ascii="Times New Roman" w:eastAsia="Times New Roman" w:hAnsi="Times New Roman"/>
              </w:rPr>
              <w:t>4000</w:t>
            </w:r>
          </w:p>
        </w:tc>
        <w:tc>
          <w:tcPr>
            <w:tcW w:w="716" w:type="dxa"/>
            <w:vAlign w:val="center"/>
          </w:tcPr>
          <w:p w:rsidR="0046402F" w:rsidRPr="002776FF" w:rsidRDefault="0046402F" w:rsidP="008C3799">
            <w:pPr>
              <w:jc w:val="center"/>
              <w:rPr>
                <w:rFonts w:ascii="Times New Roman" w:hAnsi="Times New Roman"/>
              </w:rPr>
            </w:pPr>
            <w:r w:rsidRPr="002776FF">
              <w:rPr>
                <w:rFonts w:ascii="Times New Roman" w:hAnsi="Times New Roman"/>
              </w:rPr>
              <w:t>4000</w:t>
            </w:r>
          </w:p>
        </w:tc>
        <w:tc>
          <w:tcPr>
            <w:tcW w:w="698"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r>
      <w:tr w:rsidR="0046402F" w:rsidRPr="002776FF" w:rsidTr="008C3799">
        <w:tc>
          <w:tcPr>
            <w:tcW w:w="851" w:type="dxa"/>
          </w:tcPr>
          <w:p w:rsidR="0046402F" w:rsidRPr="002776FF" w:rsidRDefault="0046402F" w:rsidP="008C3799">
            <w:pPr>
              <w:pStyle w:val="af8"/>
              <w:numPr>
                <w:ilvl w:val="0"/>
                <w:numId w:val="20"/>
              </w:numPr>
              <w:jc w:val="both"/>
              <w:rPr>
                <w:rFonts w:eastAsia="MS Mincho"/>
              </w:rPr>
            </w:pPr>
          </w:p>
        </w:tc>
        <w:tc>
          <w:tcPr>
            <w:tcW w:w="8559" w:type="dxa"/>
          </w:tcPr>
          <w:p w:rsidR="0046402F" w:rsidRPr="002776FF" w:rsidRDefault="0046402F" w:rsidP="008C3799">
            <w:pPr>
              <w:jc w:val="both"/>
              <w:rPr>
                <w:rFonts w:ascii="Times New Roman" w:eastAsia="Times New Roman" w:hAnsi="Times New Roman"/>
              </w:rPr>
            </w:pPr>
            <w:r w:rsidRPr="002776FF">
              <w:rPr>
                <w:rFonts w:ascii="Times New Roman" w:eastAsia="Times New Roman" w:hAnsi="Times New Roman"/>
              </w:rPr>
              <w:t xml:space="preserve">Минимальная площадь земельного участка для размещения объектов среднего профессионально и высшего профессионального образования, </w:t>
            </w:r>
            <w:proofErr w:type="gramStart"/>
            <w:r w:rsidRPr="002776FF">
              <w:rPr>
                <w:rFonts w:ascii="Times New Roman" w:eastAsia="Times New Roman" w:hAnsi="Times New Roman"/>
              </w:rPr>
              <w:t>м</w:t>
            </w:r>
            <w:proofErr w:type="gramEnd"/>
          </w:p>
        </w:tc>
        <w:tc>
          <w:tcPr>
            <w:tcW w:w="763" w:type="dxa"/>
            <w:vAlign w:val="center"/>
          </w:tcPr>
          <w:p w:rsidR="0046402F" w:rsidRPr="002776FF" w:rsidRDefault="0046402F" w:rsidP="008C3799">
            <w:pPr>
              <w:jc w:val="center"/>
              <w:rPr>
                <w:rFonts w:ascii="Times New Roman" w:eastAsia="Times New Roman" w:hAnsi="Times New Roman"/>
              </w:rPr>
            </w:pPr>
            <w:r w:rsidRPr="002776FF">
              <w:rPr>
                <w:rFonts w:ascii="Times New Roman" w:eastAsia="Times New Roman" w:hAnsi="Times New Roman"/>
              </w:rPr>
              <w:t>-</w:t>
            </w:r>
          </w:p>
        </w:tc>
        <w:tc>
          <w:tcPr>
            <w:tcW w:w="709" w:type="dxa"/>
            <w:vAlign w:val="center"/>
          </w:tcPr>
          <w:p w:rsidR="0046402F" w:rsidRPr="002776FF" w:rsidRDefault="0046402F" w:rsidP="008C3799">
            <w:pPr>
              <w:jc w:val="center"/>
              <w:rPr>
                <w:rFonts w:ascii="Times New Roman" w:eastAsia="Times New Roman" w:hAnsi="Times New Roman"/>
              </w:rPr>
            </w:pPr>
            <w:r w:rsidRPr="002776FF">
              <w:rPr>
                <w:rFonts w:ascii="Times New Roman" w:eastAsia="Times New Roman" w:hAnsi="Times New Roman"/>
              </w:rPr>
              <w:t>7500</w:t>
            </w:r>
          </w:p>
        </w:tc>
        <w:tc>
          <w:tcPr>
            <w:tcW w:w="716" w:type="dxa"/>
            <w:vAlign w:val="center"/>
          </w:tcPr>
          <w:p w:rsidR="0046402F" w:rsidRPr="002776FF" w:rsidRDefault="0046402F" w:rsidP="008C3799">
            <w:pPr>
              <w:jc w:val="center"/>
              <w:rPr>
                <w:rFonts w:ascii="Times New Roman" w:eastAsia="Times New Roman" w:hAnsi="Times New Roman"/>
              </w:rPr>
            </w:pPr>
            <w:r w:rsidRPr="002776FF">
              <w:rPr>
                <w:rFonts w:ascii="Times New Roman" w:hAnsi="Times New Roman"/>
              </w:rPr>
              <w:t>7500</w:t>
            </w:r>
          </w:p>
        </w:tc>
        <w:tc>
          <w:tcPr>
            <w:tcW w:w="698" w:type="dxa"/>
            <w:vAlign w:val="center"/>
          </w:tcPr>
          <w:p w:rsidR="0046402F" w:rsidRPr="002776FF" w:rsidRDefault="0046402F" w:rsidP="008C3799">
            <w:pPr>
              <w:jc w:val="center"/>
              <w:rPr>
                <w:rFonts w:ascii="Times New Roman" w:eastAsia="Times New Roman" w:hAnsi="Times New Roman"/>
              </w:rPr>
            </w:pPr>
            <w:r w:rsidRPr="002776FF">
              <w:rPr>
                <w:rFonts w:ascii="Times New Roman" w:eastAsia="Times New Roman" w:hAnsi="Times New Roman"/>
              </w:rPr>
              <w:t>7500</w:t>
            </w:r>
          </w:p>
        </w:tc>
        <w:tc>
          <w:tcPr>
            <w:tcW w:w="851" w:type="dxa"/>
            <w:vAlign w:val="center"/>
          </w:tcPr>
          <w:p w:rsidR="0046402F" w:rsidRPr="002776FF" w:rsidRDefault="0046402F" w:rsidP="008C3799">
            <w:pPr>
              <w:jc w:val="center"/>
              <w:rPr>
                <w:rFonts w:ascii="Times New Roman" w:eastAsia="Times New Roman" w:hAnsi="Times New Roman"/>
              </w:rPr>
            </w:pPr>
            <w:r w:rsidRPr="002776FF">
              <w:rPr>
                <w:rFonts w:ascii="Times New Roman" w:eastAsia="Times New Roman" w:hAnsi="Times New Roman"/>
              </w:rPr>
              <w:t>7500</w:t>
            </w:r>
          </w:p>
        </w:tc>
        <w:tc>
          <w:tcPr>
            <w:tcW w:w="941" w:type="dxa"/>
            <w:vAlign w:val="center"/>
          </w:tcPr>
          <w:p w:rsidR="0046402F" w:rsidRPr="002776FF" w:rsidRDefault="0046402F" w:rsidP="008C3799">
            <w:pPr>
              <w:jc w:val="center"/>
              <w:rPr>
                <w:rFonts w:ascii="Times New Roman" w:eastAsia="Times New Roman" w:hAnsi="Times New Roman"/>
              </w:rPr>
            </w:pPr>
            <w:r w:rsidRPr="002776FF">
              <w:rPr>
                <w:rFonts w:ascii="Times New Roman" w:eastAsia="Times New Roman" w:hAnsi="Times New Roman"/>
              </w:rPr>
              <w:t>-</w:t>
            </w:r>
          </w:p>
        </w:tc>
      </w:tr>
      <w:tr w:rsidR="0046402F" w:rsidRPr="002776FF" w:rsidTr="008C3799">
        <w:tc>
          <w:tcPr>
            <w:tcW w:w="851" w:type="dxa"/>
          </w:tcPr>
          <w:p w:rsidR="0046402F" w:rsidRPr="002776FF" w:rsidRDefault="0046402F" w:rsidP="008C3799">
            <w:pPr>
              <w:pStyle w:val="af8"/>
              <w:numPr>
                <w:ilvl w:val="0"/>
                <w:numId w:val="20"/>
              </w:numPr>
              <w:jc w:val="both"/>
              <w:rPr>
                <w:rFonts w:eastAsia="MS Mincho"/>
              </w:rPr>
            </w:pPr>
          </w:p>
        </w:tc>
        <w:tc>
          <w:tcPr>
            <w:tcW w:w="8559" w:type="dxa"/>
          </w:tcPr>
          <w:p w:rsidR="0046402F" w:rsidRPr="002776FF" w:rsidRDefault="0046402F" w:rsidP="008C3799">
            <w:pPr>
              <w:jc w:val="both"/>
              <w:rPr>
                <w:rFonts w:ascii="Times New Roman" w:eastAsia="Times New Roman" w:hAnsi="Times New Roman"/>
              </w:rPr>
            </w:pPr>
            <w:r w:rsidRPr="002776FF">
              <w:rPr>
                <w:rFonts w:ascii="Times New Roman" w:eastAsia="Times New Roman" w:hAnsi="Times New Roman"/>
              </w:rPr>
              <w:t xml:space="preserve">Минимальная площадь земельного участка для размещения </w:t>
            </w:r>
            <w:r w:rsidRPr="002776FF">
              <w:rPr>
                <w:rFonts w:ascii="Times New Roman" w:hAnsi="Times New Roman"/>
                <w:bCs/>
              </w:rPr>
              <w:t>инженерно-технических объектов, сооружений и коммуникаций, допустимых к размещению в соответствии с требованиями санитарно-эпидемиологического законодательства</w:t>
            </w:r>
            <w:r>
              <w:rPr>
                <w:rFonts w:ascii="Times New Roman" w:hAnsi="Times New Roman"/>
                <w:bCs/>
              </w:rPr>
              <w:t xml:space="preserve">, </w:t>
            </w:r>
            <w:proofErr w:type="spellStart"/>
            <w:r>
              <w:rPr>
                <w:rFonts w:ascii="Times New Roman" w:hAnsi="Times New Roman"/>
                <w:bCs/>
              </w:rPr>
              <w:t>кв</w:t>
            </w:r>
            <w:proofErr w:type="gramStart"/>
            <w:r>
              <w:rPr>
                <w:rFonts w:ascii="Times New Roman" w:hAnsi="Times New Roman"/>
                <w:bCs/>
              </w:rPr>
              <w:t>.м</w:t>
            </w:r>
            <w:proofErr w:type="spellEnd"/>
            <w:proofErr w:type="gramEnd"/>
          </w:p>
        </w:tc>
        <w:tc>
          <w:tcPr>
            <w:tcW w:w="763" w:type="dxa"/>
            <w:vAlign w:val="center"/>
          </w:tcPr>
          <w:p w:rsidR="0046402F" w:rsidRPr="002776FF" w:rsidRDefault="0046402F" w:rsidP="008C3799">
            <w:pPr>
              <w:jc w:val="center"/>
              <w:rPr>
                <w:rFonts w:ascii="Times New Roman" w:eastAsia="Times New Roman" w:hAnsi="Times New Roman"/>
              </w:rPr>
            </w:pPr>
            <w:r w:rsidRPr="002776FF">
              <w:rPr>
                <w:rFonts w:ascii="Times New Roman" w:eastAsia="Times New Roman" w:hAnsi="Times New Roman"/>
              </w:rPr>
              <w:t>4</w:t>
            </w:r>
          </w:p>
        </w:tc>
        <w:tc>
          <w:tcPr>
            <w:tcW w:w="709" w:type="dxa"/>
            <w:vAlign w:val="center"/>
          </w:tcPr>
          <w:p w:rsidR="0046402F" w:rsidRPr="002776FF" w:rsidRDefault="0046402F" w:rsidP="008C3799">
            <w:pPr>
              <w:jc w:val="center"/>
              <w:rPr>
                <w:rFonts w:ascii="Times New Roman" w:eastAsia="Times New Roman" w:hAnsi="Times New Roman"/>
              </w:rPr>
            </w:pPr>
            <w:r w:rsidRPr="002776FF">
              <w:rPr>
                <w:rFonts w:ascii="Times New Roman" w:eastAsia="Times New Roman" w:hAnsi="Times New Roman"/>
              </w:rPr>
              <w:t>4</w:t>
            </w:r>
          </w:p>
        </w:tc>
        <w:tc>
          <w:tcPr>
            <w:tcW w:w="716" w:type="dxa"/>
            <w:vAlign w:val="center"/>
          </w:tcPr>
          <w:p w:rsidR="0046402F" w:rsidRPr="002776FF" w:rsidRDefault="0046402F" w:rsidP="008C3799">
            <w:pPr>
              <w:jc w:val="center"/>
              <w:rPr>
                <w:rFonts w:ascii="Times New Roman" w:hAnsi="Times New Roman"/>
              </w:rPr>
            </w:pPr>
            <w:r w:rsidRPr="002776FF">
              <w:rPr>
                <w:rFonts w:ascii="Times New Roman" w:hAnsi="Times New Roman"/>
              </w:rPr>
              <w:t>4</w:t>
            </w:r>
          </w:p>
        </w:tc>
        <w:tc>
          <w:tcPr>
            <w:tcW w:w="698" w:type="dxa"/>
            <w:vAlign w:val="center"/>
          </w:tcPr>
          <w:p w:rsidR="0046402F" w:rsidRPr="002776FF" w:rsidRDefault="0046402F" w:rsidP="008C3799">
            <w:pPr>
              <w:jc w:val="center"/>
              <w:rPr>
                <w:rFonts w:ascii="Times New Roman" w:eastAsia="Times New Roman" w:hAnsi="Times New Roman"/>
              </w:rPr>
            </w:pPr>
            <w:r w:rsidRPr="002776FF">
              <w:rPr>
                <w:rFonts w:ascii="Times New Roman" w:eastAsia="Times New Roman" w:hAnsi="Times New Roman"/>
              </w:rPr>
              <w:t>4</w:t>
            </w:r>
          </w:p>
        </w:tc>
        <w:tc>
          <w:tcPr>
            <w:tcW w:w="851" w:type="dxa"/>
            <w:vAlign w:val="center"/>
          </w:tcPr>
          <w:p w:rsidR="0046402F" w:rsidRPr="002776FF" w:rsidRDefault="0046402F" w:rsidP="008C3799">
            <w:pPr>
              <w:jc w:val="center"/>
              <w:rPr>
                <w:rFonts w:ascii="Times New Roman" w:eastAsia="Times New Roman" w:hAnsi="Times New Roman"/>
              </w:rPr>
            </w:pPr>
            <w:r w:rsidRPr="002776FF">
              <w:rPr>
                <w:rFonts w:ascii="Times New Roman" w:eastAsia="Times New Roman" w:hAnsi="Times New Roman"/>
              </w:rPr>
              <w:t>4</w:t>
            </w:r>
          </w:p>
        </w:tc>
        <w:tc>
          <w:tcPr>
            <w:tcW w:w="941" w:type="dxa"/>
            <w:vAlign w:val="center"/>
          </w:tcPr>
          <w:p w:rsidR="0046402F" w:rsidRPr="002776FF" w:rsidRDefault="0046402F" w:rsidP="008C3799">
            <w:pPr>
              <w:jc w:val="center"/>
              <w:rPr>
                <w:rFonts w:ascii="Times New Roman" w:eastAsia="Times New Roman" w:hAnsi="Times New Roman"/>
              </w:rPr>
            </w:pPr>
            <w:r w:rsidRPr="002776FF">
              <w:rPr>
                <w:rFonts w:ascii="Times New Roman" w:eastAsia="Times New Roman" w:hAnsi="Times New Roman"/>
              </w:rPr>
              <w:t>4</w:t>
            </w:r>
          </w:p>
        </w:tc>
      </w:tr>
      <w:tr w:rsidR="0046402F" w:rsidRPr="002776FF" w:rsidTr="008C3799">
        <w:tc>
          <w:tcPr>
            <w:tcW w:w="851" w:type="dxa"/>
          </w:tcPr>
          <w:p w:rsidR="0046402F" w:rsidRPr="002776FF" w:rsidRDefault="0046402F" w:rsidP="008C3799">
            <w:pPr>
              <w:pStyle w:val="af8"/>
              <w:numPr>
                <w:ilvl w:val="0"/>
                <w:numId w:val="20"/>
              </w:numPr>
              <w:jc w:val="both"/>
              <w:rPr>
                <w:rFonts w:eastAsia="MS Mincho"/>
              </w:rPr>
            </w:pPr>
          </w:p>
        </w:tc>
        <w:tc>
          <w:tcPr>
            <w:tcW w:w="8559" w:type="dxa"/>
          </w:tcPr>
          <w:p w:rsidR="0046402F" w:rsidRPr="002776FF" w:rsidRDefault="0046402F" w:rsidP="008C3799">
            <w:pPr>
              <w:jc w:val="both"/>
              <w:rPr>
                <w:rFonts w:ascii="Times New Roman" w:eastAsia="Times New Roman" w:hAnsi="Times New Roman"/>
              </w:rPr>
            </w:pPr>
            <w:r w:rsidRPr="002776FF">
              <w:rPr>
                <w:rFonts w:ascii="Times New Roman" w:eastAsia="Times New Roman" w:hAnsi="Times New Roman"/>
              </w:rPr>
              <w:t xml:space="preserve">Минимальная площадь земельного участка для иных основных и условно-разрешенных видов использования земельных участков, за исключением, указанных в пунктах </w:t>
            </w:r>
            <w:r w:rsidRPr="00283261">
              <w:rPr>
                <w:rFonts w:ascii="Times New Roman" w:eastAsia="Times New Roman" w:hAnsi="Times New Roman"/>
              </w:rPr>
              <w:t>1-11</w:t>
            </w:r>
            <w:r w:rsidRPr="002776FF">
              <w:rPr>
                <w:rFonts w:ascii="Times New Roman" w:eastAsia="Times New Roman" w:hAnsi="Times New Roman"/>
              </w:rPr>
              <w:t xml:space="preserve"> настоящей таблицы</w:t>
            </w:r>
            <w:r>
              <w:rPr>
                <w:rFonts w:ascii="Times New Roman" w:eastAsia="Times New Roman" w:hAnsi="Times New Roman"/>
              </w:rPr>
              <w:t xml:space="preserve">, </w:t>
            </w:r>
            <w:proofErr w:type="spellStart"/>
            <w:r>
              <w:rPr>
                <w:rFonts w:ascii="Times New Roman" w:eastAsia="Times New Roman" w:hAnsi="Times New Roman"/>
              </w:rPr>
              <w:t>кв</w:t>
            </w:r>
            <w:proofErr w:type="gramStart"/>
            <w:r>
              <w:rPr>
                <w:rFonts w:ascii="Times New Roman" w:eastAsia="Times New Roman" w:hAnsi="Times New Roman"/>
              </w:rPr>
              <w:t>.м</w:t>
            </w:r>
            <w:proofErr w:type="spellEnd"/>
            <w:proofErr w:type="gramEnd"/>
          </w:p>
        </w:tc>
        <w:tc>
          <w:tcPr>
            <w:tcW w:w="763" w:type="dxa"/>
            <w:vAlign w:val="center"/>
          </w:tcPr>
          <w:p w:rsidR="0046402F" w:rsidRPr="002776FF" w:rsidRDefault="0046402F" w:rsidP="008C3799">
            <w:pPr>
              <w:jc w:val="center"/>
              <w:rPr>
                <w:rFonts w:ascii="Times New Roman" w:eastAsia="Times New Roman" w:hAnsi="Times New Roman"/>
              </w:rPr>
            </w:pPr>
            <w:r w:rsidRPr="00E5283A">
              <w:rPr>
                <w:rFonts w:ascii="Times New Roman" w:eastAsia="Times New Roman" w:hAnsi="Times New Roman"/>
              </w:rPr>
              <w:t>100</w:t>
            </w:r>
          </w:p>
        </w:tc>
        <w:tc>
          <w:tcPr>
            <w:tcW w:w="709" w:type="dxa"/>
            <w:vAlign w:val="center"/>
          </w:tcPr>
          <w:p w:rsidR="0046402F" w:rsidRPr="002776FF" w:rsidRDefault="0046402F" w:rsidP="008C3799">
            <w:pPr>
              <w:jc w:val="center"/>
              <w:rPr>
                <w:rFonts w:ascii="Times New Roman" w:eastAsia="Times New Roman" w:hAnsi="Times New Roman"/>
              </w:rPr>
            </w:pPr>
            <w:r w:rsidRPr="00E5283A">
              <w:rPr>
                <w:rFonts w:ascii="Times New Roman" w:eastAsia="Times New Roman" w:hAnsi="Times New Roman"/>
              </w:rPr>
              <w:t>100</w:t>
            </w:r>
          </w:p>
        </w:tc>
        <w:tc>
          <w:tcPr>
            <w:tcW w:w="716" w:type="dxa"/>
            <w:vAlign w:val="center"/>
          </w:tcPr>
          <w:p w:rsidR="0046402F" w:rsidRPr="002776FF" w:rsidRDefault="0046402F" w:rsidP="008C3799">
            <w:pPr>
              <w:jc w:val="center"/>
              <w:rPr>
                <w:rFonts w:ascii="Times New Roman" w:eastAsia="Times New Roman" w:hAnsi="Times New Roman"/>
              </w:rPr>
            </w:pPr>
            <w:r w:rsidRPr="00E5283A">
              <w:rPr>
                <w:rFonts w:ascii="Times New Roman" w:eastAsia="Times New Roman" w:hAnsi="Times New Roman"/>
              </w:rPr>
              <w:t>100</w:t>
            </w:r>
          </w:p>
        </w:tc>
        <w:tc>
          <w:tcPr>
            <w:tcW w:w="698" w:type="dxa"/>
            <w:vAlign w:val="center"/>
          </w:tcPr>
          <w:p w:rsidR="0046402F" w:rsidRPr="002776FF" w:rsidRDefault="0046402F" w:rsidP="008C3799">
            <w:pPr>
              <w:jc w:val="center"/>
              <w:rPr>
                <w:rFonts w:ascii="Times New Roman" w:eastAsia="Times New Roman" w:hAnsi="Times New Roman"/>
              </w:rPr>
            </w:pPr>
            <w:r w:rsidRPr="00E5283A">
              <w:rPr>
                <w:rFonts w:ascii="Times New Roman" w:eastAsia="Times New Roman" w:hAnsi="Times New Roman"/>
              </w:rPr>
              <w:t>100</w:t>
            </w:r>
          </w:p>
        </w:tc>
        <w:tc>
          <w:tcPr>
            <w:tcW w:w="851" w:type="dxa"/>
            <w:vAlign w:val="center"/>
          </w:tcPr>
          <w:p w:rsidR="0046402F" w:rsidRPr="002776FF" w:rsidRDefault="0046402F" w:rsidP="008C3799">
            <w:pPr>
              <w:jc w:val="center"/>
              <w:rPr>
                <w:rFonts w:ascii="Times New Roman" w:eastAsia="Times New Roman" w:hAnsi="Times New Roman"/>
              </w:rPr>
            </w:pPr>
            <w:r w:rsidRPr="00E5283A">
              <w:rPr>
                <w:rFonts w:ascii="Times New Roman" w:eastAsia="Times New Roman" w:hAnsi="Times New Roman"/>
              </w:rPr>
              <w:t>100</w:t>
            </w:r>
          </w:p>
        </w:tc>
        <w:tc>
          <w:tcPr>
            <w:tcW w:w="941" w:type="dxa"/>
            <w:vAlign w:val="center"/>
          </w:tcPr>
          <w:p w:rsidR="0046402F" w:rsidRPr="002776FF" w:rsidRDefault="0046402F" w:rsidP="008C3799">
            <w:pPr>
              <w:jc w:val="center"/>
              <w:rPr>
                <w:rFonts w:ascii="Times New Roman" w:eastAsia="Times New Roman" w:hAnsi="Times New Roman"/>
              </w:rPr>
            </w:pPr>
            <w:r w:rsidRPr="00E5283A">
              <w:rPr>
                <w:rFonts w:ascii="Times New Roman" w:eastAsia="Times New Roman" w:hAnsi="Times New Roman"/>
              </w:rPr>
              <w:t>100</w:t>
            </w:r>
          </w:p>
        </w:tc>
      </w:tr>
      <w:tr w:rsidR="0046402F" w:rsidRPr="002776FF" w:rsidTr="008C3799">
        <w:tc>
          <w:tcPr>
            <w:tcW w:w="851" w:type="dxa"/>
          </w:tcPr>
          <w:p w:rsidR="0046402F" w:rsidRPr="002776FF" w:rsidRDefault="0046402F" w:rsidP="008C3799">
            <w:pPr>
              <w:jc w:val="both"/>
              <w:rPr>
                <w:rFonts w:ascii="Times New Roman" w:hAnsi="Times New Roman"/>
              </w:rPr>
            </w:pPr>
          </w:p>
        </w:tc>
        <w:tc>
          <w:tcPr>
            <w:tcW w:w="13237" w:type="dxa"/>
            <w:gridSpan w:val="7"/>
            <w:shd w:val="clear" w:color="auto" w:fill="D9D9D9"/>
          </w:tcPr>
          <w:p w:rsidR="0046402F" w:rsidRPr="002776FF" w:rsidRDefault="0046402F" w:rsidP="008C3799">
            <w:pPr>
              <w:jc w:val="center"/>
              <w:rPr>
                <w:rFonts w:ascii="Times New Roman" w:hAnsi="Times New Roman"/>
              </w:rPr>
            </w:pPr>
            <w:r w:rsidRPr="002776FF">
              <w:rPr>
                <w:rFonts w:ascii="Times New Roman" w:eastAsia="Times New Roman" w:hAnsi="Times New Roman"/>
              </w:rPr>
              <w:t>Предельное количество этажей или предельная высота зданий, строений, сооружений</w:t>
            </w:r>
          </w:p>
        </w:tc>
      </w:tr>
      <w:tr w:rsidR="0046402F" w:rsidRPr="002776FF" w:rsidTr="008C3799">
        <w:tc>
          <w:tcPr>
            <w:tcW w:w="851" w:type="dxa"/>
          </w:tcPr>
          <w:p w:rsidR="0046402F" w:rsidRPr="002776FF" w:rsidRDefault="0046402F" w:rsidP="008C3799">
            <w:pPr>
              <w:pStyle w:val="af8"/>
              <w:numPr>
                <w:ilvl w:val="0"/>
                <w:numId w:val="20"/>
              </w:numPr>
              <w:jc w:val="both"/>
            </w:pPr>
          </w:p>
        </w:tc>
        <w:tc>
          <w:tcPr>
            <w:tcW w:w="8559" w:type="dxa"/>
          </w:tcPr>
          <w:p w:rsidR="0046402F" w:rsidRPr="002776FF" w:rsidRDefault="0046402F" w:rsidP="008C3799">
            <w:pPr>
              <w:jc w:val="both"/>
              <w:rPr>
                <w:rFonts w:ascii="Times New Roman" w:hAnsi="Times New Roman"/>
              </w:rPr>
            </w:pPr>
            <w:r w:rsidRPr="002776FF">
              <w:rPr>
                <w:rFonts w:ascii="Times New Roman" w:eastAsia="MS MinNew Roman" w:hAnsi="Times New Roman"/>
                <w:bCs/>
              </w:rPr>
              <w:t xml:space="preserve">Максимальная высота зданий, строений, сооружений, </w:t>
            </w:r>
            <w:proofErr w:type="gramStart"/>
            <w:r w:rsidRPr="002776FF">
              <w:rPr>
                <w:rFonts w:ascii="Times New Roman" w:eastAsia="MS MinNew Roman" w:hAnsi="Times New Roman"/>
                <w:bCs/>
              </w:rPr>
              <w:t>м</w:t>
            </w:r>
            <w:proofErr w:type="gramEnd"/>
          </w:p>
        </w:tc>
        <w:tc>
          <w:tcPr>
            <w:tcW w:w="763" w:type="dxa"/>
            <w:vAlign w:val="center"/>
          </w:tcPr>
          <w:p w:rsidR="0046402F" w:rsidRPr="002776FF" w:rsidRDefault="0046402F" w:rsidP="008C3799">
            <w:pPr>
              <w:jc w:val="center"/>
              <w:rPr>
                <w:rFonts w:ascii="Times New Roman" w:hAnsi="Times New Roman"/>
              </w:rPr>
            </w:pPr>
            <w:r w:rsidRPr="002776FF">
              <w:rPr>
                <w:rFonts w:ascii="Times New Roman" w:hAnsi="Times New Roman"/>
              </w:rPr>
              <w:t>12</w:t>
            </w:r>
          </w:p>
        </w:tc>
        <w:tc>
          <w:tcPr>
            <w:tcW w:w="709" w:type="dxa"/>
            <w:vAlign w:val="center"/>
          </w:tcPr>
          <w:p w:rsidR="0046402F" w:rsidRPr="002776FF" w:rsidRDefault="0046402F" w:rsidP="008C3799">
            <w:pPr>
              <w:jc w:val="center"/>
              <w:rPr>
                <w:rFonts w:ascii="Times New Roman" w:hAnsi="Times New Roman"/>
              </w:rPr>
            </w:pPr>
            <w:r w:rsidRPr="002776FF">
              <w:rPr>
                <w:rFonts w:ascii="Times New Roman" w:hAnsi="Times New Roman"/>
              </w:rPr>
              <w:t>12</w:t>
            </w:r>
          </w:p>
        </w:tc>
        <w:tc>
          <w:tcPr>
            <w:tcW w:w="716" w:type="dxa"/>
            <w:vAlign w:val="center"/>
          </w:tcPr>
          <w:p w:rsidR="0046402F" w:rsidRPr="002776FF" w:rsidRDefault="0046402F" w:rsidP="008C3799">
            <w:pPr>
              <w:jc w:val="center"/>
              <w:rPr>
                <w:rFonts w:ascii="Times New Roman" w:hAnsi="Times New Roman"/>
              </w:rPr>
            </w:pPr>
            <w:r w:rsidRPr="002776FF">
              <w:rPr>
                <w:rFonts w:ascii="Times New Roman" w:hAnsi="Times New Roman"/>
              </w:rPr>
              <w:t>0</w:t>
            </w:r>
          </w:p>
        </w:tc>
        <w:tc>
          <w:tcPr>
            <w:tcW w:w="698" w:type="dxa"/>
            <w:vAlign w:val="center"/>
          </w:tcPr>
          <w:p w:rsidR="0046402F" w:rsidRPr="002776FF" w:rsidRDefault="0046402F" w:rsidP="008C3799">
            <w:pPr>
              <w:jc w:val="center"/>
              <w:rPr>
                <w:rFonts w:ascii="Times New Roman" w:hAnsi="Times New Roman"/>
              </w:rPr>
            </w:pPr>
            <w:r w:rsidRPr="002776FF">
              <w:rPr>
                <w:rFonts w:ascii="Times New Roman" w:hAnsi="Times New Roman"/>
              </w:rPr>
              <w:t>22,5</w:t>
            </w:r>
          </w:p>
        </w:tc>
        <w:tc>
          <w:tcPr>
            <w:tcW w:w="851" w:type="dxa"/>
            <w:vAlign w:val="center"/>
          </w:tcPr>
          <w:p w:rsidR="0046402F" w:rsidRPr="002776FF" w:rsidRDefault="0046402F" w:rsidP="008C3799">
            <w:pPr>
              <w:jc w:val="center"/>
              <w:rPr>
                <w:rFonts w:ascii="Times New Roman" w:hAnsi="Times New Roman"/>
              </w:rPr>
            </w:pPr>
            <w:r w:rsidRPr="002776FF">
              <w:rPr>
                <w:rFonts w:ascii="Times New Roman" w:hAnsi="Times New Roman"/>
              </w:rPr>
              <w:t>22,5</w:t>
            </w:r>
          </w:p>
        </w:tc>
        <w:tc>
          <w:tcPr>
            <w:tcW w:w="941" w:type="dxa"/>
            <w:vAlign w:val="center"/>
          </w:tcPr>
          <w:p w:rsidR="0046402F" w:rsidRPr="002776FF" w:rsidRDefault="0046402F" w:rsidP="008C3799">
            <w:pPr>
              <w:jc w:val="center"/>
              <w:rPr>
                <w:rFonts w:ascii="Times New Roman" w:hAnsi="Times New Roman"/>
              </w:rPr>
            </w:pPr>
            <w:r w:rsidRPr="002776FF">
              <w:rPr>
                <w:rFonts w:ascii="Times New Roman" w:hAnsi="Times New Roman"/>
              </w:rPr>
              <w:t>22,5</w:t>
            </w:r>
          </w:p>
        </w:tc>
      </w:tr>
      <w:tr w:rsidR="0046402F" w:rsidRPr="002776FF" w:rsidTr="008C3799">
        <w:tc>
          <w:tcPr>
            <w:tcW w:w="851" w:type="dxa"/>
          </w:tcPr>
          <w:p w:rsidR="0046402F" w:rsidRPr="002776FF" w:rsidRDefault="0046402F" w:rsidP="008C3799">
            <w:pPr>
              <w:jc w:val="both"/>
              <w:rPr>
                <w:rFonts w:ascii="Times New Roman" w:hAnsi="Times New Roman"/>
              </w:rPr>
            </w:pPr>
          </w:p>
        </w:tc>
        <w:tc>
          <w:tcPr>
            <w:tcW w:w="13237" w:type="dxa"/>
            <w:gridSpan w:val="7"/>
            <w:shd w:val="clear" w:color="auto" w:fill="D9D9D9"/>
          </w:tcPr>
          <w:p w:rsidR="0046402F" w:rsidRPr="002776FF" w:rsidRDefault="0046402F" w:rsidP="008C3799">
            <w:pPr>
              <w:jc w:val="center"/>
              <w:rPr>
                <w:rFonts w:ascii="Times New Roman" w:hAnsi="Times New Roman"/>
              </w:rPr>
            </w:pPr>
            <w:r w:rsidRPr="002776FF">
              <w:rPr>
                <w:rFonts w:ascii="Times New Roman" w:eastAsia="Times New Roman" w:hAnsi="Times New Roman"/>
              </w:rPr>
              <w:t xml:space="preserve">Минимальные отступы от границ земельных участков </w:t>
            </w:r>
            <w:r w:rsidRPr="002776FF">
              <w:rPr>
                <w:rFonts w:ascii="Times New Roman" w:hAnsi="Times New Roman"/>
                <w:color w:val="000000"/>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46402F" w:rsidRPr="002776FF" w:rsidTr="008C3799">
        <w:tc>
          <w:tcPr>
            <w:tcW w:w="851" w:type="dxa"/>
          </w:tcPr>
          <w:p w:rsidR="0046402F" w:rsidRPr="002776FF" w:rsidRDefault="0046402F" w:rsidP="008C3799">
            <w:pPr>
              <w:pStyle w:val="af8"/>
              <w:numPr>
                <w:ilvl w:val="0"/>
                <w:numId w:val="20"/>
              </w:numPr>
              <w:jc w:val="both"/>
            </w:pPr>
          </w:p>
        </w:tc>
        <w:tc>
          <w:tcPr>
            <w:tcW w:w="8559" w:type="dxa"/>
            <w:shd w:val="clear" w:color="auto" w:fill="auto"/>
          </w:tcPr>
          <w:p w:rsidR="0046402F" w:rsidRPr="002776FF" w:rsidRDefault="0046402F" w:rsidP="008C3799">
            <w:pPr>
              <w:jc w:val="both"/>
              <w:rPr>
                <w:rFonts w:ascii="Times New Roman" w:hAnsi="Times New Roman"/>
              </w:rPr>
            </w:pPr>
            <w:r w:rsidRPr="002776FF">
              <w:rPr>
                <w:rFonts w:ascii="Times New Roman" w:eastAsia="MS MinNew Roman" w:hAnsi="Times New Roman"/>
                <w:bCs/>
              </w:rPr>
              <w:t xml:space="preserve">Минимальный отступ от границ земельных участков до отдельно стоящих зданий, </w:t>
            </w:r>
            <w:proofErr w:type="gramStart"/>
            <w:r w:rsidRPr="002776FF">
              <w:rPr>
                <w:rFonts w:ascii="Times New Roman" w:eastAsia="MS MinNew Roman" w:hAnsi="Times New Roman"/>
                <w:bCs/>
              </w:rPr>
              <w:t>м</w:t>
            </w:r>
            <w:proofErr w:type="gramEnd"/>
          </w:p>
        </w:tc>
        <w:tc>
          <w:tcPr>
            <w:tcW w:w="763" w:type="dxa"/>
            <w:vAlign w:val="center"/>
          </w:tcPr>
          <w:p w:rsidR="0046402F" w:rsidRPr="002776FF" w:rsidRDefault="0046402F" w:rsidP="008C3799">
            <w:pPr>
              <w:jc w:val="center"/>
              <w:rPr>
                <w:rFonts w:ascii="Times New Roman" w:hAnsi="Times New Roman"/>
              </w:rPr>
            </w:pPr>
            <w:r w:rsidRPr="002776FF">
              <w:rPr>
                <w:rFonts w:ascii="Times New Roman" w:hAnsi="Times New Roman"/>
              </w:rPr>
              <w:t>3</w:t>
            </w:r>
          </w:p>
        </w:tc>
        <w:tc>
          <w:tcPr>
            <w:tcW w:w="709" w:type="dxa"/>
            <w:vAlign w:val="center"/>
          </w:tcPr>
          <w:p w:rsidR="0046402F" w:rsidRPr="002776FF" w:rsidRDefault="0046402F" w:rsidP="008C3799">
            <w:pPr>
              <w:jc w:val="center"/>
              <w:rPr>
                <w:rFonts w:ascii="Times New Roman" w:hAnsi="Times New Roman"/>
              </w:rPr>
            </w:pPr>
            <w:r w:rsidRPr="002776FF">
              <w:rPr>
                <w:rFonts w:ascii="Times New Roman" w:hAnsi="Times New Roman"/>
              </w:rPr>
              <w:t>3</w:t>
            </w:r>
          </w:p>
        </w:tc>
        <w:tc>
          <w:tcPr>
            <w:tcW w:w="716" w:type="dxa"/>
            <w:vAlign w:val="center"/>
          </w:tcPr>
          <w:p w:rsidR="0046402F" w:rsidRPr="002776FF" w:rsidRDefault="0046402F" w:rsidP="008C3799">
            <w:pPr>
              <w:jc w:val="center"/>
              <w:rPr>
                <w:rFonts w:ascii="Times New Roman" w:hAnsi="Times New Roman"/>
              </w:rPr>
            </w:pPr>
            <w:r w:rsidRPr="002776FF">
              <w:rPr>
                <w:rFonts w:ascii="Times New Roman" w:hAnsi="Times New Roman"/>
              </w:rPr>
              <w:t>3</w:t>
            </w:r>
          </w:p>
        </w:tc>
        <w:tc>
          <w:tcPr>
            <w:tcW w:w="698" w:type="dxa"/>
            <w:vAlign w:val="center"/>
          </w:tcPr>
          <w:p w:rsidR="0046402F" w:rsidRPr="002776FF" w:rsidRDefault="0046402F" w:rsidP="008C3799">
            <w:pPr>
              <w:jc w:val="center"/>
              <w:rPr>
                <w:rFonts w:ascii="Times New Roman" w:hAnsi="Times New Roman"/>
              </w:rPr>
            </w:pPr>
            <w:r w:rsidRPr="00370AAF">
              <w:rPr>
                <w:rFonts w:ascii="Times New Roman" w:hAnsi="Times New Roman"/>
              </w:rPr>
              <w:t>5</w:t>
            </w:r>
          </w:p>
        </w:tc>
        <w:tc>
          <w:tcPr>
            <w:tcW w:w="851" w:type="dxa"/>
            <w:vAlign w:val="center"/>
          </w:tcPr>
          <w:p w:rsidR="0046402F" w:rsidRPr="002776FF" w:rsidRDefault="0046402F" w:rsidP="008C3799">
            <w:pPr>
              <w:jc w:val="center"/>
              <w:rPr>
                <w:rFonts w:ascii="Times New Roman" w:hAnsi="Times New Roman"/>
              </w:rPr>
            </w:pPr>
            <w:r w:rsidRPr="00370AAF">
              <w:rPr>
                <w:rFonts w:ascii="Times New Roman" w:hAnsi="Times New Roman"/>
              </w:rPr>
              <w:t>5</w:t>
            </w:r>
          </w:p>
        </w:tc>
        <w:tc>
          <w:tcPr>
            <w:tcW w:w="941" w:type="dxa"/>
            <w:vAlign w:val="center"/>
          </w:tcPr>
          <w:p w:rsidR="0046402F" w:rsidRPr="002776FF" w:rsidRDefault="0046402F" w:rsidP="008C3799">
            <w:pPr>
              <w:jc w:val="center"/>
              <w:rPr>
                <w:rFonts w:ascii="Times New Roman" w:hAnsi="Times New Roman"/>
              </w:rPr>
            </w:pPr>
            <w:r w:rsidRPr="00370AAF">
              <w:rPr>
                <w:rFonts w:ascii="Times New Roman" w:hAnsi="Times New Roman"/>
              </w:rPr>
              <w:t>5</w:t>
            </w:r>
          </w:p>
        </w:tc>
      </w:tr>
      <w:tr w:rsidR="0046402F" w:rsidRPr="002776FF" w:rsidTr="008C3799">
        <w:tc>
          <w:tcPr>
            <w:tcW w:w="851" w:type="dxa"/>
          </w:tcPr>
          <w:p w:rsidR="0046402F" w:rsidRPr="002776FF" w:rsidRDefault="0046402F" w:rsidP="008C3799">
            <w:pPr>
              <w:pStyle w:val="af8"/>
              <w:numPr>
                <w:ilvl w:val="0"/>
                <w:numId w:val="20"/>
              </w:numPr>
              <w:jc w:val="both"/>
            </w:pPr>
          </w:p>
        </w:tc>
        <w:tc>
          <w:tcPr>
            <w:tcW w:w="8559" w:type="dxa"/>
          </w:tcPr>
          <w:p w:rsidR="0046402F" w:rsidRPr="002776FF" w:rsidRDefault="0046402F" w:rsidP="008C3799">
            <w:pPr>
              <w:jc w:val="both"/>
              <w:rPr>
                <w:rFonts w:ascii="Times New Roman" w:hAnsi="Times New Roman"/>
              </w:rPr>
            </w:pPr>
            <w:r w:rsidRPr="002776FF">
              <w:rPr>
                <w:rFonts w:ascii="Times New Roman" w:eastAsia="MS MinNew Roman" w:hAnsi="Times New Roman"/>
                <w:bCs/>
              </w:rPr>
              <w:t xml:space="preserve">Минимальный отступ от границ земельных участков до строений и сооружений, </w:t>
            </w:r>
            <w:proofErr w:type="gramStart"/>
            <w:r w:rsidRPr="002776FF">
              <w:rPr>
                <w:rFonts w:ascii="Times New Roman" w:eastAsia="MS MinNew Roman" w:hAnsi="Times New Roman"/>
                <w:bCs/>
              </w:rPr>
              <w:t>м</w:t>
            </w:r>
            <w:proofErr w:type="gramEnd"/>
          </w:p>
        </w:tc>
        <w:tc>
          <w:tcPr>
            <w:tcW w:w="763" w:type="dxa"/>
            <w:vAlign w:val="center"/>
          </w:tcPr>
          <w:p w:rsidR="0046402F" w:rsidRPr="002776FF" w:rsidRDefault="0046402F" w:rsidP="008C3799">
            <w:pPr>
              <w:jc w:val="center"/>
              <w:rPr>
                <w:rFonts w:ascii="Times New Roman" w:hAnsi="Times New Roman"/>
              </w:rPr>
            </w:pPr>
            <w:r w:rsidRPr="002776FF">
              <w:rPr>
                <w:rFonts w:ascii="Times New Roman" w:hAnsi="Times New Roman"/>
              </w:rPr>
              <w:t>1</w:t>
            </w:r>
          </w:p>
        </w:tc>
        <w:tc>
          <w:tcPr>
            <w:tcW w:w="709" w:type="dxa"/>
            <w:vAlign w:val="center"/>
          </w:tcPr>
          <w:p w:rsidR="0046402F" w:rsidRPr="002776FF" w:rsidRDefault="0046402F" w:rsidP="008C3799">
            <w:pPr>
              <w:jc w:val="center"/>
              <w:rPr>
                <w:rFonts w:ascii="Times New Roman" w:hAnsi="Times New Roman"/>
              </w:rPr>
            </w:pPr>
            <w:r w:rsidRPr="002776FF">
              <w:rPr>
                <w:rFonts w:ascii="Times New Roman" w:hAnsi="Times New Roman"/>
              </w:rPr>
              <w:t>1</w:t>
            </w:r>
          </w:p>
        </w:tc>
        <w:tc>
          <w:tcPr>
            <w:tcW w:w="716" w:type="dxa"/>
            <w:vAlign w:val="center"/>
          </w:tcPr>
          <w:p w:rsidR="0046402F" w:rsidRPr="002776FF" w:rsidRDefault="0046402F" w:rsidP="008C3799">
            <w:pPr>
              <w:jc w:val="center"/>
              <w:rPr>
                <w:rFonts w:ascii="Times New Roman" w:hAnsi="Times New Roman"/>
              </w:rPr>
            </w:pPr>
            <w:r w:rsidRPr="002776FF">
              <w:rPr>
                <w:rFonts w:ascii="Times New Roman" w:hAnsi="Times New Roman"/>
              </w:rPr>
              <w:t>1</w:t>
            </w:r>
          </w:p>
        </w:tc>
        <w:tc>
          <w:tcPr>
            <w:tcW w:w="698" w:type="dxa"/>
            <w:vAlign w:val="center"/>
          </w:tcPr>
          <w:p w:rsidR="0046402F" w:rsidRPr="002776FF" w:rsidRDefault="0046402F" w:rsidP="008C3799">
            <w:pPr>
              <w:jc w:val="center"/>
              <w:rPr>
                <w:rFonts w:ascii="Times New Roman" w:hAnsi="Times New Roman"/>
              </w:rPr>
            </w:pPr>
            <w:r w:rsidRPr="00370AAF">
              <w:rPr>
                <w:rFonts w:ascii="Times New Roman" w:hAnsi="Times New Roman"/>
              </w:rPr>
              <w:t>5</w:t>
            </w:r>
          </w:p>
        </w:tc>
        <w:tc>
          <w:tcPr>
            <w:tcW w:w="851" w:type="dxa"/>
            <w:vAlign w:val="center"/>
          </w:tcPr>
          <w:p w:rsidR="0046402F" w:rsidRPr="002776FF" w:rsidRDefault="0046402F" w:rsidP="008C3799">
            <w:pPr>
              <w:jc w:val="center"/>
              <w:rPr>
                <w:rFonts w:ascii="Times New Roman" w:hAnsi="Times New Roman"/>
              </w:rPr>
            </w:pPr>
            <w:r w:rsidRPr="00370AAF">
              <w:rPr>
                <w:rFonts w:ascii="Times New Roman" w:hAnsi="Times New Roman"/>
              </w:rPr>
              <w:t>5</w:t>
            </w:r>
          </w:p>
        </w:tc>
        <w:tc>
          <w:tcPr>
            <w:tcW w:w="941" w:type="dxa"/>
            <w:vAlign w:val="center"/>
          </w:tcPr>
          <w:p w:rsidR="0046402F" w:rsidRPr="002776FF" w:rsidRDefault="0046402F" w:rsidP="008C3799">
            <w:pPr>
              <w:jc w:val="center"/>
              <w:rPr>
                <w:rFonts w:ascii="Times New Roman" w:hAnsi="Times New Roman"/>
              </w:rPr>
            </w:pPr>
            <w:r w:rsidRPr="00370AAF">
              <w:rPr>
                <w:rFonts w:ascii="Times New Roman" w:hAnsi="Times New Roman"/>
              </w:rPr>
              <w:t>5</w:t>
            </w:r>
          </w:p>
        </w:tc>
      </w:tr>
      <w:tr w:rsidR="0046402F" w:rsidRPr="002776FF" w:rsidTr="008C3799">
        <w:tc>
          <w:tcPr>
            <w:tcW w:w="851" w:type="dxa"/>
          </w:tcPr>
          <w:p w:rsidR="0046402F" w:rsidRPr="002776FF" w:rsidRDefault="0046402F" w:rsidP="008C3799">
            <w:pPr>
              <w:pStyle w:val="af8"/>
              <w:numPr>
                <w:ilvl w:val="0"/>
                <w:numId w:val="20"/>
              </w:numPr>
              <w:jc w:val="both"/>
            </w:pPr>
          </w:p>
        </w:tc>
        <w:tc>
          <w:tcPr>
            <w:tcW w:w="8559" w:type="dxa"/>
          </w:tcPr>
          <w:p w:rsidR="0046402F" w:rsidRPr="002776FF" w:rsidRDefault="0046402F" w:rsidP="008C3799">
            <w:pPr>
              <w:jc w:val="both"/>
              <w:rPr>
                <w:rFonts w:ascii="Times New Roman" w:eastAsia="MS MinNew Roman" w:hAnsi="Times New Roman"/>
                <w:bCs/>
              </w:rPr>
            </w:pPr>
            <w:r>
              <w:rPr>
                <w:rFonts w:ascii="Times New Roman" w:eastAsia="MS MinNew Roman" w:hAnsi="Times New Roman"/>
                <w:bCs/>
              </w:rPr>
              <w:t>Минимальный отступ от границ</w:t>
            </w:r>
            <w:r w:rsidRPr="002776FF">
              <w:rPr>
                <w:rFonts w:ascii="Times New Roman" w:eastAsia="MS MinNew Roman" w:hAnsi="Times New Roman"/>
                <w:bCs/>
              </w:rPr>
              <w:t xml:space="preserve"> земельного участка при строительстве, реконструкции жилых домов блокированной застройки в месте примыкания с соседними блоками, </w:t>
            </w:r>
            <w:proofErr w:type="gramStart"/>
            <w:r w:rsidRPr="002776FF">
              <w:rPr>
                <w:rFonts w:ascii="Times New Roman" w:eastAsia="MS MinNew Roman" w:hAnsi="Times New Roman"/>
                <w:bCs/>
              </w:rPr>
              <w:t>м</w:t>
            </w:r>
            <w:proofErr w:type="gramEnd"/>
          </w:p>
        </w:tc>
        <w:tc>
          <w:tcPr>
            <w:tcW w:w="763" w:type="dxa"/>
            <w:vAlign w:val="center"/>
          </w:tcPr>
          <w:p w:rsidR="0046402F" w:rsidRPr="002776FF" w:rsidRDefault="0046402F" w:rsidP="008C3799">
            <w:pPr>
              <w:jc w:val="center"/>
              <w:rPr>
                <w:rFonts w:ascii="Times New Roman" w:hAnsi="Times New Roman"/>
              </w:rPr>
            </w:pPr>
            <w:r w:rsidRPr="002776FF">
              <w:rPr>
                <w:rFonts w:ascii="Times New Roman" w:hAnsi="Times New Roman"/>
              </w:rPr>
              <w:t>0</w:t>
            </w:r>
          </w:p>
        </w:tc>
        <w:tc>
          <w:tcPr>
            <w:tcW w:w="709"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716"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698"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r>
      <w:tr w:rsidR="0046402F" w:rsidRPr="002776FF" w:rsidTr="008C3799">
        <w:tc>
          <w:tcPr>
            <w:tcW w:w="851" w:type="dxa"/>
          </w:tcPr>
          <w:p w:rsidR="0046402F" w:rsidRPr="002776FF" w:rsidRDefault="0046402F" w:rsidP="008C3799">
            <w:pPr>
              <w:pStyle w:val="af8"/>
              <w:numPr>
                <w:ilvl w:val="0"/>
                <w:numId w:val="20"/>
              </w:numPr>
              <w:jc w:val="both"/>
            </w:pPr>
          </w:p>
        </w:tc>
        <w:tc>
          <w:tcPr>
            <w:tcW w:w="8559" w:type="dxa"/>
          </w:tcPr>
          <w:p w:rsidR="0046402F" w:rsidRPr="002776FF" w:rsidRDefault="0046402F" w:rsidP="008C3799">
            <w:pPr>
              <w:jc w:val="both"/>
              <w:rPr>
                <w:rFonts w:ascii="Times New Roman" w:hAnsi="Times New Roman"/>
              </w:rPr>
            </w:pPr>
            <w:r w:rsidRPr="002776FF">
              <w:rPr>
                <w:rFonts w:ascii="Times New Roman" w:eastAsia="MS MinNew Roman" w:hAnsi="Times New Roman"/>
                <w:bCs/>
              </w:rPr>
              <w:t xml:space="preserve">Минимальный отступ от границ земельных участков до </w:t>
            </w:r>
            <w:r w:rsidRPr="002776FF">
              <w:rPr>
                <w:rFonts w:ascii="Times New Roman" w:eastAsia="Times New Roman" w:hAnsi="Times New Roman"/>
              </w:rPr>
              <w:t xml:space="preserve"> дошкольных образовательных учреждений и объектов начального общего и среднего (полного) общего образования</w:t>
            </w:r>
            <w:proofErr w:type="gramStart"/>
            <w:r w:rsidRPr="002776FF">
              <w:rPr>
                <w:rFonts w:ascii="Times New Roman" w:eastAsia="MS MinNew Roman" w:hAnsi="Times New Roman"/>
                <w:bCs/>
              </w:rPr>
              <w:t xml:space="preserve"> ,</w:t>
            </w:r>
            <w:proofErr w:type="gramEnd"/>
            <w:r w:rsidRPr="002776FF">
              <w:rPr>
                <w:rFonts w:ascii="Times New Roman" w:eastAsia="MS MinNew Roman" w:hAnsi="Times New Roman"/>
                <w:bCs/>
              </w:rPr>
              <w:t xml:space="preserve"> м</w:t>
            </w:r>
          </w:p>
        </w:tc>
        <w:tc>
          <w:tcPr>
            <w:tcW w:w="763" w:type="dxa"/>
            <w:vAlign w:val="center"/>
          </w:tcPr>
          <w:p w:rsidR="0046402F" w:rsidRPr="002776FF" w:rsidRDefault="0046402F" w:rsidP="008C3799">
            <w:pPr>
              <w:jc w:val="center"/>
              <w:rPr>
                <w:rFonts w:ascii="Times New Roman" w:hAnsi="Times New Roman"/>
              </w:rPr>
            </w:pPr>
            <w:r w:rsidRPr="002776FF">
              <w:rPr>
                <w:rFonts w:ascii="Times New Roman" w:hAnsi="Times New Roman"/>
              </w:rPr>
              <w:t>10</w:t>
            </w:r>
          </w:p>
        </w:tc>
        <w:tc>
          <w:tcPr>
            <w:tcW w:w="709" w:type="dxa"/>
            <w:vAlign w:val="center"/>
          </w:tcPr>
          <w:p w:rsidR="0046402F" w:rsidRPr="002776FF" w:rsidRDefault="0046402F" w:rsidP="008C3799">
            <w:pPr>
              <w:jc w:val="center"/>
              <w:rPr>
                <w:rFonts w:ascii="Times New Roman" w:hAnsi="Times New Roman"/>
              </w:rPr>
            </w:pPr>
            <w:r w:rsidRPr="002776FF">
              <w:rPr>
                <w:rFonts w:ascii="Times New Roman" w:hAnsi="Times New Roman"/>
              </w:rPr>
              <w:t>10</w:t>
            </w:r>
          </w:p>
        </w:tc>
        <w:tc>
          <w:tcPr>
            <w:tcW w:w="716" w:type="dxa"/>
            <w:vAlign w:val="center"/>
          </w:tcPr>
          <w:p w:rsidR="0046402F" w:rsidRPr="002776FF" w:rsidRDefault="0046402F" w:rsidP="008C3799">
            <w:pPr>
              <w:jc w:val="center"/>
              <w:rPr>
                <w:rFonts w:ascii="Times New Roman" w:hAnsi="Times New Roman"/>
              </w:rPr>
            </w:pPr>
            <w:r w:rsidRPr="002776FF">
              <w:rPr>
                <w:rFonts w:ascii="Times New Roman" w:hAnsi="Times New Roman"/>
              </w:rPr>
              <w:t>10</w:t>
            </w:r>
          </w:p>
        </w:tc>
        <w:tc>
          <w:tcPr>
            <w:tcW w:w="698"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r>
      <w:tr w:rsidR="0046402F" w:rsidRPr="002776FF" w:rsidTr="008C3799">
        <w:tc>
          <w:tcPr>
            <w:tcW w:w="851" w:type="dxa"/>
          </w:tcPr>
          <w:p w:rsidR="0046402F" w:rsidRPr="002776FF" w:rsidRDefault="0046402F" w:rsidP="008C3799">
            <w:pPr>
              <w:jc w:val="both"/>
              <w:rPr>
                <w:rFonts w:ascii="Times New Roman" w:hAnsi="Times New Roman"/>
              </w:rPr>
            </w:pPr>
          </w:p>
        </w:tc>
        <w:tc>
          <w:tcPr>
            <w:tcW w:w="13237" w:type="dxa"/>
            <w:gridSpan w:val="7"/>
            <w:shd w:val="clear" w:color="auto" w:fill="D9D9D9"/>
          </w:tcPr>
          <w:p w:rsidR="0046402F" w:rsidRPr="002776FF" w:rsidRDefault="0046402F" w:rsidP="008C3799">
            <w:pPr>
              <w:jc w:val="center"/>
              <w:rPr>
                <w:rFonts w:ascii="Times New Roman" w:hAnsi="Times New Roman"/>
              </w:rPr>
            </w:pPr>
            <w:r w:rsidRPr="002776FF">
              <w:rPr>
                <w:rFonts w:ascii="Times New Roman" w:eastAsia="Times New Roman" w:hAnsi="Times New Roman"/>
              </w:rPr>
              <w:t xml:space="preserve">Максимальный процент застройки </w:t>
            </w:r>
            <w:r w:rsidRPr="002776FF">
              <w:rPr>
                <w:rFonts w:ascii="Times New Roman" w:hAnsi="Times New Roman"/>
                <w:color w:val="000000"/>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46402F" w:rsidRPr="002776FF" w:rsidTr="008C3799">
        <w:tc>
          <w:tcPr>
            <w:tcW w:w="851" w:type="dxa"/>
          </w:tcPr>
          <w:p w:rsidR="0046402F" w:rsidRPr="002776FF" w:rsidRDefault="0046402F" w:rsidP="008C3799">
            <w:pPr>
              <w:pStyle w:val="af8"/>
              <w:numPr>
                <w:ilvl w:val="0"/>
                <w:numId w:val="20"/>
              </w:numPr>
              <w:jc w:val="both"/>
            </w:pPr>
          </w:p>
        </w:tc>
        <w:tc>
          <w:tcPr>
            <w:tcW w:w="8559" w:type="dxa"/>
          </w:tcPr>
          <w:p w:rsidR="0046402F" w:rsidRPr="002776FF" w:rsidRDefault="0046402F" w:rsidP="008C3799">
            <w:pPr>
              <w:autoSpaceDE w:val="0"/>
              <w:autoSpaceDN w:val="0"/>
              <w:adjustRightInd w:val="0"/>
              <w:jc w:val="both"/>
              <w:outlineLvl w:val="0"/>
              <w:rPr>
                <w:rFonts w:ascii="Times New Roman" w:eastAsia="MS MinNew Roman" w:hAnsi="Times New Roman"/>
                <w:bCs/>
              </w:rPr>
            </w:pPr>
            <w:r w:rsidRPr="002776FF">
              <w:rPr>
                <w:rFonts w:ascii="Times New Roman" w:eastAsia="MS MinNew Roman" w:hAnsi="Times New Roman"/>
                <w:bCs/>
              </w:rPr>
              <w:t>Максимальный процент застройки в границах земельного участка</w:t>
            </w:r>
            <w:r>
              <w:rPr>
                <w:rFonts w:ascii="Times New Roman" w:eastAsia="MS MinNew Roman" w:hAnsi="Times New Roman"/>
                <w:bCs/>
              </w:rPr>
              <w:t xml:space="preserve"> для </w:t>
            </w:r>
            <w:r>
              <w:rPr>
                <w:rFonts w:ascii="Times New Roman" w:eastAsia="MS MinNew Roman" w:hAnsi="Times New Roman"/>
                <w:bCs/>
              </w:rPr>
              <w:lastRenderedPageBreak/>
              <w:t>индивидуальной жилой застройки</w:t>
            </w:r>
            <w:r w:rsidRPr="002776FF">
              <w:rPr>
                <w:rFonts w:ascii="Times New Roman" w:eastAsia="MS MinNew Roman" w:hAnsi="Times New Roman"/>
                <w:bCs/>
              </w:rPr>
              <w:t>, %</w:t>
            </w:r>
          </w:p>
          <w:p w:rsidR="0046402F" w:rsidRPr="002776FF" w:rsidRDefault="0046402F" w:rsidP="008C3799">
            <w:pPr>
              <w:jc w:val="both"/>
              <w:rPr>
                <w:rFonts w:ascii="Times New Roman" w:hAnsi="Times New Roman"/>
              </w:rPr>
            </w:pPr>
          </w:p>
        </w:tc>
        <w:tc>
          <w:tcPr>
            <w:tcW w:w="763" w:type="dxa"/>
            <w:vAlign w:val="center"/>
          </w:tcPr>
          <w:p w:rsidR="0046402F" w:rsidRPr="002776FF" w:rsidRDefault="0046402F" w:rsidP="008C3799">
            <w:pPr>
              <w:jc w:val="center"/>
              <w:rPr>
                <w:rFonts w:ascii="Times New Roman" w:hAnsi="Times New Roman"/>
              </w:rPr>
            </w:pPr>
            <w:r w:rsidRPr="002776FF">
              <w:rPr>
                <w:rFonts w:ascii="Times New Roman" w:eastAsia="MS MinNew Roman" w:hAnsi="Times New Roman"/>
              </w:rPr>
              <w:lastRenderedPageBreak/>
              <w:t>60</w:t>
            </w:r>
          </w:p>
        </w:tc>
        <w:tc>
          <w:tcPr>
            <w:tcW w:w="709" w:type="dxa"/>
            <w:vAlign w:val="center"/>
          </w:tcPr>
          <w:p w:rsidR="0046402F" w:rsidRPr="002776FF" w:rsidRDefault="0046402F" w:rsidP="008C3799">
            <w:pPr>
              <w:jc w:val="center"/>
              <w:rPr>
                <w:rFonts w:ascii="Times New Roman" w:hAnsi="Times New Roman"/>
              </w:rPr>
            </w:pPr>
            <w:r w:rsidRPr="002776FF">
              <w:rPr>
                <w:rFonts w:ascii="Times New Roman" w:eastAsia="Times New Roman" w:hAnsi="Times New Roman"/>
              </w:rPr>
              <w:t>-</w:t>
            </w:r>
          </w:p>
        </w:tc>
        <w:tc>
          <w:tcPr>
            <w:tcW w:w="716"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698"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r>
      <w:tr w:rsidR="0046402F" w:rsidRPr="00465E86" w:rsidTr="008C3799">
        <w:tc>
          <w:tcPr>
            <w:tcW w:w="851" w:type="dxa"/>
          </w:tcPr>
          <w:p w:rsidR="0046402F" w:rsidRPr="002776FF" w:rsidRDefault="0046402F" w:rsidP="008C3799">
            <w:pPr>
              <w:pStyle w:val="af8"/>
              <w:numPr>
                <w:ilvl w:val="0"/>
                <w:numId w:val="20"/>
              </w:numPr>
              <w:jc w:val="both"/>
            </w:pPr>
          </w:p>
        </w:tc>
        <w:tc>
          <w:tcPr>
            <w:tcW w:w="8559" w:type="dxa"/>
          </w:tcPr>
          <w:p w:rsidR="0046402F" w:rsidRPr="002776FF" w:rsidRDefault="0046402F" w:rsidP="008C3799">
            <w:pPr>
              <w:autoSpaceDE w:val="0"/>
              <w:autoSpaceDN w:val="0"/>
              <w:adjustRightInd w:val="0"/>
              <w:jc w:val="both"/>
              <w:outlineLvl w:val="0"/>
              <w:rPr>
                <w:rFonts w:ascii="Times New Roman" w:eastAsia="MS MinNew Roman" w:hAnsi="Times New Roman"/>
                <w:bCs/>
              </w:rPr>
            </w:pPr>
            <w:r w:rsidRPr="002776FF">
              <w:rPr>
                <w:rFonts w:ascii="Times New Roman" w:eastAsia="MS MinNew Roman" w:hAnsi="Times New Roman"/>
                <w:bCs/>
              </w:rPr>
              <w:t>Максимальный процент застройки в границах земельного участка</w:t>
            </w:r>
            <w:r>
              <w:rPr>
                <w:rFonts w:ascii="Times New Roman" w:eastAsia="MS MinNew Roman" w:hAnsi="Times New Roman"/>
                <w:bCs/>
              </w:rPr>
              <w:t xml:space="preserve"> для ведения личного подсобного хозяйства</w:t>
            </w:r>
            <w:r w:rsidRPr="002776FF">
              <w:rPr>
                <w:rFonts w:ascii="Times New Roman" w:eastAsia="MS MinNew Roman" w:hAnsi="Times New Roman"/>
                <w:bCs/>
              </w:rPr>
              <w:t>, %</w:t>
            </w:r>
          </w:p>
          <w:p w:rsidR="0046402F" w:rsidRPr="002776FF" w:rsidRDefault="0046402F" w:rsidP="008C3799">
            <w:pPr>
              <w:autoSpaceDE w:val="0"/>
              <w:autoSpaceDN w:val="0"/>
              <w:adjustRightInd w:val="0"/>
              <w:jc w:val="both"/>
              <w:outlineLvl w:val="0"/>
              <w:rPr>
                <w:rFonts w:ascii="Times New Roman" w:eastAsia="MS MinNew Roman" w:hAnsi="Times New Roman"/>
                <w:bCs/>
              </w:rPr>
            </w:pPr>
          </w:p>
        </w:tc>
        <w:tc>
          <w:tcPr>
            <w:tcW w:w="763" w:type="dxa"/>
            <w:vAlign w:val="center"/>
          </w:tcPr>
          <w:p w:rsidR="0046402F" w:rsidRPr="00465E86" w:rsidRDefault="0046402F" w:rsidP="008C3799">
            <w:pPr>
              <w:jc w:val="center"/>
              <w:rPr>
                <w:rFonts w:ascii="Times New Roman" w:eastAsia="MS MinNew Roman" w:hAnsi="Times New Roman"/>
              </w:rPr>
            </w:pPr>
            <w:r>
              <w:rPr>
                <w:rFonts w:ascii="Times New Roman" w:hAnsi="Times New Roman"/>
              </w:rPr>
              <w:t>5</w:t>
            </w:r>
            <w:r w:rsidRPr="002776FF">
              <w:rPr>
                <w:rFonts w:ascii="Times New Roman" w:hAnsi="Times New Roman"/>
              </w:rPr>
              <w:t>0</w:t>
            </w:r>
          </w:p>
        </w:tc>
        <w:tc>
          <w:tcPr>
            <w:tcW w:w="709" w:type="dxa"/>
            <w:vAlign w:val="center"/>
          </w:tcPr>
          <w:p w:rsidR="0046402F" w:rsidRPr="00465E86" w:rsidRDefault="0046402F" w:rsidP="008C3799">
            <w:pPr>
              <w:jc w:val="center"/>
              <w:rPr>
                <w:rFonts w:ascii="Times New Roman" w:eastAsia="Times New Roman" w:hAnsi="Times New Roman"/>
              </w:rPr>
            </w:pPr>
            <w:r w:rsidRPr="002776FF">
              <w:rPr>
                <w:rFonts w:ascii="Times New Roman" w:hAnsi="Times New Roman"/>
              </w:rPr>
              <w:t>-</w:t>
            </w:r>
          </w:p>
        </w:tc>
        <w:tc>
          <w:tcPr>
            <w:tcW w:w="716" w:type="dxa"/>
            <w:vAlign w:val="center"/>
          </w:tcPr>
          <w:p w:rsidR="0046402F" w:rsidRPr="00465E86" w:rsidRDefault="0046402F" w:rsidP="008C3799">
            <w:pPr>
              <w:jc w:val="center"/>
              <w:rPr>
                <w:rFonts w:ascii="Times New Roman" w:hAnsi="Times New Roman"/>
              </w:rPr>
            </w:pPr>
            <w:r>
              <w:rPr>
                <w:rFonts w:ascii="Times New Roman" w:hAnsi="Times New Roman"/>
              </w:rPr>
              <w:t>-</w:t>
            </w:r>
          </w:p>
        </w:tc>
        <w:tc>
          <w:tcPr>
            <w:tcW w:w="698" w:type="dxa"/>
            <w:vAlign w:val="center"/>
          </w:tcPr>
          <w:p w:rsidR="0046402F" w:rsidRPr="00465E86" w:rsidRDefault="0046402F" w:rsidP="008C3799">
            <w:pPr>
              <w:jc w:val="center"/>
              <w:rPr>
                <w:rFonts w:ascii="Times New Roman" w:hAnsi="Times New Roman"/>
              </w:rPr>
            </w:pPr>
            <w:r w:rsidRPr="002776FF">
              <w:rPr>
                <w:rFonts w:ascii="Times New Roman" w:hAnsi="Times New Roman"/>
              </w:rPr>
              <w:t>-</w:t>
            </w:r>
          </w:p>
        </w:tc>
        <w:tc>
          <w:tcPr>
            <w:tcW w:w="851" w:type="dxa"/>
            <w:vAlign w:val="center"/>
          </w:tcPr>
          <w:p w:rsidR="0046402F" w:rsidRPr="00465E86" w:rsidRDefault="0046402F" w:rsidP="008C3799">
            <w:pPr>
              <w:jc w:val="center"/>
              <w:rPr>
                <w:rFonts w:ascii="Times New Roman" w:hAnsi="Times New Roman"/>
              </w:rPr>
            </w:pPr>
            <w:r w:rsidRPr="002776FF">
              <w:rPr>
                <w:rFonts w:ascii="Times New Roman" w:hAnsi="Times New Roman"/>
              </w:rPr>
              <w:t>-</w:t>
            </w:r>
          </w:p>
        </w:tc>
        <w:tc>
          <w:tcPr>
            <w:tcW w:w="941" w:type="dxa"/>
            <w:vAlign w:val="center"/>
          </w:tcPr>
          <w:p w:rsidR="0046402F" w:rsidRPr="00465E86" w:rsidRDefault="0046402F" w:rsidP="008C3799">
            <w:pPr>
              <w:jc w:val="center"/>
              <w:rPr>
                <w:rFonts w:ascii="Times New Roman" w:hAnsi="Times New Roman"/>
              </w:rPr>
            </w:pPr>
            <w:r w:rsidRPr="002776FF">
              <w:rPr>
                <w:rFonts w:ascii="Times New Roman" w:hAnsi="Times New Roman"/>
              </w:rPr>
              <w:t>-</w:t>
            </w:r>
          </w:p>
        </w:tc>
      </w:tr>
      <w:tr w:rsidR="0046402F" w:rsidRPr="002776FF" w:rsidTr="008C3799">
        <w:tc>
          <w:tcPr>
            <w:tcW w:w="851" w:type="dxa"/>
          </w:tcPr>
          <w:p w:rsidR="0046402F" w:rsidRPr="002776FF" w:rsidRDefault="0046402F" w:rsidP="008C3799">
            <w:pPr>
              <w:pStyle w:val="af8"/>
              <w:numPr>
                <w:ilvl w:val="0"/>
                <w:numId w:val="20"/>
              </w:numPr>
              <w:jc w:val="both"/>
            </w:pPr>
          </w:p>
        </w:tc>
        <w:tc>
          <w:tcPr>
            <w:tcW w:w="8559" w:type="dxa"/>
          </w:tcPr>
          <w:p w:rsidR="0046402F" w:rsidRPr="002776FF" w:rsidRDefault="0046402F" w:rsidP="008C3799">
            <w:pPr>
              <w:autoSpaceDE w:val="0"/>
              <w:autoSpaceDN w:val="0"/>
              <w:adjustRightInd w:val="0"/>
              <w:jc w:val="both"/>
              <w:outlineLvl w:val="0"/>
              <w:rPr>
                <w:rFonts w:ascii="Times New Roman" w:eastAsia="MS MinNew Roman" w:hAnsi="Times New Roman"/>
                <w:bCs/>
              </w:rPr>
            </w:pPr>
            <w:r w:rsidRPr="002776FF">
              <w:rPr>
                <w:rFonts w:ascii="Times New Roman" w:eastAsia="MS MinNew Roman" w:hAnsi="Times New Roman"/>
                <w:bCs/>
              </w:rPr>
              <w:t xml:space="preserve">Максимальный процент застройки в границах земельного участка </w:t>
            </w:r>
            <w:r>
              <w:rPr>
                <w:rFonts w:ascii="Times New Roman" w:eastAsia="MS MinNew Roman" w:hAnsi="Times New Roman"/>
                <w:bCs/>
              </w:rPr>
              <w:t>для блокированной жилой застройки</w:t>
            </w:r>
            <w:r w:rsidRPr="002776FF">
              <w:rPr>
                <w:rFonts w:ascii="Times New Roman" w:eastAsia="MS MinNew Roman" w:hAnsi="Times New Roman"/>
                <w:bCs/>
              </w:rPr>
              <w:t>, %</w:t>
            </w:r>
          </w:p>
          <w:p w:rsidR="0046402F" w:rsidRPr="002776FF" w:rsidRDefault="0046402F" w:rsidP="008C3799">
            <w:pPr>
              <w:jc w:val="both"/>
              <w:rPr>
                <w:rFonts w:ascii="Times New Roman" w:hAnsi="Times New Roman"/>
              </w:rPr>
            </w:pPr>
          </w:p>
        </w:tc>
        <w:tc>
          <w:tcPr>
            <w:tcW w:w="763" w:type="dxa"/>
            <w:vAlign w:val="center"/>
          </w:tcPr>
          <w:p w:rsidR="0046402F" w:rsidRPr="002776FF" w:rsidRDefault="0046402F" w:rsidP="008C3799">
            <w:pPr>
              <w:jc w:val="center"/>
              <w:rPr>
                <w:rFonts w:ascii="Times New Roman" w:hAnsi="Times New Roman"/>
              </w:rPr>
            </w:pPr>
            <w:r w:rsidRPr="002776FF">
              <w:rPr>
                <w:rFonts w:ascii="Times New Roman" w:eastAsia="MS MinNew Roman" w:hAnsi="Times New Roman"/>
              </w:rPr>
              <w:t>80</w:t>
            </w:r>
          </w:p>
        </w:tc>
        <w:tc>
          <w:tcPr>
            <w:tcW w:w="709" w:type="dxa"/>
            <w:vAlign w:val="center"/>
          </w:tcPr>
          <w:p w:rsidR="0046402F" w:rsidRPr="002776FF" w:rsidRDefault="0046402F" w:rsidP="008C3799">
            <w:pPr>
              <w:jc w:val="center"/>
              <w:rPr>
                <w:rFonts w:ascii="Times New Roman" w:hAnsi="Times New Roman"/>
              </w:rPr>
            </w:pPr>
            <w:r w:rsidRPr="002776FF">
              <w:rPr>
                <w:rFonts w:ascii="Times New Roman" w:eastAsia="Times New Roman" w:hAnsi="Times New Roman"/>
              </w:rPr>
              <w:t>-</w:t>
            </w:r>
          </w:p>
        </w:tc>
        <w:tc>
          <w:tcPr>
            <w:tcW w:w="716"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698"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r>
      <w:tr w:rsidR="0046402F" w:rsidRPr="002776FF" w:rsidTr="008C3799">
        <w:tc>
          <w:tcPr>
            <w:tcW w:w="851" w:type="dxa"/>
          </w:tcPr>
          <w:p w:rsidR="0046402F" w:rsidRPr="002776FF" w:rsidRDefault="0046402F" w:rsidP="008C3799">
            <w:pPr>
              <w:pStyle w:val="af8"/>
              <w:numPr>
                <w:ilvl w:val="0"/>
                <w:numId w:val="20"/>
              </w:numPr>
              <w:jc w:val="both"/>
            </w:pPr>
          </w:p>
        </w:tc>
        <w:tc>
          <w:tcPr>
            <w:tcW w:w="8559" w:type="dxa"/>
          </w:tcPr>
          <w:p w:rsidR="0046402F" w:rsidRPr="002776FF" w:rsidRDefault="0046402F" w:rsidP="008C3799">
            <w:pPr>
              <w:jc w:val="both"/>
              <w:rPr>
                <w:rFonts w:ascii="Times New Roman" w:hAnsi="Times New Roman"/>
              </w:rPr>
            </w:pPr>
            <w:r w:rsidRPr="002776FF">
              <w:rPr>
                <w:rFonts w:ascii="Times New Roman" w:eastAsia="MS MinNew Roman" w:hAnsi="Times New Roman"/>
              </w:rPr>
              <w:t xml:space="preserve">Максимальный процент застройки в границах земельного участка </w:t>
            </w:r>
            <w:r>
              <w:rPr>
                <w:rFonts w:ascii="Times New Roman" w:eastAsia="MS MinNew Roman" w:hAnsi="Times New Roman"/>
              </w:rPr>
              <w:t>для многоквартирной жилой застройки</w:t>
            </w:r>
            <w:r w:rsidRPr="002776FF">
              <w:rPr>
                <w:rFonts w:ascii="Times New Roman" w:eastAsia="MS MinNew Roman" w:hAnsi="Times New Roman"/>
              </w:rPr>
              <w:t>, %</w:t>
            </w:r>
          </w:p>
        </w:tc>
        <w:tc>
          <w:tcPr>
            <w:tcW w:w="763" w:type="dxa"/>
            <w:vAlign w:val="center"/>
          </w:tcPr>
          <w:p w:rsidR="0046402F" w:rsidRPr="002776FF" w:rsidRDefault="0046402F" w:rsidP="008C3799">
            <w:pPr>
              <w:jc w:val="center"/>
              <w:rPr>
                <w:rFonts w:ascii="Times New Roman" w:hAnsi="Times New Roman"/>
              </w:rPr>
            </w:pPr>
            <w:r w:rsidRPr="002776FF">
              <w:rPr>
                <w:rFonts w:ascii="Times New Roman" w:eastAsia="MS MinNew Roman" w:hAnsi="Times New Roman"/>
              </w:rPr>
              <w:t>-</w:t>
            </w:r>
          </w:p>
        </w:tc>
        <w:tc>
          <w:tcPr>
            <w:tcW w:w="709" w:type="dxa"/>
            <w:vAlign w:val="center"/>
          </w:tcPr>
          <w:p w:rsidR="0046402F" w:rsidRPr="002776FF" w:rsidRDefault="0046402F" w:rsidP="008C3799">
            <w:pPr>
              <w:jc w:val="center"/>
              <w:rPr>
                <w:rFonts w:ascii="Times New Roman" w:hAnsi="Times New Roman"/>
              </w:rPr>
            </w:pPr>
            <w:r w:rsidRPr="002776FF">
              <w:rPr>
                <w:rFonts w:ascii="Times New Roman" w:eastAsia="Times New Roman" w:hAnsi="Times New Roman"/>
              </w:rPr>
              <w:t>-</w:t>
            </w:r>
          </w:p>
        </w:tc>
        <w:tc>
          <w:tcPr>
            <w:tcW w:w="716"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698"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r>
      <w:tr w:rsidR="0046402F" w:rsidRPr="002776FF" w:rsidTr="008C3799">
        <w:tc>
          <w:tcPr>
            <w:tcW w:w="851" w:type="dxa"/>
          </w:tcPr>
          <w:p w:rsidR="0046402F" w:rsidRPr="002776FF" w:rsidRDefault="0046402F" w:rsidP="008C3799">
            <w:pPr>
              <w:pStyle w:val="af8"/>
              <w:numPr>
                <w:ilvl w:val="0"/>
                <w:numId w:val="20"/>
              </w:numPr>
              <w:jc w:val="both"/>
            </w:pPr>
          </w:p>
        </w:tc>
        <w:tc>
          <w:tcPr>
            <w:tcW w:w="8559" w:type="dxa"/>
          </w:tcPr>
          <w:p w:rsidR="0046402F" w:rsidRPr="005C2075" w:rsidRDefault="0046402F" w:rsidP="008C3799">
            <w:pPr>
              <w:jc w:val="both"/>
              <w:rPr>
                <w:rFonts w:ascii="Times New Roman" w:eastAsia="MS MinNew Roman" w:hAnsi="Times New Roman"/>
              </w:rPr>
            </w:pPr>
            <w:r w:rsidRPr="002776FF">
              <w:rPr>
                <w:rFonts w:ascii="Times New Roman" w:eastAsia="MS MinNew Roman" w:hAnsi="Times New Roman"/>
              </w:rPr>
              <w:t xml:space="preserve">Максимальный процент застройки </w:t>
            </w:r>
            <w:r w:rsidRPr="002776FF">
              <w:rPr>
                <w:rFonts w:ascii="Times New Roman" w:eastAsia="Times New Roman" w:hAnsi="Times New Roman"/>
              </w:rPr>
              <w:t xml:space="preserve">для размещения </w:t>
            </w:r>
            <w:r w:rsidRPr="002776FF">
              <w:rPr>
                <w:rFonts w:ascii="Times New Roman" w:hAnsi="Times New Roman"/>
                <w:bCs/>
              </w:rPr>
              <w:t>инженерно-технических объектов, сооружений и коммуникаций, допустимых к размещению в соответствии с требованиями санитарно-эпидемиологического законодательства</w:t>
            </w:r>
            <w:r>
              <w:rPr>
                <w:rFonts w:ascii="Times New Roman" w:hAnsi="Times New Roman"/>
                <w:bCs/>
              </w:rPr>
              <w:t xml:space="preserve">, </w:t>
            </w:r>
            <w:r w:rsidRPr="005C2075">
              <w:rPr>
                <w:rFonts w:ascii="Times New Roman" w:hAnsi="Times New Roman"/>
                <w:bCs/>
              </w:rPr>
              <w:t>%</w:t>
            </w:r>
          </w:p>
        </w:tc>
        <w:tc>
          <w:tcPr>
            <w:tcW w:w="763" w:type="dxa"/>
            <w:vAlign w:val="center"/>
          </w:tcPr>
          <w:p w:rsidR="0046402F" w:rsidRPr="002776FF" w:rsidRDefault="0046402F" w:rsidP="008C3799">
            <w:pPr>
              <w:jc w:val="center"/>
              <w:rPr>
                <w:rFonts w:ascii="Times New Roman" w:eastAsia="MS MinNew Roman" w:hAnsi="Times New Roman"/>
              </w:rPr>
            </w:pPr>
            <w:r w:rsidRPr="002776FF">
              <w:rPr>
                <w:rFonts w:ascii="Times New Roman" w:eastAsia="MS MinNew Roman" w:hAnsi="Times New Roman"/>
              </w:rPr>
              <w:t>90</w:t>
            </w:r>
          </w:p>
        </w:tc>
        <w:tc>
          <w:tcPr>
            <w:tcW w:w="709" w:type="dxa"/>
            <w:vAlign w:val="center"/>
          </w:tcPr>
          <w:p w:rsidR="0046402F" w:rsidRPr="002776FF" w:rsidRDefault="0046402F" w:rsidP="008C3799">
            <w:pPr>
              <w:jc w:val="center"/>
              <w:rPr>
                <w:rFonts w:ascii="Times New Roman" w:eastAsia="Times New Roman" w:hAnsi="Times New Roman"/>
              </w:rPr>
            </w:pPr>
            <w:r w:rsidRPr="002776FF">
              <w:rPr>
                <w:rFonts w:ascii="Times New Roman" w:eastAsia="MS MinNew Roman" w:hAnsi="Times New Roman"/>
              </w:rPr>
              <w:t>90</w:t>
            </w:r>
          </w:p>
        </w:tc>
        <w:tc>
          <w:tcPr>
            <w:tcW w:w="716" w:type="dxa"/>
            <w:vAlign w:val="center"/>
          </w:tcPr>
          <w:p w:rsidR="0046402F" w:rsidRPr="002776FF" w:rsidRDefault="0046402F" w:rsidP="008C3799">
            <w:pPr>
              <w:jc w:val="center"/>
              <w:rPr>
                <w:rFonts w:ascii="Times New Roman" w:hAnsi="Times New Roman"/>
              </w:rPr>
            </w:pPr>
            <w:r w:rsidRPr="002776FF">
              <w:rPr>
                <w:rFonts w:ascii="Times New Roman" w:eastAsia="MS MinNew Roman" w:hAnsi="Times New Roman"/>
              </w:rPr>
              <w:t>90</w:t>
            </w:r>
          </w:p>
        </w:tc>
        <w:tc>
          <w:tcPr>
            <w:tcW w:w="698" w:type="dxa"/>
            <w:vAlign w:val="center"/>
          </w:tcPr>
          <w:p w:rsidR="0046402F" w:rsidRPr="002776FF" w:rsidRDefault="0046402F" w:rsidP="008C3799">
            <w:pPr>
              <w:jc w:val="center"/>
              <w:rPr>
                <w:rFonts w:ascii="Times New Roman" w:hAnsi="Times New Roman"/>
              </w:rPr>
            </w:pPr>
            <w:r w:rsidRPr="002776FF">
              <w:rPr>
                <w:rFonts w:ascii="Times New Roman" w:eastAsia="MS MinNew Roman" w:hAnsi="Times New Roman"/>
              </w:rPr>
              <w:t>90</w:t>
            </w:r>
          </w:p>
        </w:tc>
        <w:tc>
          <w:tcPr>
            <w:tcW w:w="851" w:type="dxa"/>
            <w:vAlign w:val="center"/>
          </w:tcPr>
          <w:p w:rsidR="0046402F" w:rsidRPr="002776FF" w:rsidRDefault="0046402F" w:rsidP="008C3799">
            <w:pPr>
              <w:jc w:val="center"/>
              <w:rPr>
                <w:rFonts w:ascii="Times New Roman" w:hAnsi="Times New Roman"/>
              </w:rPr>
            </w:pPr>
            <w:r w:rsidRPr="002776FF">
              <w:rPr>
                <w:rFonts w:ascii="Times New Roman" w:eastAsia="MS MinNew Roman" w:hAnsi="Times New Roman"/>
              </w:rPr>
              <w:t>90</w:t>
            </w:r>
          </w:p>
        </w:tc>
        <w:tc>
          <w:tcPr>
            <w:tcW w:w="941" w:type="dxa"/>
            <w:vAlign w:val="center"/>
          </w:tcPr>
          <w:p w:rsidR="0046402F" w:rsidRPr="002776FF" w:rsidRDefault="0046402F" w:rsidP="008C3799">
            <w:pPr>
              <w:jc w:val="center"/>
              <w:rPr>
                <w:rFonts w:ascii="Times New Roman" w:hAnsi="Times New Roman"/>
              </w:rPr>
            </w:pPr>
            <w:r w:rsidRPr="002776FF">
              <w:rPr>
                <w:rFonts w:ascii="Times New Roman" w:eastAsia="MS MinNew Roman" w:hAnsi="Times New Roman"/>
              </w:rPr>
              <w:t>90</w:t>
            </w:r>
          </w:p>
        </w:tc>
      </w:tr>
      <w:tr w:rsidR="0046402F" w:rsidRPr="002776FF" w:rsidTr="008C3799">
        <w:tc>
          <w:tcPr>
            <w:tcW w:w="851" w:type="dxa"/>
          </w:tcPr>
          <w:p w:rsidR="0046402F" w:rsidRPr="002776FF" w:rsidRDefault="0046402F" w:rsidP="008C3799">
            <w:pPr>
              <w:pStyle w:val="af8"/>
              <w:numPr>
                <w:ilvl w:val="0"/>
                <w:numId w:val="20"/>
              </w:numPr>
              <w:jc w:val="both"/>
            </w:pPr>
          </w:p>
        </w:tc>
        <w:tc>
          <w:tcPr>
            <w:tcW w:w="8559" w:type="dxa"/>
          </w:tcPr>
          <w:p w:rsidR="0046402F" w:rsidRPr="002776FF" w:rsidRDefault="0046402F" w:rsidP="008C3799">
            <w:pPr>
              <w:jc w:val="both"/>
              <w:rPr>
                <w:rFonts w:ascii="Times New Roman" w:hAnsi="Times New Roman"/>
              </w:rPr>
            </w:pPr>
            <w:r w:rsidRPr="002776FF">
              <w:rPr>
                <w:rFonts w:ascii="Times New Roman" w:eastAsia="MS MinNew Roman" w:hAnsi="Times New Roman"/>
                <w:bCs/>
              </w:rPr>
              <w:t xml:space="preserve">Максимальный процент застройки в границах земельного участка в иных случаях, за исключением случаев, </w:t>
            </w:r>
            <w:r w:rsidRPr="00283261">
              <w:rPr>
                <w:rFonts w:ascii="Times New Roman" w:eastAsia="MS MinNew Roman" w:hAnsi="Times New Roman"/>
                <w:bCs/>
              </w:rPr>
              <w:t>указанных в пунктах 18-22 настоящей табл</w:t>
            </w:r>
            <w:r w:rsidRPr="002776FF">
              <w:rPr>
                <w:rFonts w:ascii="Times New Roman" w:eastAsia="MS MinNew Roman" w:hAnsi="Times New Roman"/>
                <w:bCs/>
              </w:rPr>
              <w:t xml:space="preserve">ицы, </w:t>
            </w:r>
            <w:r w:rsidRPr="005C2075">
              <w:rPr>
                <w:rFonts w:ascii="Times New Roman" w:eastAsia="MS MinNew Roman" w:hAnsi="Times New Roman"/>
                <w:bCs/>
              </w:rPr>
              <w:t>%</w:t>
            </w:r>
          </w:p>
        </w:tc>
        <w:tc>
          <w:tcPr>
            <w:tcW w:w="763" w:type="dxa"/>
            <w:vAlign w:val="center"/>
          </w:tcPr>
          <w:p w:rsidR="0046402F" w:rsidRPr="002776FF" w:rsidRDefault="0046402F" w:rsidP="008C3799">
            <w:pPr>
              <w:jc w:val="center"/>
              <w:rPr>
                <w:rFonts w:ascii="Times New Roman" w:hAnsi="Times New Roman"/>
              </w:rPr>
            </w:pPr>
            <w:r w:rsidRPr="002776FF">
              <w:rPr>
                <w:rFonts w:ascii="Times New Roman" w:eastAsia="MS MinNew Roman" w:hAnsi="Times New Roman"/>
              </w:rPr>
              <w:t>-</w:t>
            </w:r>
          </w:p>
        </w:tc>
        <w:tc>
          <w:tcPr>
            <w:tcW w:w="709" w:type="dxa"/>
            <w:vAlign w:val="center"/>
          </w:tcPr>
          <w:p w:rsidR="0046402F" w:rsidRPr="002776FF" w:rsidRDefault="0046402F" w:rsidP="008C3799">
            <w:pPr>
              <w:jc w:val="center"/>
              <w:rPr>
                <w:rFonts w:ascii="Times New Roman" w:hAnsi="Times New Roman"/>
              </w:rPr>
            </w:pPr>
            <w:r w:rsidRPr="002776FF">
              <w:rPr>
                <w:rFonts w:ascii="Times New Roman" w:eastAsia="Times New Roman" w:hAnsi="Times New Roman"/>
              </w:rPr>
              <w:t>-</w:t>
            </w:r>
          </w:p>
        </w:tc>
        <w:tc>
          <w:tcPr>
            <w:tcW w:w="716"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698" w:type="dxa"/>
            <w:vAlign w:val="center"/>
          </w:tcPr>
          <w:p w:rsidR="0046402F" w:rsidRPr="002776FF" w:rsidRDefault="0046402F" w:rsidP="008C3799">
            <w:pPr>
              <w:jc w:val="center"/>
              <w:rPr>
                <w:rFonts w:ascii="Times New Roman" w:hAnsi="Times New Roman"/>
              </w:rPr>
            </w:pPr>
            <w:r>
              <w:rPr>
                <w:rFonts w:ascii="Times New Roman" w:hAnsi="Times New Roman"/>
              </w:rPr>
              <w:t>9</w:t>
            </w:r>
            <w:r w:rsidRPr="002776FF">
              <w:rPr>
                <w:rFonts w:ascii="Times New Roman" w:hAnsi="Times New Roman"/>
              </w:rPr>
              <w:t>0</w:t>
            </w:r>
          </w:p>
        </w:tc>
        <w:tc>
          <w:tcPr>
            <w:tcW w:w="851" w:type="dxa"/>
            <w:vAlign w:val="center"/>
          </w:tcPr>
          <w:p w:rsidR="0046402F" w:rsidRPr="002776FF" w:rsidRDefault="0046402F" w:rsidP="008C3799">
            <w:pPr>
              <w:jc w:val="center"/>
              <w:rPr>
                <w:rFonts w:ascii="Times New Roman" w:hAnsi="Times New Roman"/>
              </w:rPr>
            </w:pPr>
            <w:r>
              <w:rPr>
                <w:rFonts w:ascii="Times New Roman" w:hAnsi="Times New Roman"/>
              </w:rPr>
              <w:t>9</w:t>
            </w:r>
            <w:r w:rsidRPr="002776FF">
              <w:rPr>
                <w:rFonts w:ascii="Times New Roman" w:hAnsi="Times New Roman"/>
              </w:rPr>
              <w:t>0</w:t>
            </w:r>
          </w:p>
        </w:tc>
        <w:tc>
          <w:tcPr>
            <w:tcW w:w="941" w:type="dxa"/>
            <w:vAlign w:val="center"/>
          </w:tcPr>
          <w:p w:rsidR="0046402F" w:rsidRPr="002776FF" w:rsidRDefault="0046402F" w:rsidP="008C3799">
            <w:pPr>
              <w:jc w:val="center"/>
              <w:rPr>
                <w:rFonts w:ascii="Times New Roman" w:hAnsi="Times New Roman"/>
              </w:rPr>
            </w:pPr>
            <w:r>
              <w:rPr>
                <w:rFonts w:ascii="Times New Roman" w:hAnsi="Times New Roman"/>
              </w:rPr>
              <w:t>9</w:t>
            </w:r>
            <w:r w:rsidRPr="002776FF">
              <w:rPr>
                <w:rFonts w:ascii="Times New Roman" w:hAnsi="Times New Roman"/>
              </w:rPr>
              <w:t>0</w:t>
            </w:r>
          </w:p>
        </w:tc>
      </w:tr>
      <w:tr w:rsidR="0046402F" w:rsidRPr="002776FF" w:rsidTr="008C3799">
        <w:tc>
          <w:tcPr>
            <w:tcW w:w="851" w:type="dxa"/>
          </w:tcPr>
          <w:p w:rsidR="0046402F" w:rsidRPr="002776FF" w:rsidRDefault="0046402F" w:rsidP="008C3799">
            <w:pPr>
              <w:jc w:val="both"/>
              <w:rPr>
                <w:rFonts w:ascii="Times New Roman" w:hAnsi="Times New Roman"/>
              </w:rPr>
            </w:pPr>
          </w:p>
        </w:tc>
        <w:tc>
          <w:tcPr>
            <w:tcW w:w="13237" w:type="dxa"/>
            <w:gridSpan w:val="7"/>
            <w:shd w:val="clear" w:color="auto" w:fill="D9D9D9"/>
          </w:tcPr>
          <w:p w:rsidR="0046402F" w:rsidRPr="002776FF" w:rsidRDefault="0046402F" w:rsidP="008C3799">
            <w:pPr>
              <w:jc w:val="center"/>
              <w:rPr>
                <w:rFonts w:ascii="Times New Roman" w:hAnsi="Times New Roman"/>
              </w:rPr>
            </w:pPr>
            <w:r w:rsidRPr="002776FF">
              <w:rPr>
                <w:rFonts w:ascii="Times New Roman" w:eastAsia="Times New Roman" w:hAnsi="Times New Roman"/>
              </w:rPr>
              <w:t>Иные показатели</w:t>
            </w:r>
          </w:p>
        </w:tc>
      </w:tr>
      <w:tr w:rsidR="0046402F" w:rsidRPr="002776FF" w:rsidTr="008C3799">
        <w:tc>
          <w:tcPr>
            <w:tcW w:w="851" w:type="dxa"/>
          </w:tcPr>
          <w:p w:rsidR="0046402F" w:rsidRPr="002776FF" w:rsidRDefault="0046402F" w:rsidP="008C3799">
            <w:pPr>
              <w:pStyle w:val="af8"/>
              <w:numPr>
                <w:ilvl w:val="0"/>
                <w:numId w:val="20"/>
              </w:numPr>
              <w:jc w:val="both"/>
            </w:pPr>
          </w:p>
        </w:tc>
        <w:tc>
          <w:tcPr>
            <w:tcW w:w="8559" w:type="dxa"/>
          </w:tcPr>
          <w:p w:rsidR="0046402F" w:rsidRPr="002776FF" w:rsidRDefault="0046402F" w:rsidP="008C3799">
            <w:pPr>
              <w:jc w:val="both"/>
              <w:rPr>
                <w:rFonts w:ascii="Times New Roman" w:hAnsi="Times New Roman"/>
              </w:rPr>
            </w:pPr>
            <w:r w:rsidRPr="002776FF">
              <w:rPr>
                <w:rFonts w:ascii="Times New Roman" w:eastAsia="MS MinNew Roman" w:hAnsi="Times New Roman"/>
                <w:bCs/>
              </w:rPr>
              <w:t xml:space="preserve">Минимальный </w:t>
            </w:r>
            <w:r>
              <w:rPr>
                <w:rFonts w:ascii="Times New Roman" w:eastAsia="MS MinNew Roman" w:hAnsi="Times New Roman"/>
                <w:bCs/>
              </w:rPr>
              <w:t>отступ (бытовой разрыв) между</w:t>
            </w:r>
            <w:r w:rsidRPr="002776FF">
              <w:rPr>
                <w:rFonts w:ascii="Times New Roman" w:eastAsia="MS MinNew Roman" w:hAnsi="Times New Roman"/>
                <w:bCs/>
              </w:rPr>
              <w:t xml:space="preserve"> зданиями</w:t>
            </w:r>
            <w:r>
              <w:rPr>
                <w:rFonts w:ascii="Times New Roman" w:eastAsia="MS MinNew Roman" w:hAnsi="Times New Roman"/>
                <w:bCs/>
              </w:rPr>
              <w:t xml:space="preserve"> индивидуальной жилой застройки и (или) зданиями блокированной жилой застройки,</w:t>
            </w:r>
            <w:r w:rsidRPr="002776FF">
              <w:rPr>
                <w:rFonts w:ascii="Times New Roman" w:eastAsia="MS MinNew Roman" w:hAnsi="Times New Roman"/>
                <w:bCs/>
              </w:rPr>
              <w:t xml:space="preserve"> </w:t>
            </w:r>
            <w:proofErr w:type="gramStart"/>
            <w:r w:rsidRPr="002776FF">
              <w:rPr>
                <w:rFonts w:ascii="Times New Roman" w:eastAsia="MS MinNew Roman" w:hAnsi="Times New Roman"/>
                <w:bCs/>
              </w:rPr>
              <w:t>м</w:t>
            </w:r>
            <w:proofErr w:type="gramEnd"/>
          </w:p>
        </w:tc>
        <w:tc>
          <w:tcPr>
            <w:tcW w:w="763" w:type="dxa"/>
            <w:vAlign w:val="center"/>
          </w:tcPr>
          <w:p w:rsidR="0046402F" w:rsidRPr="002776FF" w:rsidRDefault="0046402F" w:rsidP="008C3799">
            <w:pPr>
              <w:jc w:val="center"/>
              <w:rPr>
                <w:rFonts w:ascii="Times New Roman" w:hAnsi="Times New Roman"/>
              </w:rPr>
            </w:pPr>
            <w:r>
              <w:rPr>
                <w:rFonts w:ascii="Times New Roman" w:hAnsi="Times New Roman"/>
              </w:rPr>
              <w:t>6</w:t>
            </w:r>
          </w:p>
        </w:tc>
        <w:tc>
          <w:tcPr>
            <w:tcW w:w="709"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716" w:type="dxa"/>
            <w:vAlign w:val="center"/>
          </w:tcPr>
          <w:p w:rsidR="0046402F" w:rsidRPr="002776FF" w:rsidRDefault="0046402F" w:rsidP="008C3799">
            <w:pPr>
              <w:jc w:val="center"/>
              <w:rPr>
                <w:rFonts w:ascii="Times New Roman" w:hAnsi="Times New Roman"/>
              </w:rPr>
            </w:pPr>
            <w:r>
              <w:rPr>
                <w:rFonts w:ascii="Times New Roman" w:hAnsi="Times New Roman"/>
              </w:rPr>
              <w:t>6</w:t>
            </w:r>
          </w:p>
        </w:tc>
        <w:tc>
          <w:tcPr>
            <w:tcW w:w="698"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r>
      <w:tr w:rsidR="0046402F" w:rsidRPr="002776FF" w:rsidTr="008C3799">
        <w:tc>
          <w:tcPr>
            <w:tcW w:w="851" w:type="dxa"/>
          </w:tcPr>
          <w:p w:rsidR="0046402F" w:rsidRPr="002776FF" w:rsidRDefault="0046402F" w:rsidP="008C3799">
            <w:pPr>
              <w:pStyle w:val="af8"/>
              <w:numPr>
                <w:ilvl w:val="0"/>
                <w:numId w:val="20"/>
              </w:numPr>
              <w:jc w:val="both"/>
            </w:pPr>
          </w:p>
        </w:tc>
        <w:tc>
          <w:tcPr>
            <w:tcW w:w="8559" w:type="dxa"/>
          </w:tcPr>
          <w:p w:rsidR="0046402F" w:rsidRPr="002776FF" w:rsidRDefault="0046402F" w:rsidP="008C3799">
            <w:pPr>
              <w:jc w:val="both"/>
              <w:rPr>
                <w:rFonts w:ascii="Times New Roman" w:eastAsia="MS MinNew Roman" w:hAnsi="Times New Roman"/>
                <w:bCs/>
              </w:rPr>
            </w:pPr>
            <w:r w:rsidRPr="002776FF">
              <w:rPr>
                <w:rFonts w:ascii="Times New Roman" w:eastAsia="MS MinNew Roman" w:hAnsi="Times New Roman"/>
                <w:bCs/>
              </w:rPr>
              <w:t xml:space="preserve">Минимальный </w:t>
            </w:r>
            <w:r>
              <w:rPr>
                <w:rFonts w:ascii="Times New Roman" w:eastAsia="MS MinNew Roman" w:hAnsi="Times New Roman"/>
                <w:bCs/>
              </w:rPr>
              <w:t xml:space="preserve">отступ (бытовой разрыв) между </w:t>
            </w:r>
            <w:r w:rsidRPr="002776FF">
              <w:rPr>
                <w:rFonts w:ascii="Times New Roman" w:eastAsia="MS MinNew Roman" w:hAnsi="Times New Roman"/>
                <w:bCs/>
              </w:rPr>
              <w:t xml:space="preserve"> зданиями</w:t>
            </w:r>
            <w:r>
              <w:rPr>
                <w:rFonts w:ascii="Times New Roman" w:eastAsia="MS MinNew Roman" w:hAnsi="Times New Roman"/>
                <w:bCs/>
              </w:rPr>
              <w:t xml:space="preserve"> многоквартирной жилой застройки</w:t>
            </w:r>
            <w:r w:rsidRPr="002776FF">
              <w:rPr>
                <w:rFonts w:ascii="Times New Roman" w:eastAsia="MS MinNew Roman" w:hAnsi="Times New Roman"/>
                <w:bCs/>
              </w:rPr>
              <w:t xml:space="preserve">, </w:t>
            </w:r>
            <w:proofErr w:type="gramStart"/>
            <w:r w:rsidRPr="002776FF">
              <w:rPr>
                <w:rFonts w:ascii="Times New Roman" w:eastAsia="MS MinNew Roman" w:hAnsi="Times New Roman"/>
                <w:bCs/>
              </w:rPr>
              <w:t>м</w:t>
            </w:r>
            <w:proofErr w:type="gramEnd"/>
          </w:p>
        </w:tc>
        <w:tc>
          <w:tcPr>
            <w:tcW w:w="763"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709"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716" w:type="dxa"/>
            <w:vAlign w:val="center"/>
          </w:tcPr>
          <w:p w:rsidR="0046402F" w:rsidRPr="002776FF" w:rsidRDefault="0046402F" w:rsidP="008C3799">
            <w:pPr>
              <w:jc w:val="center"/>
              <w:rPr>
                <w:rFonts w:ascii="Times New Roman" w:hAnsi="Times New Roman"/>
              </w:rPr>
            </w:pPr>
            <w:r>
              <w:rPr>
                <w:rFonts w:ascii="Times New Roman" w:hAnsi="Times New Roman"/>
              </w:rPr>
              <w:t>1</w:t>
            </w:r>
            <w:r w:rsidRPr="002776FF">
              <w:rPr>
                <w:rFonts w:ascii="Times New Roman" w:hAnsi="Times New Roman"/>
              </w:rPr>
              <w:t>0</w:t>
            </w:r>
          </w:p>
        </w:tc>
        <w:tc>
          <w:tcPr>
            <w:tcW w:w="698"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r>
      <w:tr w:rsidR="0046402F" w:rsidRPr="002776FF" w:rsidTr="008C3799">
        <w:tc>
          <w:tcPr>
            <w:tcW w:w="851" w:type="dxa"/>
          </w:tcPr>
          <w:p w:rsidR="0046402F" w:rsidRPr="002776FF" w:rsidRDefault="0046402F" w:rsidP="008C3799">
            <w:pPr>
              <w:pStyle w:val="af8"/>
              <w:numPr>
                <w:ilvl w:val="0"/>
                <w:numId w:val="20"/>
              </w:numPr>
              <w:jc w:val="both"/>
            </w:pPr>
          </w:p>
        </w:tc>
        <w:tc>
          <w:tcPr>
            <w:tcW w:w="8559" w:type="dxa"/>
          </w:tcPr>
          <w:p w:rsidR="0046402F" w:rsidRPr="002776FF" w:rsidRDefault="0046402F" w:rsidP="008C3799">
            <w:pPr>
              <w:jc w:val="both"/>
              <w:rPr>
                <w:rFonts w:ascii="Times New Roman" w:eastAsia="MS MinNew Roman" w:hAnsi="Times New Roman"/>
                <w:bCs/>
              </w:rPr>
            </w:pPr>
            <w:r w:rsidRPr="002B56C2">
              <w:rPr>
                <w:rFonts w:ascii="Times New Roman" w:eastAsia="MS MinNew Roman" w:hAnsi="Times New Roman"/>
                <w:bCs/>
              </w:rPr>
              <w:t xml:space="preserve">Минимальный отступ от постройки для содержания скота и птицы до границы соседнего </w:t>
            </w:r>
            <w:proofErr w:type="spellStart"/>
            <w:r w:rsidRPr="002B56C2">
              <w:rPr>
                <w:rFonts w:ascii="Times New Roman" w:eastAsia="MS MinNew Roman" w:hAnsi="Times New Roman"/>
                <w:bCs/>
              </w:rPr>
              <w:t>приквартирного</w:t>
            </w:r>
            <w:proofErr w:type="spellEnd"/>
            <w:r w:rsidRPr="002B56C2">
              <w:rPr>
                <w:rFonts w:ascii="Times New Roman" w:eastAsia="MS MinNew Roman" w:hAnsi="Times New Roman"/>
                <w:bCs/>
              </w:rPr>
              <w:t xml:space="preserve"> участка</w:t>
            </w:r>
          </w:p>
        </w:tc>
        <w:tc>
          <w:tcPr>
            <w:tcW w:w="763" w:type="dxa"/>
            <w:vAlign w:val="center"/>
          </w:tcPr>
          <w:p w:rsidR="0046402F" w:rsidRPr="002776FF" w:rsidRDefault="0046402F" w:rsidP="008C3799">
            <w:pPr>
              <w:jc w:val="center"/>
              <w:rPr>
                <w:rFonts w:ascii="Times New Roman" w:hAnsi="Times New Roman"/>
              </w:rPr>
            </w:pPr>
            <w:r>
              <w:rPr>
                <w:rFonts w:ascii="Times New Roman" w:hAnsi="Times New Roman"/>
              </w:rPr>
              <w:t>4</w:t>
            </w:r>
          </w:p>
        </w:tc>
        <w:tc>
          <w:tcPr>
            <w:tcW w:w="709" w:type="dxa"/>
            <w:vAlign w:val="center"/>
          </w:tcPr>
          <w:p w:rsidR="0046402F" w:rsidRPr="002776FF" w:rsidRDefault="0046402F" w:rsidP="008C3799">
            <w:pPr>
              <w:jc w:val="center"/>
              <w:rPr>
                <w:rFonts w:ascii="Times New Roman" w:hAnsi="Times New Roman"/>
              </w:rPr>
            </w:pPr>
            <w:r>
              <w:rPr>
                <w:rFonts w:ascii="Times New Roman" w:hAnsi="Times New Roman"/>
              </w:rPr>
              <w:t>-</w:t>
            </w:r>
          </w:p>
        </w:tc>
        <w:tc>
          <w:tcPr>
            <w:tcW w:w="716" w:type="dxa"/>
            <w:vAlign w:val="center"/>
          </w:tcPr>
          <w:p w:rsidR="0046402F" w:rsidRDefault="0046402F" w:rsidP="008C3799">
            <w:pPr>
              <w:jc w:val="center"/>
              <w:rPr>
                <w:rFonts w:ascii="Times New Roman" w:hAnsi="Times New Roman"/>
              </w:rPr>
            </w:pPr>
            <w:r>
              <w:rPr>
                <w:rFonts w:ascii="Times New Roman" w:hAnsi="Times New Roman"/>
              </w:rPr>
              <w:t>4</w:t>
            </w:r>
          </w:p>
        </w:tc>
        <w:tc>
          <w:tcPr>
            <w:tcW w:w="698" w:type="dxa"/>
            <w:vAlign w:val="center"/>
          </w:tcPr>
          <w:p w:rsidR="0046402F" w:rsidRPr="002776FF" w:rsidRDefault="0046402F" w:rsidP="008C3799">
            <w:pPr>
              <w:jc w:val="center"/>
              <w:rPr>
                <w:rFonts w:ascii="Times New Roman" w:hAnsi="Times New Roman"/>
              </w:rPr>
            </w:pPr>
            <w:r>
              <w:rPr>
                <w:rFonts w:ascii="Times New Roman" w:hAnsi="Times New Roman"/>
              </w:rPr>
              <w:t>-</w:t>
            </w:r>
          </w:p>
        </w:tc>
        <w:tc>
          <w:tcPr>
            <w:tcW w:w="851" w:type="dxa"/>
            <w:vAlign w:val="center"/>
          </w:tcPr>
          <w:p w:rsidR="0046402F" w:rsidRPr="002776FF" w:rsidRDefault="0046402F" w:rsidP="008C3799">
            <w:pPr>
              <w:jc w:val="center"/>
              <w:rPr>
                <w:rFonts w:ascii="Times New Roman" w:hAnsi="Times New Roman"/>
              </w:rPr>
            </w:pPr>
            <w:r>
              <w:rPr>
                <w:rFonts w:ascii="Times New Roman" w:hAnsi="Times New Roman"/>
              </w:rPr>
              <w:t>-</w:t>
            </w:r>
          </w:p>
        </w:tc>
        <w:tc>
          <w:tcPr>
            <w:tcW w:w="941" w:type="dxa"/>
            <w:vAlign w:val="center"/>
          </w:tcPr>
          <w:p w:rsidR="0046402F" w:rsidRPr="002776FF" w:rsidRDefault="0046402F" w:rsidP="008C3799">
            <w:pPr>
              <w:jc w:val="center"/>
              <w:rPr>
                <w:rFonts w:ascii="Times New Roman" w:hAnsi="Times New Roman"/>
              </w:rPr>
            </w:pPr>
            <w:r>
              <w:rPr>
                <w:rFonts w:ascii="Times New Roman" w:hAnsi="Times New Roman"/>
              </w:rPr>
              <w:t>-</w:t>
            </w:r>
          </w:p>
        </w:tc>
      </w:tr>
      <w:tr w:rsidR="0046402F" w:rsidRPr="002776FF" w:rsidTr="008C3799">
        <w:trPr>
          <w:trHeight w:val="786"/>
        </w:trPr>
        <w:tc>
          <w:tcPr>
            <w:tcW w:w="851" w:type="dxa"/>
          </w:tcPr>
          <w:p w:rsidR="0046402F" w:rsidRPr="002776FF" w:rsidRDefault="0046402F" w:rsidP="008C3799">
            <w:pPr>
              <w:pStyle w:val="af8"/>
              <w:numPr>
                <w:ilvl w:val="0"/>
                <w:numId w:val="20"/>
              </w:numPr>
              <w:jc w:val="both"/>
            </w:pPr>
          </w:p>
        </w:tc>
        <w:tc>
          <w:tcPr>
            <w:tcW w:w="8559" w:type="dxa"/>
          </w:tcPr>
          <w:p w:rsidR="0046402F" w:rsidRPr="002776FF" w:rsidRDefault="0046402F" w:rsidP="008C3799">
            <w:pPr>
              <w:jc w:val="both"/>
              <w:rPr>
                <w:rFonts w:ascii="Times New Roman" w:hAnsi="Times New Roman"/>
              </w:rPr>
            </w:pPr>
            <w:r w:rsidRPr="002776FF">
              <w:rPr>
                <w:rFonts w:ascii="Times New Roman" w:eastAsia="MS MinNew Roman" w:hAnsi="Times New Roman"/>
                <w:bCs/>
              </w:rPr>
              <w:t>Максимальное количество блоков в блокированной жилой застройке, шт.</w:t>
            </w:r>
          </w:p>
        </w:tc>
        <w:tc>
          <w:tcPr>
            <w:tcW w:w="763" w:type="dxa"/>
            <w:vAlign w:val="center"/>
          </w:tcPr>
          <w:p w:rsidR="0046402F" w:rsidRPr="002776FF" w:rsidRDefault="0046402F" w:rsidP="008C3799">
            <w:pPr>
              <w:jc w:val="center"/>
              <w:rPr>
                <w:rFonts w:ascii="Times New Roman" w:hAnsi="Times New Roman"/>
              </w:rPr>
            </w:pPr>
            <w:r>
              <w:rPr>
                <w:rFonts w:ascii="Times New Roman" w:hAnsi="Times New Roman"/>
              </w:rPr>
              <w:t>10</w:t>
            </w:r>
          </w:p>
        </w:tc>
        <w:tc>
          <w:tcPr>
            <w:tcW w:w="709"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716" w:type="dxa"/>
            <w:vAlign w:val="center"/>
          </w:tcPr>
          <w:p w:rsidR="0046402F" w:rsidRPr="002776FF" w:rsidRDefault="0046402F" w:rsidP="008C3799">
            <w:pPr>
              <w:jc w:val="center"/>
              <w:rPr>
                <w:rFonts w:ascii="Times New Roman" w:hAnsi="Times New Roman"/>
              </w:rPr>
            </w:pPr>
            <w:r w:rsidRPr="002776FF">
              <w:rPr>
                <w:rFonts w:ascii="Times New Roman" w:hAnsi="Times New Roman"/>
              </w:rPr>
              <w:t>10</w:t>
            </w:r>
          </w:p>
        </w:tc>
        <w:tc>
          <w:tcPr>
            <w:tcW w:w="698"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r>
      <w:tr w:rsidR="0046402F" w:rsidRPr="002776FF" w:rsidTr="008C3799">
        <w:tc>
          <w:tcPr>
            <w:tcW w:w="851" w:type="dxa"/>
          </w:tcPr>
          <w:p w:rsidR="0046402F" w:rsidRPr="002776FF" w:rsidRDefault="0046402F" w:rsidP="008C3799">
            <w:pPr>
              <w:pStyle w:val="af8"/>
              <w:numPr>
                <w:ilvl w:val="0"/>
                <w:numId w:val="20"/>
              </w:numPr>
              <w:jc w:val="both"/>
            </w:pPr>
          </w:p>
        </w:tc>
        <w:tc>
          <w:tcPr>
            <w:tcW w:w="8559" w:type="dxa"/>
          </w:tcPr>
          <w:p w:rsidR="0046402F" w:rsidRPr="002776FF" w:rsidRDefault="0046402F" w:rsidP="008C3799">
            <w:pPr>
              <w:jc w:val="both"/>
              <w:rPr>
                <w:rFonts w:ascii="Times New Roman" w:eastAsia="MS MinNew Roman" w:hAnsi="Times New Roman"/>
                <w:bCs/>
              </w:rPr>
            </w:pPr>
            <w:r w:rsidRPr="002776FF">
              <w:rPr>
                <w:rFonts w:ascii="Times New Roman" w:eastAsia="MS MinNew Roman" w:hAnsi="Times New Roman"/>
                <w:bCs/>
              </w:rPr>
              <w:t xml:space="preserve">Максимальная площадь встроенных и пристроенных  помещений нежилого назначения в жилых зданиях (за исключением объектов образования и здравоохранения), </w:t>
            </w:r>
            <w:proofErr w:type="spellStart"/>
            <w:r w:rsidRPr="002776FF">
              <w:rPr>
                <w:rFonts w:ascii="Times New Roman" w:eastAsia="MS MinNew Roman" w:hAnsi="Times New Roman"/>
                <w:bCs/>
              </w:rPr>
              <w:t>кв</w:t>
            </w:r>
            <w:proofErr w:type="gramStart"/>
            <w:r w:rsidRPr="002776FF">
              <w:rPr>
                <w:rFonts w:ascii="Times New Roman" w:eastAsia="MS MinNew Roman" w:hAnsi="Times New Roman"/>
                <w:bCs/>
              </w:rPr>
              <w:t>.м</w:t>
            </w:r>
            <w:proofErr w:type="spellEnd"/>
            <w:proofErr w:type="gramEnd"/>
          </w:p>
        </w:tc>
        <w:tc>
          <w:tcPr>
            <w:tcW w:w="763" w:type="dxa"/>
            <w:vAlign w:val="center"/>
          </w:tcPr>
          <w:p w:rsidR="0046402F" w:rsidRPr="002776FF" w:rsidRDefault="0046402F" w:rsidP="008C3799">
            <w:pPr>
              <w:jc w:val="center"/>
              <w:rPr>
                <w:rFonts w:ascii="Times New Roman" w:hAnsi="Times New Roman"/>
              </w:rPr>
            </w:pPr>
            <w:r w:rsidRPr="002776FF">
              <w:rPr>
                <w:rFonts w:ascii="Times New Roman" w:hAnsi="Times New Roman"/>
              </w:rPr>
              <w:t>100</w:t>
            </w:r>
          </w:p>
        </w:tc>
        <w:tc>
          <w:tcPr>
            <w:tcW w:w="709"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716"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698"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r>
      <w:tr w:rsidR="0046402F" w:rsidRPr="002776FF" w:rsidTr="008C3799">
        <w:tc>
          <w:tcPr>
            <w:tcW w:w="851" w:type="dxa"/>
          </w:tcPr>
          <w:p w:rsidR="0046402F" w:rsidRPr="002776FF" w:rsidRDefault="0046402F" w:rsidP="008C3799">
            <w:pPr>
              <w:pStyle w:val="af8"/>
              <w:numPr>
                <w:ilvl w:val="0"/>
                <w:numId w:val="20"/>
              </w:numPr>
              <w:jc w:val="both"/>
            </w:pPr>
          </w:p>
        </w:tc>
        <w:tc>
          <w:tcPr>
            <w:tcW w:w="8559" w:type="dxa"/>
          </w:tcPr>
          <w:p w:rsidR="0046402F" w:rsidRPr="002776FF" w:rsidRDefault="0046402F" w:rsidP="008C3799">
            <w:pPr>
              <w:jc w:val="both"/>
              <w:rPr>
                <w:rFonts w:ascii="Times New Roman" w:eastAsia="MS MinNew Roman" w:hAnsi="Times New Roman"/>
                <w:bCs/>
              </w:rPr>
            </w:pPr>
            <w:r w:rsidRPr="002776FF">
              <w:rPr>
                <w:rFonts w:ascii="Times New Roman" w:eastAsia="MS MinNew Roman" w:hAnsi="Times New Roman"/>
                <w:bCs/>
              </w:rPr>
              <w:t xml:space="preserve">Максимальная площадь отдельно стоящих зданий, строений нежилого назначения (за исключением объектов образования, здравоохранения и объектов физической культуры и спорта, хранения и стоянки транспортных средств), </w:t>
            </w:r>
            <w:proofErr w:type="spellStart"/>
            <w:r w:rsidRPr="002776FF">
              <w:rPr>
                <w:rFonts w:ascii="Times New Roman" w:eastAsia="MS MinNew Roman" w:hAnsi="Times New Roman"/>
                <w:bCs/>
              </w:rPr>
              <w:t>кв</w:t>
            </w:r>
            <w:proofErr w:type="gramStart"/>
            <w:r w:rsidRPr="002776FF">
              <w:rPr>
                <w:rFonts w:ascii="Times New Roman" w:eastAsia="MS MinNew Roman" w:hAnsi="Times New Roman"/>
                <w:bCs/>
              </w:rPr>
              <w:t>.м</w:t>
            </w:r>
            <w:proofErr w:type="spellEnd"/>
            <w:proofErr w:type="gramEnd"/>
          </w:p>
        </w:tc>
        <w:tc>
          <w:tcPr>
            <w:tcW w:w="763" w:type="dxa"/>
            <w:vAlign w:val="center"/>
          </w:tcPr>
          <w:p w:rsidR="0046402F" w:rsidRPr="002776FF" w:rsidRDefault="0046402F" w:rsidP="008C3799">
            <w:pPr>
              <w:jc w:val="center"/>
              <w:rPr>
                <w:rFonts w:ascii="Times New Roman" w:hAnsi="Times New Roman"/>
              </w:rPr>
            </w:pPr>
            <w:r w:rsidRPr="002776FF">
              <w:rPr>
                <w:rFonts w:ascii="Times New Roman" w:hAnsi="Times New Roman"/>
              </w:rPr>
              <w:t>150</w:t>
            </w:r>
          </w:p>
        </w:tc>
        <w:tc>
          <w:tcPr>
            <w:tcW w:w="709"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716"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698" w:type="dxa"/>
            <w:vAlign w:val="center"/>
          </w:tcPr>
          <w:p w:rsidR="0046402F" w:rsidRPr="002776FF" w:rsidRDefault="0046402F" w:rsidP="008C3799">
            <w:pPr>
              <w:jc w:val="center"/>
              <w:rPr>
                <w:rFonts w:ascii="Times New Roman" w:hAnsi="Times New Roman"/>
              </w:rPr>
            </w:pPr>
            <w:r w:rsidRPr="002776FF">
              <w:rPr>
                <w:rFonts w:ascii="Times New Roman" w:hAnsi="Times New Roman"/>
              </w:rPr>
              <w:t>1000</w:t>
            </w:r>
          </w:p>
        </w:tc>
        <w:tc>
          <w:tcPr>
            <w:tcW w:w="851" w:type="dxa"/>
            <w:vAlign w:val="center"/>
          </w:tcPr>
          <w:p w:rsidR="0046402F" w:rsidRPr="002776FF" w:rsidRDefault="0046402F" w:rsidP="008C3799">
            <w:pPr>
              <w:jc w:val="center"/>
              <w:rPr>
                <w:rFonts w:ascii="Times New Roman" w:hAnsi="Times New Roman"/>
              </w:rPr>
            </w:pPr>
            <w:r w:rsidRPr="002776FF">
              <w:rPr>
                <w:rFonts w:ascii="Times New Roman" w:hAnsi="Times New Roman"/>
              </w:rPr>
              <w:t>2000</w:t>
            </w:r>
          </w:p>
        </w:tc>
        <w:tc>
          <w:tcPr>
            <w:tcW w:w="941" w:type="dxa"/>
            <w:vAlign w:val="center"/>
          </w:tcPr>
          <w:p w:rsidR="0046402F" w:rsidRPr="002776FF" w:rsidRDefault="0046402F" w:rsidP="008C3799">
            <w:pPr>
              <w:jc w:val="center"/>
              <w:rPr>
                <w:rFonts w:ascii="Times New Roman" w:hAnsi="Times New Roman"/>
              </w:rPr>
            </w:pPr>
            <w:r w:rsidRPr="002776FF">
              <w:rPr>
                <w:rFonts w:ascii="Times New Roman" w:hAnsi="Times New Roman"/>
              </w:rPr>
              <w:t>1000</w:t>
            </w:r>
          </w:p>
        </w:tc>
      </w:tr>
      <w:tr w:rsidR="0046402F" w:rsidRPr="002776FF" w:rsidTr="008C3799">
        <w:tc>
          <w:tcPr>
            <w:tcW w:w="851" w:type="dxa"/>
          </w:tcPr>
          <w:p w:rsidR="0046402F" w:rsidRPr="002776FF" w:rsidRDefault="0046402F" w:rsidP="008C3799">
            <w:pPr>
              <w:pStyle w:val="af8"/>
              <w:numPr>
                <w:ilvl w:val="0"/>
                <w:numId w:val="20"/>
              </w:numPr>
              <w:jc w:val="both"/>
            </w:pPr>
          </w:p>
        </w:tc>
        <w:tc>
          <w:tcPr>
            <w:tcW w:w="8559" w:type="dxa"/>
          </w:tcPr>
          <w:p w:rsidR="0046402F" w:rsidRPr="002776FF" w:rsidRDefault="0046402F" w:rsidP="008C3799">
            <w:pPr>
              <w:jc w:val="both"/>
              <w:rPr>
                <w:rFonts w:ascii="Times New Roman" w:eastAsia="MS MinNew Roman" w:hAnsi="Times New Roman"/>
                <w:bCs/>
              </w:rPr>
            </w:pPr>
            <w:r w:rsidRPr="002776FF">
              <w:rPr>
                <w:rFonts w:ascii="Times New Roman" w:eastAsia="MS MinNew Roman" w:hAnsi="Times New Roman"/>
                <w:bCs/>
              </w:rPr>
              <w:t xml:space="preserve">Максимальная площадь отдельно стоящих зданий объектов физической культуры и спорта, </w:t>
            </w:r>
            <w:proofErr w:type="spellStart"/>
            <w:r w:rsidRPr="002776FF">
              <w:rPr>
                <w:rFonts w:ascii="Times New Roman" w:eastAsia="MS MinNew Roman" w:hAnsi="Times New Roman"/>
                <w:bCs/>
              </w:rPr>
              <w:t>кв</w:t>
            </w:r>
            <w:proofErr w:type="gramStart"/>
            <w:r w:rsidRPr="002776FF">
              <w:rPr>
                <w:rFonts w:ascii="Times New Roman" w:eastAsia="MS MinNew Roman" w:hAnsi="Times New Roman"/>
                <w:bCs/>
              </w:rPr>
              <w:t>.м</w:t>
            </w:r>
            <w:proofErr w:type="spellEnd"/>
            <w:proofErr w:type="gramEnd"/>
          </w:p>
        </w:tc>
        <w:tc>
          <w:tcPr>
            <w:tcW w:w="763" w:type="dxa"/>
            <w:vAlign w:val="center"/>
          </w:tcPr>
          <w:p w:rsidR="0046402F" w:rsidRPr="002776FF" w:rsidRDefault="0046402F" w:rsidP="008C3799">
            <w:pPr>
              <w:jc w:val="center"/>
              <w:rPr>
                <w:rFonts w:ascii="Times New Roman" w:hAnsi="Times New Roman"/>
              </w:rPr>
            </w:pPr>
            <w:r w:rsidRPr="002776FF">
              <w:rPr>
                <w:rFonts w:ascii="Times New Roman" w:hAnsi="Times New Roman"/>
              </w:rPr>
              <w:t>1000</w:t>
            </w:r>
          </w:p>
        </w:tc>
        <w:tc>
          <w:tcPr>
            <w:tcW w:w="709"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716"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698"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r>
      <w:tr w:rsidR="0046402F" w:rsidRPr="002776FF" w:rsidTr="008C3799">
        <w:tc>
          <w:tcPr>
            <w:tcW w:w="851" w:type="dxa"/>
          </w:tcPr>
          <w:p w:rsidR="0046402F" w:rsidRPr="002776FF" w:rsidRDefault="0046402F" w:rsidP="008C3799">
            <w:pPr>
              <w:pStyle w:val="af8"/>
              <w:numPr>
                <w:ilvl w:val="0"/>
                <w:numId w:val="20"/>
              </w:numPr>
              <w:jc w:val="both"/>
            </w:pPr>
          </w:p>
        </w:tc>
        <w:tc>
          <w:tcPr>
            <w:tcW w:w="8559" w:type="dxa"/>
          </w:tcPr>
          <w:p w:rsidR="0046402F" w:rsidRPr="002776FF" w:rsidRDefault="0046402F" w:rsidP="008C3799">
            <w:pPr>
              <w:jc w:val="both"/>
              <w:rPr>
                <w:rFonts w:ascii="Times New Roman" w:eastAsia="MS MinNew Roman" w:hAnsi="Times New Roman"/>
                <w:bCs/>
              </w:rPr>
            </w:pPr>
            <w:r w:rsidRPr="002776FF">
              <w:rPr>
                <w:rFonts w:ascii="Times New Roman" w:eastAsia="MS MinNew Roman" w:hAnsi="Times New Roman"/>
                <w:bCs/>
              </w:rPr>
              <w:t>Максимальная площадь отдельно стоящих зданий, строений, сооружений объектов хранения и стоянки транспортных средств</w:t>
            </w:r>
          </w:p>
        </w:tc>
        <w:tc>
          <w:tcPr>
            <w:tcW w:w="763" w:type="dxa"/>
            <w:vAlign w:val="center"/>
          </w:tcPr>
          <w:p w:rsidR="0046402F" w:rsidRPr="002776FF" w:rsidRDefault="0046402F" w:rsidP="008C3799">
            <w:pPr>
              <w:jc w:val="center"/>
              <w:rPr>
                <w:rFonts w:ascii="Times New Roman" w:hAnsi="Times New Roman"/>
              </w:rPr>
            </w:pPr>
            <w:r w:rsidRPr="002776FF">
              <w:rPr>
                <w:rFonts w:ascii="Times New Roman" w:hAnsi="Times New Roman"/>
              </w:rPr>
              <w:t>300</w:t>
            </w:r>
          </w:p>
        </w:tc>
        <w:tc>
          <w:tcPr>
            <w:tcW w:w="709"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716"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698" w:type="dxa"/>
            <w:vAlign w:val="center"/>
          </w:tcPr>
          <w:p w:rsidR="0046402F" w:rsidRPr="002776FF" w:rsidRDefault="0046402F" w:rsidP="008C3799">
            <w:pPr>
              <w:jc w:val="center"/>
              <w:rPr>
                <w:rFonts w:ascii="Times New Roman" w:hAnsi="Times New Roman"/>
              </w:rPr>
            </w:pPr>
            <w:r w:rsidRPr="002776FF">
              <w:rPr>
                <w:rFonts w:ascii="Times New Roman" w:hAnsi="Times New Roman"/>
              </w:rPr>
              <w:t>1200</w:t>
            </w:r>
          </w:p>
        </w:tc>
        <w:tc>
          <w:tcPr>
            <w:tcW w:w="851" w:type="dxa"/>
            <w:vAlign w:val="center"/>
          </w:tcPr>
          <w:p w:rsidR="0046402F" w:rsidRPr="002776FF" w:rsidRDefault="0046402F" w:rsidP="008C3799">
            <w:pPr>
              <w:jc w:val="center"/>
              <w:rPr>
                <w:rFonts w:ascii="Times New Roman" w:hAnsi="Times New Roman"/>
              </w:rPr>
            </w:pPr>
            <w:r w:rsidRPr="002776FF">
              <w:rPr>
                <w:rFonts w:ascii="Times New Roman" w:hAnsi="Times New Roman"/>
              </w:rPr>
              <w:t>1200</w:t>
            </w:r>
          </w:p>
        </w:tc>
        <w:tc>
          <w:tcPr>
            <w:tcW w:w="941"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r>
      <w:tr w:rsidR="0046402F" w:rsidRPr="002776FF" w:rsidTr="008C3799">
        <w:tc>
          <w:tcPr>
            <w:tcW w:w="851" w:type="dxa"/>
          </w:tcPr>
          <w:p w:rsidR="0046402F" w:rsidRPr="002776FF" w:rsidRDefault="0046402F" w:rsidP="008C3799">
            <w:pPr>
              <w:pStyle w:val="af8"/>
              <w:numPr>
                <w:ilvl w:val="0"/>
                <w:numId w:val="20"/>
              </w:numPr>
              <w:jc w:val="both"/>
            </w:pPr>
          </w:p>
        </w:tc>
        <w:tc>
          <w:tcPr>
            <w:tcW w:w="8559" w:type="dxa"/>
          </w:tcPr>
          <w:p w:rsidR="0046402F" w:rsidRPr="002776FF" w:rsidRDefault="0046402F" w:rsidP="008C3799">
            <w:pPr>
              <w:jc w:val="both"/>
              <w:rPr>
                <w:rFonts w:ascii="Times New Roman" w:eastAsia="MS MinNew Roman" w:hAnsi="Times New Roman"/>
                <w:bCs/>
              </w:rPr>
            </w:pPr>
            <w:r w:rsidRPr="002776FF">
              <w:rPr>
                <w:rFonts w:ascii="Times New Roman" w:eastAsia="MS MinNew Roman" w:hAnsi="Times New Roman"/>
                <w:bCs/>
              </w:rPr>
              <w:t xml:space="preserve">Максимальная высота капитальных ограждений земельных участков, </w:t>
            </w:r>
            <w:proofErr w:type="gramStart"/>
            <w:r w:rsidRPr="002776FF">
              <w:rPr>
                <w:rFonts w:ascii="Times New Roman" w:eastAsia="MS MinNew Roman" w:hAnsi="Times New Roman"/>
                <w:bCs/>
              </w:rPr>
              <w:t>м</w:t>
            </w:r>
            <w:proofErr w:type="gramEnd"/>
          </w:p>
        </w:tc>
        <w:tc>
          <w:tcPr>
            <w:tcW w:w="763" w:type="dxa"/>
            <w:vAlign w:val="center"/>
          </w:tcPr>
          <w:p w:rsidR="0046402F" w:rsidRPr="002776FF" w:rsidRDefault="0046402F" w:rsidP="008C3799">
            <w:pPr>
              <w:jc w:val="center"/>
              <w:rPr>
                <w:rFonts w:ascii="Times New Roman" w:hAnsi="Times New Roman"/>
              </w:rPr>
            </w:pPr>
            <w:r w:rsidRPr="002776FF">
              <w:rPr>
                <w:rFonts w:ascii="Times New Roman" w:hAnsi="Times New Roman"/>
              </w:rPr>
              <w:t>2</w:t>
            </w:r>
          </w:p>
        </w:tc>
        <w:tc>
          <w:tcPr>
            <w:tcW w:w="709" w:type="dxa"/>
            <w:vAlign w:val="center"/>
          </w:tcPr>
          <w:p w:rsidR="0046402F" w:rsidRPr="002776FF" w:rsidRDefault="0046402F" w:rsidP="008C3799">
            <w:pPr>
              <w:jc w:val="center"/>
              <w:rPr>
                <w:rFonts w:ascii="Times New Roman" w:hAnsi="Times New Roman"/>
              </w:rPr>
            </w:pPr>
            <w:r w:rsidRPr="002776FF">
              <w:rPr>
                <w:rFonts w:ascii="Times New Roman" w:hAnsi="Times New Roman"/>
              </w:rPr>
              <w:t>0</w:t>
            </w:r>
          </w:p>
        </w:tc>
        <w:tc>
          <w:tcPr>
            <w:tcW w:w="716" w:type="dxa"/>
            <w:vAlign w:val="center"/>
          </w:tcPr>
          <w:p w:rsidR="0046402F" w:rsidRPr="002776FF" w:rsidRDefault="0046402F" w:rsidP="008C3799">
            <w:pPr>
              <w:jc w:val="center"/>
              <w:rPr>
                <w:rFonts w:ascii="Times New Roman" w:hAnsi="Times New Roman"/>
              </w:rPr>
            </w:pPr>
            <w:r w:rsidRPr="002776FF">
              <w:rPr>
                <w:rFonts w:ascii="Times New Roman" w:hAnsi="Times New Roman"/>
              </w:rPr>
              <w:t>-</w:t>
            </w:r>
          </w:p>
        </w:tc>
        <w:tc>
          <w:tcPr>
            <w:tcW w:w="698" w:type="dxa"/>
            <w:vAlign w:val="center"/>
          </w:tcPr>
          <w:p w:rsidR="0046402F" w:rsidRPr="002776FF" w:rsidRDefault="0046402F" w:rsidP="008C3799">
            <w:pPr>
              <w:jc w:val="center"/>
              <w:rPr>
                <w:rFonts w:ascii="Times New Roman" w:hAnsi="Times New Roman"/>
              </w:rPr>
            </w:pPr>
            <w:r w:rsidRPr="002776FF">
              <w:rPr>
                <w:rFonts w:ascii="Times New Roman" w:hAnsi="Times New Roman"/>
              </w:rPr>
              <w:t>0</w:t>
            </w:r>
          </w:p>
        </w:tc>
        <w:tc>
          <w:tcPr>
            <w:tcW w:w="851" w:type="dxa"/>
            <w:vAlign w:val="center"/>
          </w:tcPr>
          <w:p w:rsidR="0046402F" w:rsidRPr="002776FF" w:rsidRDefault="0046402F" w:rsidP="008C3799">
            <w:pPr>
              <w:jc w:val="center"/>
              <w:rPr>
                <w:rFonts w:ascii="Times New Roman" w:hAnsi="Times New Roman"/>
              </w:rPr>
            </w:pPr>
            <w:r w:rsidRPr="002776FF">
              <w:rPr>
                <w:rFonts w:ascii="Times New Roman" w:hAnsi="Times New Roman"/>
              </w:rPr>
              <w:t>0</w:t>
            </w:r>
          </w:p>
        </w:tc>
        <w:tc>
          <w:tcPr>
            <w:tcW w:w="941" w:type="dxa"/>
            <w:vAlign w:val="center"/>
          </w:tcPr>
          <w:p w:rsidR="0046402F" w:rsidRPr="002776FF" w:rsidRDefault="0046402F" w:rsidP="008C3799">
            <w:pPr>
              <w:jc w:val="center"/>
              <w:rPr>
                <w:rFonts w:ascii="Times New Roman" w:hAnsi="Times New Roman"/>
              </w:rPr>
            </w:pPr>
            <w:r w:rsidRPr="002776FF">
              <w:rPr>
                <w:rFonts w:ascii="Times New Roman" w:hAnsi="Times New Roman"/>
              </w:rPr>
              <w:t>0</w:t>
            </w:r>
          </w:p>
        </w:tc>
      </w:tr>
      <w:tr w:rsidR="0046402F" w:rsidRPr="002776FF" w:rsidTr="008C3799">
        <w:tc>
          <w:tcPr>
            <w:tcW w:w="851" w:type="dxa"/>
          </w:tcPr>
          <w:p w:rsidR="0046402F" w:rsidRPr="002776FF" w:rsidRDefault="0046402F" w:rsidP="008C3799">
            <w:pPr>
              <w:pStyle w:val="af8"/>
              <w:numPr>
                <w:ilvl w:val="0"/>
                <w:numId w:val="20"/>
              </w:numPr>
              <w:jc w:val="both"/>
            </w:pPr>
          </w:p>
        </w:tc>
        <w:tc>
          <w:tcPr>
            <w:tcW w:w="8559" w:type="dxa"/>
          </w:tcPr>
          <w:p w:rsidR="0046402F" w:rsidRPr="002776FF" w:rsidRDefault="0046402F" w:rsidP="008C3799">
            <w:pPr>
              <w:jc w:val="both"/>
              <w:rPr>
                <w:rFonts w:ascii="Times New Roman" w:eastAsia="MS MinNew Roman" w:hAnsi="Times New Roman"/>
                <w:bCs/>
              </w:rPr>
            </w:pPr>
            <w:r w:rsidRPr="007B7100">
              <w:rPr>
                <w:rFonts w:ascii="Times New Roman" w:eastAsia="MS MinNew Roman" w:hAnsi="Times New Roman"/>
                <w:bCs/>
              </w:rPr>
              <w:t xml:space="preserve">Минимальное расстояние от хозяйственных построек (гаража, бани) до границы соседнего </w:t>
            </w:r>
            <w:proofErr w:type="spellStart"/>
            <w:r w:rsidRPr="007B7100">
              <w:rPr>
                <w:rFonts w:ascii="Times New Roman" w:eastAsia="MS MinNew Roman" w:hAnsi="Times New Roman"/>
                <w:bCs/>
              </w:rPr>
              <w:t>приквартирного</w:t>
            </w:r>
            <w:proofErr w:type="spellEnd"/>
            <w:r w:rsidRPr="007B7100">
              <w:rPr>
                <w:rFonts w:ascii="Times New Roman" w:eastAsia="MS MinNew Roman" w:hAnsi="Times New Roman"/>
                <w:bCs/>
              </w:rPr>
              <w:t xml:space="preserve"> участка</w:t>
            </w:r>
          </w:p>
        </w:tc>
        <w:tc>
          <w:tcPr>
            <w:tcW w:w="763" w:type="dxa"/>
            <w:vAlign w:val="center"/>
          </w:tcPr>
          <w:p w:rsidR="0046402F" w:rsidRPr="002776FF" w:rsidRDefault="0046402F" w:rsidP="008C3799">
            <w:pPr>
              <w:jc w:val="center"/>
              <w:rPr>
                <w:rFonts w:ascii="Times New Roman" w:hAnsi="Times New Roman"/>
              </w:rPr>
            </w:pPr>
            <w:r>
              <w:rPr>
                <w:rFonts w:ascii="Times New Roman" w:hAnsi="Times New Roman"/>
              </w:rPr>
              <w:t>1</w:t>
            </w:r>
          </w:p>
        </w:tc>
        <w:tc>
          <w:tcPr>
            <w:tcW w:w="709" w:type="dxa"/>
            <w:vAlign w:val="center"/>
          </w:tcPr>
          <w:p w:rsidR="0046402F" w:rsidRPr="002776FF" w:rsidRDefault="0046402F" w:rsidP="008C3799">
            <w:pPr>
              <w:jc w:val="center"/>
              <w:rPr>
                <w:rFonts w:ascii="Times New Roman" w:hAnsi="Times New Roman"/>
              </w:rPr>
            </w:pPr>
            <w:r w:rsidRPr="00816559">
              <w:rPr>
                <w:rFonts w:ascii="Times New Roman" w:hAnsi="Times New Roman"/>
              </w:rPr>
              <w:t>-</w:t>
            </w:r>
          </w:p>
        </w:tc>
        <w:tc>
          <w:tcPr>
            <w:tcW w:w="716" w:type="dxa"/>
            <w:vAlign w:val="center"/>
          </w:tcPr>
          <w:p w:rsidR="0046402F" w:rsidRPr="002776FF" w:rsidRDefault="0046402F" w:rsidP="008C3799">
            <w:pPr>
              <w:jc w:val="center"/>
              <w:rPr>
                <w:rFonts w:ascii="Times New Roman" w:hAnsi="Times New Roman"/>
              </w:rPr>
            </w:pPr>
            <w:r>
              <w:rPr>
                <w:rFonts w:ascii="Times New Roman" w:hAnsi="Times New Roman"/>
              </w:rPr>
              <w:t>1</w:t>
            </w:r>
          </w:p>
        </w:tc>
        <w:tc>
          <w:tcPr>
            <w:tcW w:w="698" w:type="dxa"/>
            <w:vAlign w:val="center"/>
          </w:tcPr>
          <w:p w:rsidR="0046402F" w:rsidRPr="002776FF" w:rsidRDefault="0046402F" w:rsidP="008C3799">
            <w:pPr>
              <w:jc w:val="center"/>
              <w:rPr>
                <w:rFonts w:ascii="Times New Roman" w:hAnsi="Times New Roman"/>
              </w:rPr>
            </w:pPr>
            <w:r w:rsidRPr="005D58FF">
              <w:rPr>
                <w:rFonts w:ascii="Times New Roman" w:hAnsi="Times New Roman"/>
              </w:rPr>
              <w:t>-</w:t>
            </w:r>
          </w:p>
        </w:tc>
        <w:tc>
          <w:tcPr>
            <w:tcW w:w="851" w:type="dxa"/>
            <w:vAlign w:val="center"/>
          </w:tcPr>
          <w:p w:rsidR="0046402F" w:rsidRPr="002776FF" w:rsidRDefault="0046402F" w:rsidP="008C3799">
            <w:pPr>
              <w:jc w:val="center"/>
              <w:rPr>
                <w:rFonts w:ascii="Times New Roman" w:hAnsi="Times New Roman"/>
              </w:rPr>
            </w:pPr>
            <w:r w:rsidRPr="005D58FF">
              <w:rPr>
                <w:rFonts w:ascii="Times New Roman" w:hAnsi="Times New Roman"/>
              </w:rPr>
              <w:t>-</w:t>
            </w:r>
          </w:p>
        </w:tc>
        <w:tc>
          <w:tcPr>
            <w:tcW w:w="941" w:type="dxa"/>
            <w:vAlign w:val="center"/>
          </w:tcPr>
          <w:p w:rsidR="0046402F" w:rsidRPr="002776FF" w:rsidRDefault="0046402F" w:rsidP="008C3799">
            <w:pPr>
              <w:jc w:val="center"/>
              <w:rPr>
                <w:rFonts w:ascii="Times New Roman" w:hAnsi="Times New Roman"/>
              </w:rPr>
            </w:pPr>
            <w:r w:rsidRPr="005D58FF">
              <w:rPr>
                <w:rFonts w:ascii="Times New Roman" w:hAnsi="Times New Roman"/>
              </w:rPr>
              <w:t>-</w:t>
            </w:r>
          </w:p>
        </w:tc>
      </w:tr>
      <w:tr w:rsidR="0046402F" w:rsidRPr="002776FF" w:rsidTr="008C3799">
        <w:tc>
          <w:tcPr>
            <w:tcW w:w="851" w:type="dxa"/>
          </w:tcPr>
          <w:p w:rsidR="0046402F" w:rsidRPr="002776FF" w:rsidRDefault="0046402F" w:rsidP="008C3799">
            <w:pPr>
              <w:pStyle w:val="af8"/>
              <w:numPr>
                <w:ilvl w:val="0"/>
                <w:numId w:val="20"/>
              </w:numPr>
              <w:jc w:val="both"/>
            </w:pPr>
          </w:p>
        </w:tc>
        <w:tc>
          <w:tcPr>
            <w:tcW w:w="8559" w:type="dxa"/>
          </w:tcPr>
          <w:p w:rsidR="0046402F" w:rsidRPr="002776FF" w:rsidRDefault="0046402F" w:rsidP="008C3799">
            <w:pPr>
              <w:jc w:val="both"/>
              <w:rPr>
                <w:rFonts w:ascii="Times New Roman" w:eastAsia="MS MinNew Roman" w:hAnsi="Times New Roman"/>
                <w:bCs/>
              </w:rPr>
            </w:pPr>
            <w:r w:rsidRPr="007B7100">
              <w:rPr>
                <w:rFonts w:ascii="Times New Roman" w:eastAsia="MS MinNew Roman" w:hAnsi="Times New Roman"/>
                <w:bCs/>
              </w:rPr>
              <w:t xml:space="preserve">Минимальное расстояние от стволов высокорослых деревьев до границы соседнего </w:t>
            </w:r>
            <w:proofErr w:type="spellStart"/>
            <w:r w:rsidRPr="007B7100">
              <w:rPr>
                <w:rFonts w:ascii="Times New Roman" w:eastAsia="MS MinNew Roman" w:hAnsi="Times New Roman"/>
                <w:bCs/>
              </w:rPr>
              <w:t>приквартирного</w:t>
            </w:r>
            <w:proofErr w:type="spellEnd"/>
            <w:r w:rsidRPr="007B7100">
              <w:rPr>
                <w:rFonts w:ascii="Times New Roman" w:eastAsia="MS MinNew Roman" w:hAnsi="Times New Roman"/>
                <w:bCs/>
              </w:rPr>
              <w:t xml:space="preserve"> участка</w:t>
            </w:r>
          </w:p>
        </w:tc>
        <w:tc>
          <w:tcPr>
            <w:tcW w:w="763" w:type="dxa"/>
            <w:vAlign w:val="center"/>
          </w:tcPr>
          <w:p w:rsidR="0046402F" w:rsidRPr="002776FF" w:rsidRDefault="0046402F" w:rsidP="008C3799">
            <w:pPr>
              <w:jc w:val="center"/>
              <w:rPr>
                <w:rFonts w:ascii="Times New Roman" w:hAnsi="Times New Roman"/>
              </w:rPr>
            </w:pPr>
            <w:r>
              <w:rPr>
                <w:rFonts w:ascii="Times New Roman" w:hAnsi="Times New Roman"/>
              </w:rPr>
              <w:t>4</w:t>
            </w:r>
          </w:p>
        </w:tc>
        <w:tc>
          <w:tcPr>
            <w:tcW w:w="709" w:type="dxa"/>
            <w:vAlign w:val="center"/>
          </w:tcPr>
          <w:p w:rsidR="0046402F" w:rsidRPr="002776FF" w:rsidRDefault="0046402F" w:rsidP="008C3799">
            <w:pPr>
              <w:jc w:val="center"/>
              <w:rPr>
                <w:rFonts w:ascii="Times New Roman" w:hAnsi="Times New Roman"/>
              </w:rPr>
            </w:pPr>
            <w:r w:rsidRPr="00816559">
              <w:rPr>
                <w:rFonts w:ascii="Times New Roman" w:hAnsi="Times New Roman"/>
              </w:rPr>
              <w:t>-</w:t>
            </w:r>
          </w:p>
        </w:tc>
        <w:tc>
          <w:tcPr>
            <w:tcW w:w="716" w:type="dxa"/>
            <w:vAlign w:val="center"/>
          </w:tcPr>
          <w:p w:rsidR="0046402F" w:rsidRPr="002776FF" w:rsidRDefault="0046402F" w:rsidP="008C3799">
            <w:pPr>
              <w:jc w:val="center"/>
              <w:rPr>
                <w:rFonts w:ascii="Times New Roman" w:hAnsi="Times New Roman"/>
              </w:rPr>
            </w:pPr>
            <w:r>
              <w:rPr>
                <w:rFonts w:ascii="Times New Roman" w:hAnsi="Times New Roman"/>
              </w:rPr>
              <w:t>4</w:t>
            </w:r>
          </w:p>
        </w:tc>
        <w:tc>
          <w:tcPr>
            <w:tcW w:w="698" w:type="dxa"/>
            <w:vAlign w:val="center"/>
          </w:tcPr>
          <w:p w:rsidR="0046402F" w:rsidRPr="002776FF" w:rsidRDefault="0046402F" w:rsidP="008C3799">
            <w:pPr>
              <w:jc w:val="center"/>
              <w:rPr>
                <w:rFonts w:ascii="Times New Roman" w:hAnsi="Times New Roman"/>
              </w:rPr>
            </w:pPr>
            <w:r w:rsidRPr="005D58FF">
              <w:rPr>
                <w:rFonts w:ascii="Times New Roman" w:hAnsi="Times New Roman"/>
              </w:rPr>
              <w:t>-</w:t>
            </w:r>
          </w:p>
        </w:tc>
        <w:tc>
          <w:tcPr>
            <w:tcW w:w="851" w:type="dxa"/>
            <w:vAlign w:val="center"/>
          </w:tcPr>
          <w:p w:rsidR="0046402F" w:rsidRPr="002776FF" w:rsidRDefault="0046402F" w:rsidP="008C3799">
            <w:pPr>
              <w:jc w:val="center"/>
              <w:rPr>
                <w:rFonts w:ascii="Times New Roman" w:hAnsi="Times New Roman"/>
              </w:rPr>
            </w:pPr>
            <w:r w:rsidRPr="005D58FF">
              <w:rPr>
                <w:rFonts w:ascii="Times New Roman" w:hAnsi="Times New Roman"/>
              </w:rPr>
              <w:t>-</w:t>
            </w:r>
          </w:p>
        </w:tc>
        <w:tc>
          <w:tcPr>
            <w:tcW w:w="941" w:type="dxa"/>
            <w:vAlign w:val="center"/>
          </w:tcPr>
          <w:p w:rsidR="0046402F" w:rsidRPr="002776FF" w:rsidRDefault="0046402F" w:rsidP="008C3799">
            <w:pPr>
              <w:jc w:val="center"/>
              <w:rPr>
                <w:rFonts w:ascii="Times New Roman" w:hAnsi="Times New Roman"/>
              </w:rPr>
            </w:pPr>
            <w:r w:rsidRPr="005D58FF">
              <w:rPr>
                <w:rFonts w:ascii="Times New Roman" w:hAnsi="Times New Roman"/>
              </w:rPr>
              <w:t>-</w:t>
            </w:r>
          </w:p>
        </w:tc>
      </w:tr>
      <w:tr w:rsidR="0046402F" w:rsidRPr="002776FF" w:rsidTr="008C3799">
        <w:tc>
          <w:tcPr>
            <w:tcW w:w="851" w:type="dxa"/>
          </w:tcPr>
          <w:p w:rsidR="0046402F" w:rsidRPr="002776FF" w:rsidRDefault="0046402F" w:rsidP="008C3799">
            <w:pPr>
              <w:pStyle w:val="af8"/>
              <w:numPr>
                <w:ilvl w:val="0"/>
                <w:numId w:val="20"/>
              </w:numPr>
              <w:jc w:val="both"/>
            </w:pPr>
          </w:p>
        </w:tc>
        <w:tc>
          <w:tcPr>
            <w:tcW w:w="8559" w:type="dxa"/>
          </w:tcPr>
          <w:p w:rsidR="0046402F" w:rsidRPr="002776FF" w:rsidRDefault="0046402F" w:rsidP="008C3799">
            <w:pPr>
              <w:jc w:val="both"/>
              <w:rPr>
                <w:rFonts w:ascii="Times New Roman" w:eastAsia="MS MinNew Roman" w:hAnsi="Times New Roman"/>
                <w:bCs/>
              </w:rPr>
            </w:pPr>
            <w:r w:rsidRPr="007B7100">
              <w:rPr>
                <w:rFonts w:ascii="Times New Roman" w:eastAsia="MS MinNew Roman" w:hAnsi="Times New Roman"/>
                <w:bCs/>
              </w:rPr>
              <w:t xml:space="preserve">Минимальное расстояние от стволов среднерослых деревьев до границы соседнего </w:t>
            </w:r>
            <w:proofErr w:type="spellStart"/>
            <w:r w:rsidRPr="007B7100">
              <w:rPr>
                <w:rFonts w:ascii="Times New Roman" w:eastAsia="MS MinNew Roman" w:hAnsi="Times New Roman"/>
                <w:bCs/>
              </w:rPr>
              <w:t>приквартирного</w:t>
            </w:r>
            <w:proofErr w:type="spellEnd"/>
            <w:r w:rsidRPr="007B7100">
              <w:rPr>
                <w:rFonts w:ascii="Times New Roman" w:eastAsia="MS MinNew Roman" w:hAnsi="Times New Roman"/>
                <w:bCs/>
              </w:rPr>
              <w:t xml:space="preserve"> участка</w:t>
            </w:r>
          </w:p>
        </w:tc>
        <w:tc>
          <w:tcPr>
            <w:tcW w:w="763" w:type="dxa"/>
            <w:vAlign w:val="center"/>
          </w:tcPr>
          <w:p w:rsidR="0046402F" w:rsidRPr="002776FF" w:rsidRDefault="0046402F" w:rsidP="008C3799">
            <w:pPr>
              <w:jc w:val="center"/>
              <w:rPr>
                <w:rFonts w:ascii="Times New Roman" w:hAnsi="Times New Roman"/>
              </w:rPr>
            </w:pPr>
            <w:r>
              <w:rPr>
                <w:rFonts w:ascii="Times New Roman" w:hAnsi="Times New Roman"/>
              </w:rPr>
              <w:t>2</w:t>
            </w:r>
          </w:p>
        </w:tc>
        <w:tc>
          <w:tcPr>
            <w:tcW w:w="709" w:type="dxa"/>
            <w:vAlign w:val="center"/>
          </w:tcPr>
          <w:p w:rsidR="0046402F" w:rsidRPr="002776FF" w:rsidRDefault="0046402F" w:rsidP="008C3799">
            <w:pPr>
              <w:jc w:val="center"/>
              <w:rPr>
                <w:rFonts w:ascii="Times New Roman" w:hAnsi="Times New Roman"/>
              </w:rPr>
            </w:pPr>
            <w:r w:rsidRPr="00816559">
              <w:rPr>
                <w:rFonts w:ascii="Times New Roman" w:hAnsi="Times New Roman"/>
              </w:rPr>
              <w:t>-</w:t>
            </w:r>
          </w:p>
        </w:tc>
        <w:tc>
          <w:tcPr>
            <w:tcW w:w="716" w:type="dxa"/>
            <w:vAlign w:val="center"/>
          </w:tcPr>
          <w:p w:rsidR="0046402F" w:rsidRPr="002776FF" w:rsidRDefault="0046402F" w:rsidP="008C3799">
            <w:pPr>
              <w:jc w:val="center"/>
              <w:rPr>
                <w:rFonts w:ascii="Times New Roman" w:hAnsi="Times New Roman"/>
              </w:rPr>
            </w:pPr>
            <w:r>
              <w:rPr>
                <w:rFonts w:ascii="Times New Roman" w:hAnsi="Times New Roman"/>
              </w:rPr>
              <w:t>2</w:t>
            </w:r>
          </w:p>
        </w:tc>
        <w:tc>
          <w:tcPr>
            <w:tcW w:w="698" w:type="dxa"/>
            <w:vAlign w:val="center"/>
          </w:tcPr>
          <w:p w:rsidR="0046402F" w:rsidRPr="002776FF" w:rsidRDefault="0046402F" w:rsidP="008C3799">
            <w:pPr>
              <w:jc w:val="center"/>
              <w:rPr>
                <w:rFonts w:ascii="Times New Roman" w:hAnsi="Times New Roman"/>
              </w:rPr>
            </w:pPr>
            <w:r w:rsidRPr="005D58FF">
              <w:rPr>
                <w:rFonts w:ascii="Times New Roman" w:hAnsi="Times New Roman"/>
              </w:rPr>
              <w:t>-</w:t>
            </w:r>
          </w:p>
        </w:tc>
        <w:tc>
          <w:tcPr>
            <w:tcW w:w="851" w:type="dxa"/>
            <w:vAlign w:val="center"/>
          </w:tcPr>
          <w:p w:rsidR="0046402F" w:rsidRPr="002776FF" w:rsidRDefault="0046402F" w:rsidP="008C3799">
            <w:pPr>
              <w:jc w:val="center"/>
              <w:rPr>
                <w:rFonts w:ascii="Times New Roman" w:hAnsi="Times New Roman"/>
              </w:rPr>
            </w:pPr>
            <w:r w:rsidRPr="005D58FF">
              <w:rPr>
                <w:rFonts w:ascii="Times New Roman" w:hAnsi="Times New Roman"/>
              </w:rPr>
              <w:t>-</w:t>
            </w:r>
          </w:p>
        </w:tc>
        <w:tc>
          <w:tcPr>
            <w:tcW w:w="941" w:type="dxa"/>
            <w:vAlign w:val="center"/>
          </w:tcPr>
          <w:p w:rsidR="0046402F" w:rsidRPr="002776FF" w:rsidRDefault="0046402F" w:rsidP="008C3799">
            <w:pPr>
              <w:jc w:val="center"/>
              <w:rPr>
                <w:rFonts w:ascii="Times New Roman" w:hAnsi="Times New Roman"/>
              </w:rPr>
            </w:pPr>
            <w:r w:rsidRPr="005D58FF">
              <w:rPr>
                <w:rFonts w:ascii="Times New Roman" w:hAnsi="Times New Roman"/>
              </w:rPr>
              <w:t>-</w:t>
            </w:r>
          </w:p>
        </w:tc>
      </w:tr>
      <w:tr w:rsidR="0046402F" w:rsidRPr="002776FF" w:rsidTr="008C3799">
        <w:tc>
          <w:tcPr>
            <w:tcW w:w="851" w:type="dxa"/>
          </w:tcPr>
          <w:p w:rsidR="0046402F" w:rsidRPr="002776FF" w:rsidRDefault="0046402F" w:rsidP="008C3799">
            <w:pPr>
              <w:pStyle w:val="af8"/>
              <w:numPr>
                <w:ilvl w:val="0"/>
                <w:numId w:val="20"/>
              </w:numPr>
              <w:jc w:val="both"/>
            </w:pPr>
          </w:p>
        </w:tc>
        <w:tc>
          <w:tcPr>
            <w:tcW w:w="8559" w:type="dxa"/>
          </w:tcPr>
          <w:p w:rsidR="0046402F" w:rsidRPr="002776FF" w:rsidRDefault="0046402F" w:rsidP="008C3799">
            <w:pPr>
              <w:jc w:val="both"/>
              <w:rPr>
                <w:rFonts w:ascii="Times New Roman" w:eastAsia="MS MinNew Roman" w:hAnsi="Times New Roman"/>
                <w:bCs/>
              </w:rPr>
            </w:pPr>
            <w:r w:rsidRPr="007B7100">
              <w:rPr>
                <w:rFonts w:ascii="Times New Roman" w:eastAsia="MS MinNew Roman" w:hAnsi="Times New Roman"/>
                <w:bCs/>
              </w:rPr>
              <w:t xml:space="preserve">Минимальное расстояние от кустарников до границы соседнего </w:t>
            </w:r>
            <w:proofErr w:type="spellStart"/>
            <w:r w:rsidRPr="007B7100">
              <w:rPr>
                <w:rFonts w:ascii="Times New Roman" w:eastAsia="MS MinNew Roman" w:hAnsi="Times New Roman"/>
                <w:bCs/>
              </w:rPr>
              <w:t>приквартирного</w:t>
            </w:r>
            <w:proofErr w:type="spellEnd"/>
            <w:r w:rsidRPr="007B7100">
              <w:rPr>
                <w:rFonts w:ascii="Times New Roman" w:eastAsia="MS MinNew Roman" w:hAnsi="Times New Roman"/>
                <w:bCs/>
              </w:rPr>
              <w:t xml:space="preserve"> участка</w:t>
            </w:r>
          </w:p>
        </w:tc>
        <w:tc>
          <w:tcPr>
            <w:tcW w:w="763" w:type="dxa"/>
            <w:vAlign w:val="center"/>
          </w:tcPr>
          <w:p w:rsidR="0046402F" w:rsidRPr="002776FF" w:rsidRDefault="0046402F" w:rsidP="008C3799">
            <w:pPr>
              <w:jc w:val="center"/>
              <w:rPr>
                <w:rFonts w:ascii="Times New Roman" w:hAnsi="Times New Roman"/>
              </w:rPr>
            </w:pPr>
            <w:r>
              <w:rPr>
                <w:rFonts w:ascii="Times New Roman" w:hAnsi="Times New Roman"/>
              </w:rPr>
              <w:t>1</w:t>
            </w:r>
          </w:p>
        </w:tc>
        <w:tc>
          <w:tcPr>
            <w:tcW w:w="709" w:type="dxa"/>
            <w:vAlign w:val="center"/>
          </w:tcPr>
          <w:p w:rsidR="0046402F" w:rsidRPr="002776FF" w:rsidRDefault="0046402F" w:rsidP="008C3799">
            <w:pPr>
              <w:jc w:val="center"/>
              <w:rPr>
                <w:rFonts w:ascii="Times New Roman" w:hAnsi="Times New Roman"/>
              </w:rPr>
            </w:pPr>
            <w:r w:rsidRPr="00816559">
              <w:rPr>
                <w:rFonts w:ascii="Times New Roman" w:hAnsi="Times New Roman"/>
              </w:rPr>
              <w:t>-</w:t>
            </w:r>
          </w:p>
        </w:tc>
        <w:tc>
          <w:tcPr>
            <w:tcW w:w="716" w:type="dxa"/>
            <w:vAlign w:val="center"/>
          </w:tcPr>
          <w:p w:rsidR="0046402F" w:rsidRPr="002776FF" w:rsidRDefault="0046402F" w:rsidP="008C3799">
            <w:pPr>
              <w:jc w:val="center"/>
              <w:rPr>
                <w:rFonts w:ascii="Times New Roman" w:hAnsi="Times New Roman"/>
              </w:rPr>
            </w:pPr>
            <w:r>
              <w:rPr>
                <w:rFonts w:ascii="Times New Roman" w:hAnsi="Times New Roman"/>
              </w:rPr>
              <w:t>1</w:t>
            </w:r>
          </w:p>
        </w:tc>
        <w:tc>
          <w:tcPr>
            <w:tcW w:w="698" w:type="dxa"/>
            <w:vAlign w:val="center"/>
          </w:tcPr>
          <w:p w:rsidR="0046402F" w:rsidRPr="002776FF" w:rsidRDefault="0046402F" w:rsidP="008C3799">
            <w:pPr>
              <w:jc w:val="center"/>
              <w:rPr>
                <w:rFonts w:ascii="Times New Roman" w:hAnsi="Times New Roman"/>
              </w:rPr>
            </w:pPr>
            <w:r w:rsidRPr="005D58FF">
              <w:rPr>
                <w:rFonts w:ascii="Times New Roman" w:hAnsi="Times New Roman"/>
              </w:rPr>
              <w:t>-</w:t>
            </w:r>
          </w:p>
        </w:tc>
        <w:tc>
          <w:tcPr>
            <w:tcW w:w="851" w:type="dxa"/>
            <w:vAlign w:val="center"/>
          </w:tcPr>
          <w:p w:rsidR="0046402F" w:rsidRPr="002776FF" w:rsidRDefault="0046402F" w:rsidP="008C3799">
            <w:pPr>
              <w:jc w:val="center"/>
              <w:rPr>
                <w:rFonts w:ascii="Times New Roman" w:hAnsi="Times New Roman"/>
              </w:rPr>
            </w:pPr>
            <w:r w:rsidRPr="005D58FF">
              <w:rPr>
                <w:rFonts w:ascii="Times New Roman" w:hAnsi="Times New Roman"/>
              </w:rPr>
              <w:t>-</w:t>
            </w:r>
          </w:p>
        </w:tc>
        <w:tc>
          <w:tcPr>
            <w:tcW w:w="941" w:type="dxa"/>
            <w:vAlign w:val="center"/>
          </w:tcPr>
          <w:p w:rsidR="0046402F" w:rsidRPr="002776FF" w:rsidRDefault="0046402F" w:rsidP="008C3799">
            <w:pPr>
              <w:jc w:val="center"/>
              <w:rPr>
                <w:rFonts w:ascii="Times New Roman" w:hAnsi="Times New Roman"/>
              </w:rPr>
            </w:pPr>
            <w:r w:rsidRPr="005D58FF">
              <w:rPr>
                <w:rFonts w:ascii="Times New Roman" w:hAnsi="Times New Roman"/>
              </w:rPr>
              <w:t>-</w:t>
            </w:r>
          </w:p>
        </w:tc>
      </w:tr>
    </w:tbl>
    <w:p w:rsidR="0046402F" w:rsidRDefault="0046402F" w:rsidP="0046402F">
      <w:pPr>
        <w:numPr>
          <w:ilvl w:val="2"/>
          <w:numId w:val="4"/>
        </w:numPr>
        <w:spacing w:before="360" w:after="240"/>
        <w:ind w:firstLine="709"/>
        <w:jc w:val="both"/>
        <w:outlineLvl w:val="2"/>
        <w:rPr>
          <w:rFonts w:ascii="Times New Roman" w:hAnsi="Times New Roman"/>
          <w:b/>
          <w:sz w:val="28"/>
          <w:szCs w:val="28"/>
        </w:rPr>
        <w:sectPr w:rsidR="0046402F" w:rsidSect="00DB5244">
          <w:pgSz w:w="16840" w:h="11900" w:orient="landscape"/>
          <w:pgMar w:top="850" w:right="1134" w:bottom="1701" w:left="1134" w:header="708" w:footer="708" w:gutter="0"/>
          <w:cols w:space="708"/>
          <w:titlePg/>
          <w:docGrid w:linePitch="360"/>
        </w:sectPr>
      </w:pPr>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r w:rsidRPr="008D5B7C">
        <w:rPr>
          <w:rFonts w:ascii="Times New Roman" w:hAnsi="Times New Roman"/>
          <w:b/>
          <w:sz w:val="28"/>
          <w:szCs w:val="28"/>
        </w:rPr>
        <w:lastRenderedPageBreak/>
        <w:t>Предельные размеры земельных участков и предельные параметры разрешенного строительства, реконструкции объектов капитального строительства в производственных зонах</w:t>
      </w:r>
    </w:p>
    <w:tbl>
      <w:tblPr>
        <w:tblStyle w:val="af"/>
        <w:tblW w:w="13750" w:type="dxa"/>
        <w:tblInd w:w="250" w:type="dxa"/>
        <w:tblLook w:val="04A0" w:firstRow="1" w:lastRow="0" w:firstColumn="1" w:lastColumn="0" w:noHBand="0" w:noVBand="1"/>
      </w:tblPr>
      <w:tblGrid>
        <w:gridCol w:w="992"/>
        <w:gridCol w:w="7088"/>
        <w:gridCol w:w="5670"/>
      </w:tblGrid>
      <w:tr w:rsidR="0046402F" w:rsidRPr="002776FF" w:rsidTr="008C3799">
        <w:tc>
          <w:tcPr>
            <w:tcW w:w="992" w:type="dxa"/>
          </w:tcPr>
          <w:p w:rsidR="0046402F" w:rsidRPr="002776FF" w:rsidRDefault="0046402F" w:rsidP="008C3799">
            <w:pPr>
              <w:spacing w:line="360" w:lineRule="auto"/>
              <w:jc w:val="center"/>
              <w:rPr>
                <w:rFonts w:ascii="Times New Roman" w:eastAsia="MS MinNew Roman" w:hAnsi="Times New Roman"/>
                <w:b/>
                <w:bCs/>
              </w:rPr>
            </w:pPr>
            <w:r w:rsidRPr="002776FF">
              <w:rPr>
                <w:rFonts w:ascii="Times New Roman" w:eastAsia="Times New Roman" w:hAnsi="Times New Roman"/>
                <w:b/>
              </w:rPr>
              <w:t xml:space="preserve">№ </w:t>
            </w:r>
            <w:proofErr w:type="gramStart"/>
            <w:r w:rsidRPr="002776FF">
              <w:rPr>
                <w:rFonts w:ascii="Times New Roman" w:eastAsia="Times New Roman" w:hAnsi="Times New Roman"/>
                <w:b/>
              </w:rPr>
              <w:t>п</w:t>
            </w:r>
            <w:proofErr w:type="gramEnd"/>
            <w:r w:rsidRPr="002776FF">
              <w:rPr>
                <w:rFonts w:ascii="Times New Roman" w:eastAsia="Times New Roman" w:hAnsi="Times New Roman"/>
                <w:b/>
              </w:rPr>
              <w:t>/п</w:t>
            </w:r>
          </w:p>
        </w:tc>
        <w:tc>
          <w:tcPr>
            <w:tcW w:w="7088" w:type="dxa"/>
          </w:tcPr>
          <w:p w:rsidR="0046402F" w:rsidRPr="002776FF" w:rsidRDefault="0046402F" w:rsidP="008C3799">
            <w:pPr>
              <w:spacing w:line="360" w:lineRule="auto"/>
              <w:jc w:val="center"/>
              <w:rPr>
                <w:rFonts w:ascii="Times New Roman" w:eastAsia="MS MinNew Roman" w:hAnsi="Times New Roman"/>
                <w:b/>
                <w:bCs/>
              </w:rPr>
            </w:pPr>
            <w:r w:rsidRPr="002776FF">
              <w:rPr>
                <w:rFonts w:ascii="Times New Roman" w:eastAsia="Times New Roman" w:hAnsi="Times New Roman"/>
                <w:b/>
              </w:rPr>
              <w:t>Наименование параметра</w:t>
            </w:r>
          </w:p>
        </w:tc>
        <w:tc>
          <w:tcPr>
            <w:tcW w:w="5670" w:type="dxa"/>
          </w:tcPr>
          <w:p w:rsidR="0046402F" w:rsidRPr="002776FF" w:rsidRDefault="0046402F" w:rsidP="008C3799">
            <w:pPr>
              <w:jc w:val="center"/>
              <w:rPr>
                <w:rFonts w:ascii="Times New Roman" w:eastAsia="MS MinNew Roman" w:hAnsi="Times New Roman"/>
                <w:b/>
                <w:bCs/>
              </w:rPr>
            </w:pPr>
            <w:r w:rsidRPr="0099424C">
              <w:rPr>
                <w:rFonts w:ascii="Times New Roman" w:eastAsia="Times New Roman" w:hAnsi="Times New Roman"/>
                <w:b/>
              </w:rPr>
              <w:t>Значение</w:t>
            </w:r>
            <w:r>
              <w:rPr>
                <w:rFonts w:ascii="Times New Roman" w:eastAsia="Times New Roman" w:hAnsi="Times New Roman"/>
                <w:b/>
              </w:rPr>
              <w:t xml:space="preserve"> предельных</w:t>
            </w:r>
            <w:r w:rsidRPr="0099424C">
              <w:rPr>
                <w:rFonts w:ascii="Times New Roman" w:eastAsia="Times New Roman" w:hAnsi="Times New Roman"/>
                <w:b/>
              </w:rPr>
              <w:t xml:space="preserve"> </w:t>
            </w:r>
            <w:r>
              <w:rPr>
                <w:rFonts w:ascii="Times New Roman" w:hAnsi="Times New Roman"/>
                <w:b/>
              </w:rPr>
              <w:t>размеров</w:t>
            </w:r>
            <w:r w:rsidRPr="0099424C">
              <w:rPr>
                <w:rFonts w:ascii="Times New Roman" w:hAnsi="Times New Roman"/>
                <w:b/>
              </w:rPr>
              <w:t xml:space="preserve"> земельных участков и</w:t>
            </w:r>
            <w:r w:rsidRPr="0099424C">
              <w:rPr>
                <w:rFonts w:ascii="Times New Roman" w:eastAsia="Times New Roman" w:hAnsi="Times New Roman"/>
                <w:b/>
              </w:rPr>
              <w:t xml:space="preserve"> предельных</w:t>
            </w:r>
            <w:r w:rsidRPr="002776FF">
              <w:rPr>
                <w:rFonts w:ascii="Times New Roman" w:eastAsia="Times New Roman" w:hAnsi="Times New Roman"/>
                <w:b/>
              </w:rPr>
              <w:t xml:space="preserve"> параметров </w:t>
            </w:r>
            <w:r w:rsidRPr="00860EFD">
              <w:rPr>
                <w:rFonts w:ascii="Times New Roman" w:eastAsia="Times New Roman" w:hAnsi="Times New Roman"/>
                <w:b/>
              </w:rPr>
              <w:t xml:space="preserve">разрешенного строительства, реконструкции объектов капитального строительства </w:t>
            </w:r>
            <w:r w:rsidRPr="002776FF">
              <w:rPr>
                <w:rFonts w:ascii="Times New Roman" w:eastAsia="Times New Roman" w:hAnsi="Times New Roman"/>
                <w:b/>
              </w:rPr>
              <w:t xml:space="preserve">в </w:t>
            </w:r>
            <w:r>
              <w:rPr>
                <w:rFonts w:ascii="Times New Roman" w:eastAsia="Times New Roman" w:hAnsi="Times New Roman"/>
                <w:b/>
              </w:rPr>
              <w:t xml:space="preserve">территориальных </w:t>
            </w:r>
            <w:r w:rsidRPr="002776FF">
              <w:rPr>
                <w:rFonts w:ascii="Times New Roman" w:eastAsia="Times New Roman" w:hAnsi="Times New Roman"/>
                <w:b/>
              </w:rPr>
              <w:t>зонах</w:t>
            </w:r>
          </w:p>
        </w:tc>
      </w:tr>
    </w:tbl>
    <w:p w:rsidR="0046402F" w:rsidRPr="00DB5244" w:rsidRDefault="0046402F" w:rsidP="0046402F">
      <w:pPr>
        <w:rPr>
          <w:rFonts w:ascii="Calibri" w:eastAsia="Times New Roman" w:hAnsi="Calibri"/>
          <w:vanish/>
          <w:sz w:val="22"/>
          <w:szCs w:val="22"/>
        </w:rPr>
      </w:pPr>
    </w:p>
    <w:tbl>
      <w:tblPr>
        <w:tblW w:w="14000" w:type="dxa"/>
        <w:tblLook w:val="04A0" w:firstRow="1" w:lastRow="0" w:firstColumn="1" w:lastColumn="0" w:noHBand="0" w:noVBand="1"/>
      </w:tblPr>
      <w:tblGrid>
        <w:gridCol w:w="248"/>
        <w:gridCol w:w="994"/>
        <w:gridCol w:w="7088"/>
        <w:gridCol w:w="1134"/>
        <w:gridCol w:w="892"/>
        <w:gridCol w:w="897"/>
        <w:gridCol w:w="937"/>
        <w:gridCol w:w="870"/>
        <w:gridCol w:w="940"/>
      </w:tblGrid>
      <w:tr w:rsidR="0046402F" w:rsidRPr="002776FF" w:rsidTr="008C3799">
        <w:tc>
          <w:tcPr>
            <w:tcW w:w="248" w:type="dxa"/>
            <w:tcBorders>
              <w:right w:val="single" w:sz="4" w:space="0" w:color="auto"/>
            </w:tcBorders>
          </w:tcPr>
          <w:p w:rsidR="0046402F" w:rsidRPr="002776FF" w:rsidRDefault="0046402F" w:rsidP="008C3799">
            <w:pPr>
              <w:spacing w:line="360" w:lineRule="auto"/>
              <w:jc w:val="both"/>
              <w:rPr>
                <w:rFonts w:ascii="Times New Roman" w:eastAsia="MS MinNew Roman" w:hAnsi="Times New Roman"/>
                <w:bCs/>
              </w:rPr>
            </w:pPr>
          </w:p>
        </w:tc>
        <w:tc>
          <w:tcPr>
            <w:tcW w:w="994" w:type="dxa"/>
            <w:tcBorders>
              <w:top w:val="single" w:sz="4" w:space="0" w:color="auto"/>
              <w:bottom w:val="single" w:sz="4" w:space="0" w:color="auto"/>
              <w:right w:val="single" w:sz="4" w:space="0" w:color="auto"/>
            </w:tcBorders>
            <w:shd w:val="clear" w:color="auto" w:fill="auto"/>
          </w:tcPr>
          <w:p w:rsidR="0046402F" w:rsidRPr="002776FF" w:rsidRDefault="0046402F" w:rsidP="008C3799">
            <w:pPr>
              <w:spacing w:line="360" w:lineRule="auto"/>
              <w:jc w:val="center"/>
              <w:rPr>
                <w:rFonts w:ascii="Times New Roman" w:eastAsia="MS MinNew Roman" w:hAnsi="Times New Roman"/>
                <w:bCs/>
              </w:rPr>
            </w:pPr>
          </w:p>
        </w:tc>
        <w:tc>
          <w:tcPr>
            <w:tcW w:w="7088"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spacing w:line="360" w:lineRule="auto"/>
              <w:jc w:val="center"/>
              <w:rPr>
                <w:rFonts w:ascii="Times New Roman" w:eastAsia="MS MinNew Roman" w:hAnsi="Times New Roman"/>
                <w:bCs/>
              </w:rPr>
            </w:pPr>
          </w:p>
        </w:tc>
        <w:tc>
          <w:tcPr>
            <w:tcW w:w="1134"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spacing w:line="360" w:lineRule="auto"/>
              <w:jc w:val="center"/>
              <w:rPr>
                <w:rFonts w:ascii="Times New Roman" w:eastAsia="MS MinNew Roman" w:hAnsi="Times New Roman"/>
                <w:b/>
                <w:bCs/>
              </w:rPr>
            </w:pPr>
            <w:r w:rsidRPr="002776FF">
              <w:rPr>
                <w:rFonts w:ascii="Times New Roman" w:eastAsia="MS MinNew Roman" w:hAnsi="Times New Roman"/>
                <w:b/>
                <w:bCs/>
              </w:rPr>
              <w:t>П</w:t>
            </w:r>
            <w:proofErr w:type="gramStart"/>
            <w:r w:rsidRPr="002776FF">
              <w:rPr>
                <w:rFonts w:ascii="Times New Roman" w:eastAsia="MS MinNew Roman" w:hAnsi="Times New Roman"/>
                <w:b/>
                <w:bCs/>
              </w:rPr>
              <w:t>1</w:t>
            </w:r>
            <w:proofErr w:type="gramEnd"/>
          </w:p>
        </w:tc>
        <w:tc>
          <w:tcPr>
            <w:tcW w:w="892"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spacing w:line="360" w:lineRule="auto"/>
              <w:jc w:val="center"/>
              <w:rPr>
                <w:rFonts w:ascii="Times New Roman" w:eastAsia="MS MinNew Roman" w:hAnsi="Times New Roman"/>
                <w:b/>
                <w:bCs/>
              </w:rPr>
            </w:pPr>
            <w:r w:rsidRPr="002776FF">
              <w:rPr>
                <w:rFonts w:ascii="Times New Roman" w:eastAsia="MS MinNew Roman" w:hAnsi="Times New Roman"/>
                <w:b/>
                <w:bCs/>
              </w:rPr>
              <w:t>П1-5</w:t>
            </w:r>
          </w:p>
        </w:tc>
        <w:tc>
          <w:tcPr>
            <w:tcW w:w="89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spacing w:line="360" w:lineRule="auto"/>
              <w:jc w:val="center"/>
              <w:rPr>
                <w:rFonts w:ascii="Times New Roman" w:eastAsia="MS MinNew Roman" w:hAnsi="Times New Roman"/>
                <w:b/>
                <w:bCs/>
              </w:rPr>
            </w:pPr>
            <w:r w:rsidRPr="002776FF">
              <w:rPr>
                <w:rFonts w:ascii="Times New Roman" w:eastAsia="MS MinNew Roman" w:hAnsi="Times New Roman"/>
                <w:b/>
                <w:bCs/>
              </w:rPr>
              <w:t>П</w:t>
            </w:r>
            <w:proofErr w:type="gramStart"/>
            <w:r w:rsidRPr="002776FF">
              <w:rPr>
                <w:rFonts w:ascii="Times New Roman" w:eastAsia="MS MinNew Roman" w:hAnsi="Times New Roman"/>
                <w:b/>
                <w:bCs/>
              </w:rPr>
              <w:t>2</w:t>
            </w:r>
            <w:proofErr w:type="gramEnd"/>
          </w:p>
        </w:tc>
        <w:tc>
          <w:tcPr>
            <w:tcW w:w="93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spacing w:line="360" w:lineRule="auto"/>
              <w:jc w:val="center"/>
              <w:rPr>
                <w:rFonts w:ascii="Times New Roman" w:eastAsia="MS MinNew Roman" w:hAnsi="Times New Roman"/>
                <w:b/>
                <w:bCs/>
              </w:rPr>
            </w:pPr>
            <w:r w:rsidRPr="00283261">
              <w:rPr>
                <w:rFonts w:ascii="Times New Roman" w:eastAsia="MS MinNew Roman" w:hAnsi="Times New Roman"/>
                <w:b/>
                <w:bCs/>
              </w:rPr>
              <w:t>СЗ</w:t>
            </w:r>
          </w:p>
        </w:tc>
        <w:tc>
          <w:tcPr>
            <w:tcW w:w="87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spacing w:line="360" w:lineRule="auto"/>
              <w:jc w:val="center"/>
              <w:rPr>
                <w:rFonts w:ascii="Times New Roman" w:eastAsia="MS MinNew Roman" w:hAnsi="Times New Roman"/>
                <w:b/>
                <w:bCs/>
              </w:rPr>
            </w:pPr>
            <w:r w:rsidRPr="002776FF">
              <w:rPr>
                <w:rFonts w:ascii="Times New Roman" w:eastAsia="MS MinNew Roman" w:hAnsi="Times New Roman"/>
                <w:b/>
                <w:bCs/>
              </w:rPr>
              <w:t>И</w:t>
            </w:r>
          </w:p>
        </w:tc>
        <w:tc>
          <w:tcPr>
            <w:tcW w:w="94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spacing w:line="360" w:lineRule="auto"/>
              <w:jc w:val="center"/>
              <w:rPr>
                <w:rFonts w:ascii="Times New Roman" w:eastAsia="MS MinNew Roman" w:hAnsi="Times New Roman"/>
                <w:b/>
                <w:bCs/>
              </w:rPr>
            </w:pPr>
            <w:r w:rsidRPr="002776FF">
              <w:rPr>
                <w:rFonts w:ascii="Times New Roman" w:eastAsia="MS MinNew Roman" w:hAnsi="Times New Roman"/>
                <w:b/>
                <w:bCs/>
              </w:rPr>
              <w:t>Т</w:t>
            </w:r>
          </w:p>
        </w:tc>
      </w:tr>
      <w:tr w:rsidR="0046402F" w:rsidRPr="002776FF" w:rsidTr="008C3799">
        <w:tc>
          <w:tcPr>
            <w:tcW w:w="248" w:type="dxa"/>
            <w:tcBorders>
              <w:right w:val="single" w:sz="4" w:space="0" w:color="auto"/>
            </w:tcBorders>
          </w:tcPr>
          <w:p w:rsidR="0046402F" w:rsidRPr="002776FF" w:rsidRDefault="0046402F" w:rsidP="008C3799">
            <w:pPr>
              <w:jc w:val="both"/>
              <w:rPr>
                <w:rFonts w:ascii="Times New Roman" w:eastAsia="MS MinNew Roman" w:hAnsi="Times New Roman"/>
                <w:bCs/>
              </w:rPr>
            </w:pPr>
          </w:p>
        </w:tc>
        <w:tc>
          <w:tcPr>
            <w:tcW w:w="994" w:type="dxa"/>
            <w:tcBorders>
              <w:top w:val="single" w:sz="4" w:space="0" w:color="auto"/>
              <w:bottom w:val="single" w:sz="4" w:space="0" w:color="auto"/>
              <w:right w:val="single" w:sz="4" w:space="0" w:color="auto"/>
            </w:tcBorders>
            <w:shd w:val="clear" w:color="auto" w:fill="auto"/>
          </w:tcPr>
          <w:p w:rsidR="0046402F" w:rsidRPr="002776FF" w:rsidRDefault="0046402F" w:rsidP="008C3799">
            <w:pPr>
              <w:jc w:val="center"/>
              <w:rPr>
                <w:rFonts w:ascii="Times New Roman" w:hAnsi="Times New Roman"/>
                <w:color w:val="000000"/>
              </w:rPr>
            </w:pPr>
          </w:p>
        </w:tc>
        <w:tc>
          <w:tcPr>
            <w:tcW w:w="12758"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rsidR="0046402F" w:rsidRPr="002776FF" w:rsidRDefault="0046402F" w:rsidP="008C3799">
            <w:pPr>
              <w:jc w:val="center"/>
              <w:rPr>
                <w:rFonts w:ascii="Times New Roman" w:eastAsia="MS MinNew Roman" w:hAnsi="Times New Roman"/>
                <w:bCs/>
              </w:rPr>
            </w:pPr>
            <w:r w:rsidRPr="002776FF">
              <w:rPr>
                <w:rFonts w:ascii="Times New Roman" w:hAnsi="Times New Roman"/>
                <w:color w:val="000000"/>
              </w:rPr>
              <w:t>Предельные (минимальные и (или) максимальные) размеры земельных участков, в том числе их площадь</w:t>
            </w:r>
          </w:p>
        </w:tc>
      </w:tr>
      <w:tr w:rsidR="0046402F" w:rsidRPr="002776FF" w:rsidTr="008C3799">
        <w:tc>
          <w:tcPr>
            <w:tcW w:w="248" w:type="dxa"/>
            <w:tcBorders>
              <w:right w:val="single" w:sz="4" w:space="0" w:color="auto"/>
            </w:tcBorders>
          </w:tcPr>
          <w:p w:rsidR="0046402F" w:rsidRPr="002776FF" w:rsidRDefault="0046402F" w:rsidP="008C3799">
            <w:pPr>
              <w:pStyle w:val="af8"/>
              <w:numPr>
                <w:ilvl w:val="0"/>
                <w:numId w:val="21"/>
              </w:numPr>
              <w:jc w:val="both"/>
              <w:rPr>
                <w:rFonts w:eastAsia="MS MinNew Roman"/>
                <w:bCs/>
              </w:rPr>
            </w:pPr>
          </w:p>
        </w:tc>
        <w:tc>
          <w:tcPr>
            <w:tcW w:w="994" w:type="dxa"/>
            <w:tcBorders>
              <w:top w:val="single" w:sz="4" w:space="0" w:color="auto"/>
              <w:bottom w:val="single" w:sz="4" w:space="0" w:color="auto"/>
              <w:right w:val="single" w:sz="4" w:space="0" w:color="auto"/>
            </w:tcBorders>
            <w:shd w:val="clear" w:color="auto" w:fill="auto"/>
          </w:tcPr>
          <w:p w:rsidR="0046402F" w:rsidRPr="002776FF" w:rsidRDefault="0046402F" w:rsidP="008C3799">
            <w:pPr>
              <w:pStyle w:val="af8"/>
              <w:numPr>
                <w:ilvl w:val="0"/>
                <w:numId w:val="22"/>
              </w:numPr>
              <w:jc w:val="center"/>
            </w:pPr>
          </w:p>
        </w:tc>
        <w:tc>
          <w:tcPr>
            <w:tcW w:w="7088"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both"/>
              <w:rPr>
                <w:rFonts w:ascii="Times New Roman" w:eastAsia="MS MinNew Roman" w:hAnsi="Times New Roman"/>
                <w:bCs/>
              </w:rPr>
            </w:pPr>
            <w:r w:rsidRPr="002776FF">
              <w:rPr>
                <w:rFonts w:ascii="Times New Roman" w:eastAsia="Times New Roman" w:hAnsi="Times New Roman"/>
              </w:rPr>
              <w:t xml:space="preserve">Минимальная площадь земельного участка, </w:t>
            </w:r>
            <w:proofErr w:type="spellStart"/>
            <w:r w:rsidRPr="002776FF">
              <w:rPr>
                <w:rFonts w:ascii="Times New Roman" w:eastAsia="Times New Roman" w:hAnsi="Times New Roman"/>
              </w:rPr>
              <w:t>кв</w:t>
            </w:r>
            <w:proofErr w:type="gramStart"/>
            <w:r w:rsidRPr="002776FF">
              <w:rPr>
                <w:rFonts w:ascii="Times New Roman" w:eastAsia="Times New Roman" w:hAnsi="Times New Roman"/>
              </w:rPr>
              <w:t>.м</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600</w:t>
            </w:r>
          </w:p>
        </w:tc>
        <w:tc>
          <w:tcPr>
            <w:tcW w:w="892"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600</w:t>
            </w:r>
          </w:p>
        </w:tc>
        <w:tc>
          <w:tcPr>
            <w:tcW w:w="89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600</w:t>
            </w:r>
          </w:p>
        </w:tc>
        <w:tc>
          <w:tcPr>
            <w:tcW w:w="93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400</w:t>
            </w:r>
          </w:p>
        </w:tc>
        <w:tc>
          <w:tcPr>
            <w:tcW w:w="87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10</w:t>
            </w:r>
          </w:p>
        </w:tc>
        <w:tc>
          <w:tcPr>
            <w:tcW w:w="94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10</w:t>
            </w:r>
          </w:p>
        </w:tc>
      </w:tr>
      <w:tr w:rsidR="0046402F" w:rsidRPr="002776FF" w:rsidTr="008C3799">
        <w:tc>
          <w:tcPr>
            <w:tcW w:w="248" w:type="dxa"/>
            <w:tcBorders>
              <w:right w:val="single" w:sz="4" w:space="0" w:color="auto"/>
            </w:tcBorders>
          </w:tcPr>
          <w:p w:rsidR="0046402F" w:rsidRPr="002776FF" w:rsidRDefault="0046402F" w:rsidP="008C3799">
            <w:pPr>
              <w:pStyle w:val="af8"/>
              <w:numPr>
                <w:ilvl w:val="0"/>
                <w:numId w:val="21"/>
              </w:numPr>
              <w:jc w:val="both"/>
              <w:rPr>
                <w:rFonts w:eastAsia="MS MinNew Roman"/>
                <w:bCs/>
              </w:rPr>
            </w:pPr>
          </w:p>
        </w:tc>
        <w:tc>
          <w:tcPr>
            <w:tcW w:w="994" w:type="dxa"/>
            <w:tcBorders>
              <w:top w:val="single" w:sz="4" w:space="0" w:color="auto"/>
              <w:bottom w:val="single" w:sz="4" w:space="0" w:color="auto"/>
              <w:right w:val="single" w:sz="4" w:space="0" w:color="auto"/>
            </w:tcBorders>
            <w:shd w:val="clear" w:color="auto" w:fill="auto"/>
          </w:tcPr>
          <w:p w:rsidR="0046402F" w:rsidRPr="002776FF" w:rsidRDefault="0046402F" w:rsidP="008C3799">
            <w:pPr>
              <w:pStyle w:val="af8"/>
              <w:numPr>
                <w:ilvl w:val="0"/>
                <w:numId w:val="22"/>
              </w:numPr>
              <w:jc w:val="center"/>
            </w:pPr>
          </w:p>
        </w:tc>
        <w:tc>
          <w:tcPr>
            <w:tcW w:w="7088"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both"/>
              <w:rPr>
                <w:rFonts w:ascii="Times New Roman" w:eastAsia="MS MinNew Roman" w:hAnsi="Times New Roman"/>
                <w:bCs/>
              </w:rPr>
            </w:pPr>
            <w:r w:rsidRPr="002776FF">
              <w:rPr>
                <w:rFonts w:ascii="Times New Roman" w:eastAsia="Times New Roman" w:hAnsi="Times New Roman"/>
              </w:rPr>
              <w:t xml:space="preserve">Максимальная площадь земельного участка, </w:t>
            </w:r>
            <w:proofErr w:type="spellStart"/>
            <w:r w:rsidRPr="002776FF">
              <w:rPr>
                <w:rFonts w:ascii="Times New Roman" w:eastAsia="Times New Roman" w:hAnsi="Times New Roman"/>
              </w:rPr>
              <w:t>кв</w:t>
            </w:r>
            <w:proofErr w:type="gramStart"/>
            <w:r w:rsidRPr="002776FF">
              <w:rPr>
                <w:rFonts w:ascii="Times New Roman" w:eastAsia="Times New Roman" w:hAnsi="Times New Roman"/>
              </w:rPr>
              <w:t>.м</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w:t>
            </w:r>
          </w:p>
        </w:tc>
        <w:tc>
          <w:tcPr>
            <w:tcW w:w="892" w:type="dxa"/>
            <w:tcBorders>
              <w:top w:val="single" w:sz="4" w:space="0" w:color="auto"/>
              <w:left w:val="single" w:sz="4" w:space="0" w:color="auto"/>
              <w:bottom w:val="single" w:sz="4" w:space="0" w:color="auto"/>
              <w:right w:val="single" w:sz="4" w:space="0" w:color="auto"/>
            </w:tcBorders>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w:t>
            </w:r>
          </w:p>
        </w:tc>
        <w:tc>
          <w:tcPr>
            <w:tcW w:w="897" w:type="dxa"/>
            <w:tcBorders>
              <w:top w:val="single" w:sz="4" w:space="0" w:color="auto"/>
              <w:left w:val="single" w:sz="4" w:space="0" w:color="auto"/>
              <w:bottom w:val="single" w:sz="4" w:space="0" w:color="auto"/>
              <w:right w:val="single" w:sz="4" w:space="0" w:color="auto"/>
            </w:tcBorders>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w:t>
            </w:r>
          </w:p>
        </w:tc>
        <w:tc>
          <w:tcPr>
            <w:tcW w:w="937" w:type="dxa"/>
            <w:tcBorders>
              <w:top w:val="single" w:sz="4" w:space="0" w:color="auto"/>
              <w:left w:val="single" w:sz="4" w:space="0" w:color="auto"/>
              <w:bottom w:val="single" w:sz="4" w:space="0" w:color="auto"/>
              <w:right w:val="single" w:sz="4" w:space="0" w:color="auto"/>
            </w:tcBorders>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w:t>
            </w:r>
          </w:p>
        </w:tc>
        <w:tc>
          <w:tcPr>
            <w:tcW w:w="870" w:type="dxa"/>
            <w:tcBorders>
              <w:top w:val="single" w:sz="4" w:space="0" w:color="auto"/>
              <w:left w:val="single" w:sz="4" w:space="0" w:color="auto"/>
              <w:bottom w:val="single" w:sz="4" w:space="0" w:color="auto"/>
              <w:right w:val="single" w:sz="4" w:space="0" w:color="auto"/>
            </w:tcBorders>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w:t>
            </w:r>
          </w:p>
        </w:tc>
        <w:tc>
          <w:tcPr>
            <w:tcW w:w="940" w:type="dxa"/>
            <w:tcBorders>
              <w:top w:val="single" w:sz="4" w:space="0" w:color="auto"/>
              <w:left w:val="single" w:sz="4" w:space="0" w:color="auto"/>
              <w:bottom w:val="single" w:sz="4" w:space="0" w:color="auto"/>
              <w:right w:val="single" w:sz="4" w:space="0" w:color="auto"/>
            </w:tcBorders>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w:t>
            </w:r>
          </w:p>
        </w:tc>
      </w:tr>
      <w:tr w:rsidR="0046402F" w:rsidRPr="002776FF" w:rsidTr="008C3799">
        <w:tc>
          <w:tcPr>
            <w:tcW w:w="248" w:type="dxa"/>
            <w:tcBorders>
              <w:right w:val="single" w:sz="4" w:space="0" w:color="auto"/>
            </w:tcBorders>
          </w:tcPr>
          <w:p w:rsidR="0046402F" w:rsidRPr="002776FF" w:rsidRDefault="0046402F" w:rsidP="008C3799">
            <w:pPr>
              <w:jc w:val="both"/>
              <w:rPr>
                <w:rFonts w:ascii="Times New Roman" w:eastAsia="MS MinNew Roman" w:hAnsi="Times New Roman"/>
                <w:bCs/>
              </w:rPr>
            </w:pPr>
          </w:p>
        </w:tc>
        <w:tc>
          <w:tcPr>
            <w:tcW w:w="994" w:type="dxa"/>
            <w:tcBorders>
              <w:top w:val="single" w:sz="4" w:space="0" w:color="auto"/>
              <w:bottom w:val="single" w:sz="4" w:space="0" w:color="auto"/>
              <w:right w:val="single" w:sz="4" w:space="0" w:color="auto"/>
            </w:tcBorders>
            <w:shd w:val="clear" w:color="auto" w:fill="auto"/>
          </w:tcPr>
          <w:p w:rsidR="0046402F" w:rsidRPr="002776FF" w:rsidRDefault="0046402F" w:rsidP="008C3799">
            <w:pPr>
              <w:jc w:val="center"/>
              <w:rPr>
                <w:rFonts w:ascii="Times New Roman" w:eastAsia="Times New Roman" w:hAnsi="Times New Roman"/>
              </w:rPr>
            </w:pPr>
          </w:p>
        </w:tc>
        <w:tc>
          <w:tcPr>
            <w:tcW w:w="12758"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rsidR="0046402F" w:rsidRPr="002776FF" w:rsidRDefault="0046402F" w:rsidP="008C3799">
            <w:pPr>
              <w:jc w:val="center"/>
              <w:rPr>
                <w:rFonts w:ascii="Times New Roman" w:eastAsia="MS MinNew Roman" w:hAnsi="Times New Roman"/>
                <w:bCs/>
              </w:rPr>
            </w:pPr>
            <w:r w:rsidRPr="002776FF">
              <w:rPr>
                <w:rFonts w:ascii="Times New Roman" w:eastAsia="Times New Roman" w:hAnsi="Times New Roman"/>
              </w:rPr>
              <w:t>Предельное количество этажей или предельная высота зданий, строений, сооружений</w:t>
            </w:r>
          </w:p>
        </w:tc>
      </w:tr>
      <w:tr w:rsidR="0046402F" w:rsidRPr="002776FF" w:rsidTr="008C3799">
        <w:tc>
          <w:tcPr>
            <w:tcW w:w="248" w:type="dxa"/>
            <w:tcBorders>
              <w:right w:val="single" w:sz="4" w:space="0" w:color="auto"/>
            </w:tcBorders>
          </w:tcPr>
          <w:p w:rsidR="0046402F" w:rsidRPr="002776FF" w:rsidRDefault="0046402F" w:rsidP="008C3799">
            <w:pPr>
              <w:pStyle w:val="af8"/>
              <w:numPr>
                <w:ilvl w:val="0"/>
                <w:numId w:val="21"/>
              </w:numPr>
              <w:jc w:val="both"/>
              <w:rPr>
                <w:rFonts w:eastAsia="MS MinNew Roman"/>
                <w:bCs/>
              </w:rPr>
            </w:pPr>
          </w:p>
        </w:tc>
        <w:tc>
          <w:tcPr>
            <w:tcW w:w="994" w:type="dxa"/>
            <w:tcBorders>
              <w:top w:val="single" w:sz="4" w:space="0" w:color="auto"/>
              <w:bottom w:val="single" w:sz="4" w:space="0" w:color="auto"/>
              <w:right w:val="single" w:sz="4" w:space="0" w:color="auto"/>
            </w:tcBorders>
            <w:shd w:val="clear" w:color="auto" w:fill="auto"/>
          </w:tcPr>
          <w:p w:rsidR="0046402F" w:rsidRPr="002776FF" w:rsidRDefault="0046402F" w:rsidP="008C3799">
            <w:pPr>
              <w:pStyle w:val="af8"/>
              <w:numPr>
                <w:ilvl w:val="0"/>
                <w:numId w:val="22"/>
              </w:numPr>
              <w:jc w:val="center"/>
              <w:rPr>
                <w:rFonts w:eastAsia="MS MinNew Roman"/>
                <w:bCs/>
              </w:rPr>
            </w:pPr>
          </w:p>
        </w:tc>
        <w:tc>
          <w:tcPr>
            <w:tcW w:w="7088"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both"/>
              <w:rPr>
                <w:rFonts w:ascii="Times New Roman" w:eastAsia="MS MinNew Roman" w:hAnsi="Times New Roman"/>
                <w:bCs/>
              </w:rPr>
            </w:pPr>
            <w:r w:rsidRPr="002776FF">
              <w:rPr>
                <w:rFonts w:ascii="Times New Roman" w:eastAsia="MS MinNew Roman" w:hAnsi="Times New Roman"/>
                <w:bCs/>
              </w:rPr>
              <w:t xml:space="preserve">Предельная высота зданий, строений, сооружений, </w:t>
            </w:r>
            <w:proofErr w:type="gramStart"/>
            <w:r w:rsidRPr="002776FF">
              <w:rPr>
                <w:rFonts w:ascii="Times New Roman" w:eastAsia="MS MinNew Roman" w:hAnsi="Times New Roman"/>
                <w:bCs/>
              </w:rPr>
              <w:t>м</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30</w:t>
            </w:r>
          </w:p>
        </w:tc>
        <w:tc>
          <w:tcPr>
            <w:tcW w:w="892" w:type="dxa"/>
            <w:tcBorders>
              <w:top w:val="single" w:sz="4" w:space="0" w:color="auto"/>
              <w:left w:val="single" w:sz="4" w:space="0" w:color="auto"/>
              <w:bottom w:val="single" w:sz="4" w:space="0" w:color="auto"/>
              <w:right w:val="single" w:sz="4" w:space="0" w:color="auto"/>
            </w:tcBorders>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30</w:t>
            </w:r>
          </w:p>
        </w:tc>
        <w:tc>
          <w:tcPr>
            <w:tcW w:w="89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20</w:t>
            </w:r>
          </w:p>
        </w:tc>
        <w:tc>
          <w:tcPr>
            <w:tcW w:w="93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20</w:t>
            </w:r>
          </w:p>
        </w:tc>
        <w:tc>
          <w:tcPr>
            <w:tcW w:w="87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2</w:t>
            </w:r>
            <w:r>
              <w:rPr>
                <w:rFonts w:ascii="Times New Roman" w:eastAsia="MS MinNew Roman" w:hAnsi="Times New Roman"/>
                <w:bCs/>
              </w:rPr>
              <w:t>5</w:t>
            </w:r>
          </w:p>
        </w:tc>
        <w:tc>
          <w:tcPr>
            <w:tcW w:w="94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20</w:t>
            </w:r>
          </w:p>
        </w:tc>
      </w:tr>
      <w:tr w:rsidR="0046402F" w:rsidRPr="002776FF" w:rsidTr="008C3799">
        <w:tc>
          <w:tcPr>
            <w:tcW w:w="248" w:type="dxa"/>
            <w:tcBorders>
              <w:right w:val="single" w:sz="4" w:space="0" w:color="auto"/>
            </w:tcBorders>
          </w:tcPr>
          <w:p w:rsidR="0046402F" w:rsidRPr="002776FF" w:rsidRDefault="0046402F" w:rsidP="008C3799">
            <w:pPr>
              <w:jc w:val="both"/>
              <w:rPr>
                <w:rFonts w:ascii="Times New Roman" w:eastAsia="MS MinNew Roman" w:hAnsi="Times New Roman"/>
                <w:bCs/>
              </w:rPr>
            </w:pPr>
          </w:p>
        </w:tc>
        <w:tc>
          <w:tcPr>
            <w:tcW w:w="994" w:type="dxa"/>
            <w:tcBorders>
              <w:top w:val="single" w:sz="4" w:space="0" w:color="auto"/>
              <w:bottom w:val="single" w:sz="4" w:space="0" w:color="auto"/>
              <w:right w:val="single" w:sz="4" w:space="0" w:color="auto"/>
            </w:tcBorders>
            <w:shd w:val="clear" w:color="auto" w:fill="auto"/>
          </w:tcPr>
          <w:p w:rsidR="0046402F" w:rsidRPr="002776FF" w:rsidRDefault="0046402F" w:rsidP="008C3799">
            <w:pPr>
              <w:jc w:val="center"/>
              <w:rPr>
                <w:rFonts w:ascii="Times New Roman" w:eastAsia="Times New Roman" w:hAnsi="Times New Roman"/>
              </w:rPr>
            </w:pPr>
          </w:p>
        </w:tc>
        <w:tc>
          <w:tcPr>
            <w:tcW w:w="12758"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rsidR="0046402F" w:rsidRPr="002776FF" w:rsidRDefault="0046402F" w:rsidP="008C3799">
            <w:pPr>
              <w:jc w:val="center"/>
              <w:rPr>
                <w:rFonts w:ascii="Times New Roman" w:eastAsia="MS MinNew Roman" w:hAnsi="Times New Roman"/>
                <w:bCs/>
              </w:rPr>
            </w:pPr>
            <w:r w:rsidRPr="002776FF">
              <w:rPr>
                <w:rFonts w:ascii="Times New Roman" w:eastAsia="Times New Roman" w:hAnsi="Times New Roman"/>
              </w:rPr>
              <w:t xml:space="preserve">Минимальные отступы от границ земельных участков </w:t>
            </w:r>
            <w:r w:rsidRPr="002776FF">
              <w:rPr>
                <w:rFonts w:ascii="Times New Roman" w:hAnsi="Times New Roman"/>
                <w:color w:val="000000"/>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46402F" w:rsidRPr="002776FF" w:rsidTr="008C3799">
        <w:tc>
          <w:tcPr>
            <w:tcW w:w="248" w:type="dxa"/>
            <w:tcBorders>
              <w:right w:val="single" w:sz="4" w:space="0" w:color="auto"/>
            </w:tcBorders>
          </w:tcPr>
          <w:p w:rsidR="0046402F" w:rsidRPr="002776FF" w:rsidRDefault="0046402F" w:rsidP="008C3799">
            <w:pPr>
              <w:pStyle w:val="af8"/>
              <w:numPr>
                <w:ilvl w:val="0"/>
                <w:numId w:val="21"/>
              </w:numPr>
              <w:jc w:val="both"/>
              <w:rPr>
                <w:rFonts w:eastAsia="MS MinNew Roman"/>
                <w:bCs/>
              </w:rPr>
            </w:pPr>
          </w:p>
        </w:tc>
        <w:tc>
          <w:tcPr>
            <w:tcW w:w="994" w:type="dxa"/>
            <w:tcBorders>
              <w:top w:val="single" w:sz="4" w:space="0" w:color="auto"/>
              <w:bottom w:val="single" w:sz="4" w:space="0" w:color="auto"/>
              <w:right w:val="single" w:sz="4" w:space="0" w:color="auto"/>
            </w:tcBorders>
            <w:shd w:val="clear" w:color="auto" w:fill="auto"/>
          </w:tcPr>
          <w:p w:rsidR="0046402F" w:rsidRPr="002776FF" w:rsidRDefault="0046402F" w:rsidP="008C3799">
            <w:pPr>
              <w:pStyle w:val="af8"/>
              <w:numPr>
                <w:ilvl w:val="0"/>
                <w:numId w:val="22"/>
              </w:numPr>
              <w:jc w:val="center"/>
              <w:rPr>
                <w:rFonts w:eastAsia="MS MinNew Roman"/>
                <w:bCs/>
              </w:rPr>
            </w:pPr>
          </w:p>
        </w:tc>
        <w:tc>
          <w:tcPr>
            <w:tcW w:w="7088"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both"/>
              <w:rPr>
                <w:rFonts w:ascii="Times New Roman" w:eastAsia="MS MinNew Roman" w:hAnsi="Times New Roman"/>
                <w:bCs/>
              </w:rPr>
            </w:pPr>
            <w:r w:rsidRPr="002776FF">
              <w:rPr>
                <w:rFonts w:ascii="Times New Roman" w:eastAsia="MS MinNew Roman" w:hAnsi="Times New Roman"/>
                <w:bCs/>
              </w:rPr>
              <w:t>Минимальный отступ от границ земельных участков до зданий, строений, сооружений</w:t>
            </w:r>
            <w:r>
              <w:rPr>
                <w:rFonts w:ascii="Times New Roman" w:eastAsia="MS MinNew Roman" w:hAnsi="Times New Roman"/>
                <w:bCs/>
              </w:rPr>
              <w:t>,</w:t>
            </w:r>
            <w:r w:rsidRPr="002776FF">
              <w:rPr>
                <w:rFonts w:ascii="Times New Roman" w:eastAsia="MS MinNew Roman" w:hAnsi="Times New Roman"/>
                <w:bCs/>
              </w:rPr>
              <w:t xml:space="preserve"> </w:t>
            </w:r>
            <w:proofErr w:type="gramStart"/>
            <w:r w:rsidRPr="002776FF">
              <w:rPr>
                <w:rFonts w:ascii="Times New Roman" w:eastAsia="MS MinNew Roman" w:hAnsi="Times New Roman"/>
                <w:bCs/>
              </w:rPr>
              <w:t>м</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3</w:t>
            </w:r>
          </w:p>
        </w:tc>
        <w:tc>
          <w:tcPr>
            <w:tcW w:w="892"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3</w:t>
            </w:r>
          </w:p>
        </w:tc>
        <w:tc>
          <w:tcPr>
            <w:tcW w:w="89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1</w:t>
            </w:r>
          </w:p>
        </w:tc>
        <w:tc>
          <w:tcPr>
            <w:tcW w:w="93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1</w:t>
            </w:r>
          </w:p>
        </w:tc>
        <w:tc>
          <w:tcPr>
            <w:tcW w:w="87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center"/>
              <w:rPr>
                <w:rFonts w:ascii="Times New Roman" w:eastAsia="MS MinNew Roman" w:hAnsi="Times New Roman"/>
                <w:bCs/>
              </w:rPr>
            </w:pPr>
            <w:r>
              <w:rPr>
                <w:rFonts w:ascii="Times New Roman" w:eastAsia="MS MinNew Roman" w:hAnsi="Times New Roman"/>
                <w:bCs/>
              </w:rPr>
              <w:t>0</w:t>
            </w:r>
          </w:p>
        </w:tc>
        <w:tc>
          <w:tcPr>
            <w:tcW w:w="94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center"/>
              <w:rPr>
                <w:rFonts w:ascii="Times New Roman" w:eastAsia="MS MinNew Roman" w:hAnsi="Times New Roman"/>
                <w:bCs/>
              </w:rPr>
            </w:pPr>
            <w:r>
              <w:rPr>
                <w:rFonts w:ascii="Times New Roman" w:eastAsia="MS MinNew Roman" w:hAnsi="Times New Roman"/>
                <w:bCs/>
              </w:rPr>
              <w:t>0</w:t>
            </w:r>
          </w:p>
        </w:tc>
      </w:tr>
      <w:tr w:rsidR="0046402F" w:rsidRPr="002776FF" w:rsidTr="008C3799">
        <w:tc>
          <w:tcPr>
            <w:tcW w:w="248" w:type="dxa"/>
            <w:tcBorders>
              <w:right w:val="single" w:sz="4" w:space="0" w:color="auto"/>
            </w:tcBorders>
          </w:tcPr>
          <w:p w:rsidR="0046402F" w:rsidRPr="002776FF" w:rsidRDefault="0046402F" w:rsidP="008C3799">
            <w:pPr>
              <w:jc w:val="both"/>
              <w:rPr>
                <w:rFonts w:ascii="Times New Roman" w:eastAsia="MS MinNew Roman" w:hAnsi="Times New Roman"/>
                <w:bCs/>
              </w:rPr>
            </w:pPr>
          </w:p>
        </w:tc>
        <w:tc>
          <w:tcPr>
            <w:tcW w:w="994" w:type="dxa"/>
            <w:tcBorders>
              <w:top w:val="single" w:sz="4" w:space="0" w:color="auto"/>
              <w:bottom w:val="single" w:sz="4" w:space="0" w:color="auto"/>
              <w:right w:val="single" w:sz="4" w:space="0" w:color="auto"/>
            </w:tcBorders>
            <w:shd w:val="clear" w:color="auto" w:fill="auto"/>
          </w:tcPr>
          <w:p w:rsidR="0046402F" w:rsidRPr="002776FF" w:rsidRDefault="0046402F" w:rsidP="008C3799">
            <w:pPr>
              <w:jc w:val="center"/>
              <w:rPr>
                <w:rFonts w:ascii="Times New Roman" w:eastAsia="Times New Roman" w:hAnsi="Times New Roman"/>
              </w:rPr>
            </w:pPr>
          </w:p>
        </w:tc>
        <w:tc>
          <w:tcPr>
            <w:tcW w:w="12758"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rsidR="0046402F" w:rsidRPr="002776FF" w:rsidRDefault="0046402F" w:rsidP="008C3799">
            <w:pPr>
              <w:jc w:val="center"/>
              <w:rPr>
                <w:rFonts w:ascii="Times New Roman" w:eastAsia="MS MinNew Roman" w:hAnsi="Times New Roman"/>
                <w:bCs/>
              </w:rPr>
            </w:pPr>
            <w:r w:rsidRPr="002776FF">
              <w:rPr>
                <w:rFonts w:ascii="Times New Roman" w:eastAsia="Times New Roman" w:hAnsi="Times New Roman"/>
              </w:rPr>
              <w:t xml:space="preserve">Максимальный процент застройки </w:t>
            </w:r>
            <w:r w:rsidRPr="002776FF">
              <w:rPr>
                <w:rFonts w:ascii="Times New Roman" w:hAnsi="Times New Roman"/>
                <w:color w:val="000000"/>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46402F" w:rsidRPr="002776FF" w:rsidTr="008C3799">
        <w:tc>
          <w:tcPr>
            <w:tcW w:w="248" w:type="dxa"/>
            <w:tcBorders>
              <w:right w:val="single" w:sz="4" w:space="0" w:color="auto"/>
            </w:tcBorders>
          </w:tcPr>
          <w:p w:rsidR="0046402F" w:rsidRPr="002776FF" w:rsidRDefault="0046402F" w:rsidP="008C3799">
            <w:pPr>
              <w:pStyle w:val="af8"/>
              <w:numPr>
                <w:ilvl w:val="0"/>
                <w:numId w:val="21"/>
              </w:numPr>
              <w:jc w:val="both"/>
              <w:rPr>
                <w:rFonts w:eastAsia="MS MinNew Roman"/>
                <w:bCs/>
              </w:rPr>
            </w:pPr>
          </w:p>
        </w:tc>
        <w:tc>
          <w:tcPr>
            <w:tcW w:w="994" w:type="dxa"/>
            <w:tcBorders>
              <w:top w:val="single" w:sz="4" w:space="0" w:color="auto"/>
              <w:bottom w:val="single" w:sz="4" w:space="0" w:color="auto"/>
              <w:right w:val="single" w:sz="4" w:space="0" w:color="auto"/>
            </w:tcBorders>
            <w:shd w:val="clear" w:color="auto" w:fill="auto"/>
          </w:tcPr>
          <w:p w:rsidR="0046402F" w:rsidRPr="002776FF" w:rsidRDefault="0046402F" w:rsidP="008C3799">
            <w:pPr>
              <w:pStyle w:val="af8"/>
              <w:numPr>
                <w:ilvl w:val="0"/>
                <w:numId w:val="22"/>
              </w:numPr>
              <w:jc w:val="center"/>
              <w:rPr>
                <w:rFonts w:eastAsia="MS MinNew Roman"/>
                <w:bCs/>
              </w:rPr>
            </w:pPr>
          </w:p>
        </w:tc>
        <w:tc>
          <w:tcPr>
            <w:tcW w:w="7088"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both"/>
              <w:rPr>
                <w:rFonts w:ascii="Times New Roman" w:eastAsia="MS MinNew Roman" w:hAnsi="Times New Roman"/>
                <w:bCs/>
              </w:rPr>
            </w:pPr>
            <w:r w:rsidRPr="002776FF">
              <w:rPr>
                <w:rFonts w:ascii="Times New Roman" w:eastAsia="MS MinNew Roman" w:hAnsi="Times New Roman"/>
                <w:bCs/>
              </w:rPr>
              <w:t xml:space="preserve">Максимальный процент застройки в границах земельного участка при размещении производственных объектов, </w:t>
            </w:r>
            <w:r w:rsidRPr="005C2075">
              <w:rPr>
                <w:rFonts w:ascii="Times New Roman" w:eastAsia="MS MinNew Roman" w:hAnsi="Times New Roman"/>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80</w:t>
            </w:r>
          </w:p>
        </w:tc>
        <w:tc>
          <w:tcPr>
            <w:tcW w:w="892"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80</w:t>
            </w:r>
          </w:p>
        </w:tc>
        <w:tc>
          <w:tcPr>
            <w:tcW w:w="89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w:t>
            </w:r>
          </w:p>
        </w:tc>
        <w:tc>
          <w:tcPr>
            <w:tcW w:w="93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60</w:t>
            </w:r>
          </w:p>
        </w:tc>
        <w:tc>
          <w:tcPr>
            <w:tcW w:w="87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w:t>
            </w:r>
          </w:p>
        </w:tc>
        <w:tc>
          <w:tcPr>
            <w:tcW w:w="94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w:t>
            </w:r>
          </w:p>
        </w:tc>
      </w:tr>
      <w:tr w:rsidR="0046402F" w:rsidRPr="002776FF" w:rsidTr="008C3799">
        <w:tc>
          <w:tcPr>
            <w:tcW w:w="248" w:type="dxa"/>
            <w:tcBorders>
              <w:right w:val="single" w:sz="4" w:space="0" w:color="auto"/>
            </w:tcBorders>
          </w:tcPr>
          <w:p w:rsidR="0046402F" w:rsidRPr="002776FF" w:rsidRDefault="0046402F" w:rsidP="008C3799">
            <w:pPr>
              <w:pStyle w:val="af8"/>
              <w:numPr>
                <w:ilvl w:val="0"/>
                <w:numId w:val="21"/>
              </w:numPr>
              <w:jc w:val="both"/>
              <w:rPr>
                <w:rFonts w:eastAsia="MS MinNew Roman"/>
                <w:bCs/>
              </w:rPr>
            </w:pPr>
          </w:p>
        </w:tc>
        <w:tc>
          <w:tcPr>
            <w:tcW w:w="994" w:type="dxa"/>
            <w:tcBorders>
              <w:top w:val="single" w:sz="4" w:space="0" w:color="auto"/>
              <w:bottom w:val="single" w:sz="4" w:space="0" w:color="auto"/>
              <w:right w:val="single" w:sz="4" w:space="0" w:color="auto"/>
            </w:tcBorders>
            <w:shd w:val="clear" w:color="auto" w:fill="auto"/>
          </w:tcPr>
          <w:p w:rsidR="0046402F" w:rsidRPr="002776FF" w:rsidRDefault="0046402F" w:rsidP="008C3799">
            <w:pPr>
              <w:pStyle w:val="af8"/>
              <w:numPr>
                <w:ilvl w:val="0"/>
                <w:numId w:val="22"/>
              </w:numPr>
              <w:jc w:val="center"/>
              <w:rPr>
                <w:rFonts w:eastAsia="MS MinNew Roman"/>
                <w:bCs/>
              </w:rPr>
            </w:pPr>
          </w:p>
        </w:tc>
        <w:tc>
          <w:tcPr>
            <w:tcW w:w="7088"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both"/>
              <w:rPr>
                <w:rFonts w:ascii="Times New Roman" w:eastAsia="MS MinNew Roman" w:hAnsi="Times New Roman"/>
                <w:bCs/>
              </w:rPr>
            </w:pPr>
            <w:r w:rsidRPr="002776FF">
              <w:rPr>
                <w:rFonts w:ascii="Times New Roman" w:eastAsia="MS MinNew Roman" w:hAnsi="Times New Roman"/>
                <w:bCs/>
              </w:rPr>
              <w:t xml:space="preserve">Максимальный процент застройки в границах земельного участка при размещении коммунально-складских объектов, </w:t>
            </w:r>
            <w:r w:rsidRPr="005C2075">
              <w:rPr>
                <w:rFonts w:ascii="Times New Roman" w:eastAsia="MS MinNew Roman" w:hAnsi="Times New Roman"/>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60</w:t>
            </w:r>
          </w:p>
        </w:tc>
        <w:tc>
          <w:tcPr>
            <w:tcW w:w="892"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60</w:t>
            </w:r>
          </w:p>
        </w:tc>
        <w:tc>
          <w:tcPr>
            <w:tcW w:w="89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60</w:t>
            </w:r>
          </w:p>
        </w:tc>
        <w:tc>
          <w:tcPr>
            <w:tcW w:w="93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60</w:t>
            </w:r>
          </w:p>
        </w:tc>
        <w:tc>
          <w:tcPr>
            <w:tcW w:w="87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60</w:t>
            </w:r>
          </w:p>
        </w:tc>
        <w:tc>
          <w:tcPr>
            <w:tcW w:w="94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60</w:t>
            </w:r>
          </w:p>
        </w:tc>
      </w:tr>
      <w:tr w:rsidR="0046402F" w:rsidRPr="002776FF" w:rsidTr="008C3799">
        <w:tc>
          <w:tcPr>
            <w:tcW w:w="248" w:type="dxa"/>
            <w:tcBorders>
              <w:right w:val="single" w:sz="4" w:space="0" w:color="auto"/>
            </w:tcBorders>
          </w:tcPr>
          <w:p w:rsidR="0046402F" w:rsidRPr="002776FF" w:rsidRDefault="0046402F" w:rsidP="008C3799">
            <w:pPr>
              <w:pStyle w:val="af8"/>
              <w:numPr>
                <w:ilvl w:val="0"/>
                <w:numId w:val="21"/>
              </w:numPr>
              <w:jc w:val="both"/>
              <w:rPr>
                <w:rFonts w:eastAsia="MS MinNew Roman"/>
                <w:bCs/>
              </w:rPr>
            </w:pPr>
          </w:p>
        </w:tc>
        <w:tc>
          <w:tcPr>
            <w:tcW w:w="994" w:type="dxa"/>
            <w:tcBorders>
              <w:top w:val="single" w:sz="4" w:space="0" w:color="auto"/>
              <w:bottom w:val="single" w:sz="4" w:space="0" w:color="auto"/>
              <w:right w:val="single" w:sz="4" w:space="0" w:color="auto"/>
            </w:tcBorders>
            <w:shd w:val="clear" w:color="auto" w:fill="auto"/>
          </w:tcPr>
          <w:p w:rsidR="0046402F" w:rsidRPr="002776FF" w:rsidRDefault="0046402F" w:rsidP="008C3799">
            <w:pPr>
              <w:pStyle w:val="af8"/>
              <w:numPr>
                <w:ilvl w:val="0"/>
                <w:numId w:val="22"/>
              </w:numPr>
              <w:jc w:val="center"/>
              <w:rPr>
                <w:rFonts w:eastAsia="MS MinNew Roman"/>
                <w:bCs/>
              </w:rPr>
            </w:pPr>
          </w:p>
        </w:tc>
        <w:tc>
          <w:tcPr>
            <w:tcW w:w="7088"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both"/>
              <w:rPr>
                <w:rFonts w:ascii="Times New Roman" w:eastAsia="MS MinNew Roman" w:hAnsi="Times New Roman"/>
                <w:bCs/>
              </w:rPr>
            </w:pPr>
            <w:r w:rsidRPr="002776FF">
              <w:rPr>
                <w:rFonts w:ascii="Times New Roman" w:eastAsia="MS MinNew Roman" w:hAnsi="Times New Roman"/>
                <w:bCs/>
              </w:rPr>
              <w:t xml:space="preserve">Максимальный процент застройки в границах земельного участка при размещении иных объектов, за исключением случаев, указанных в пунктах </w:t>
            </w:r>
            <w:r>
              <w:rPr>
                <w:rFonts w:ascii="Times New Roman" w:eastAsia="MS MinNew Roman" w:hAnsi="Times New Roman"/>
                <w:bCs/>
              </w:rPr>
              <w:t xml:space="preserve">5-6 </w:t>
            </w:r>
            <w:r w:rsidRPr="002776FF">
              <w:rPr>
                <w:rFonts w:ascii="Times New Roman" w:eastAsia="MS MinNew Roman" w:hAnsi="Times New Roman"/>
                <w:bCs/>
              </w:rPr>
              <w:t>настоящей таблицы</w:t>
            </w:r>
            <w:r>
              <w:rPr>
                <w:rFonts w:ascii="Times New Roman" w:eastAsia="MS MinNew Roman" w:hAnsi="Times New Roman"/>
                <w:bCs/>
              </w:rPr>
              <w:t>,</w:t>
            </w:r>
            <w:r w:rsidRPr="002776FF">
              <w:rPr>
                <w:rFonts w:ascii="Times New Roman" w:eastAsia="MS MinNew Roman" w:hAnsi="Times New Roman"/>
                <w:bCs/>
              </w:rPr>
              <w:t xml:space="preserve"> </w:t>
            </w:r>
            <w:r w:rsidRPr="005C2075">
              <w:rPr>
                <w:rFonts w:ascii="Times New Roman" w:eastAsia="MS MinNew Roman" w:hAnsi="Times New Roman"/>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center"/>
              <w:rPr>
                <w:rFonts w:ascii="Times New Roman" w:eastAsia="MS MinNew Roman" w:hAnsi="Times New Roman"/>
                <w:bCs/>
              </w:rPr>
            </w:pPr>
            <w:r w:rsidRPr="00360DF5">
              <w:rPr>
                <w:rFonts w:ascii="Times New Roman" w:eastAsia="MS MinNew Roman" w:hAnsi="Times New Roman"/>
                <w:bCs/>
              </w:rPr>
              <w:t>-</w:t>
            </w:r>
          </w:p>
        </w:tc>
        <w:tc>
          <w:tcPr>
            <w:tcW w:w="892"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center"/>
              <w:rPr>
                <w:rFonts w:ascii="Times New Roman" w:eastAsia="MS MinNew Roman" w:hAnsi="Times New Roman"/>
                <w:bCs/>
              </w:rPr>
            </w:pPr>
            <w:r w:rsidRPr="00360DF5">
              <w:rPr>
                <w:rFonts w:ascii="Times New Roman" w:eastAsia="MS MinNew Roman" w:hAnsi="Times New Roman"/>
                <w:bCs/>
              </w:rPr>
              <w:t>-</w:t>
            </w:r>
          </w:p>
        </w:tc>
        <w:tc>
          <w:tcPr>
            <w:tcW w:w="89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center"/>
              <w:rPr>
                <w:rFonts w:ascii="Times New Roman" w:eastAsia="MS MinNew Roman" w:hAnsi="Times New Roman"/>
                <w:bCs/>
              </w:rPr>
            </w:pPr>
            <w:r w:rsidRPr="00360DF5">
              <w:rPr>
                <w:rFonts w:ascii="Times New Roman" w:eastAsia="MS MinNew Roman" w:hAnsi="Times New Roman"/>
                <w:bCs/>
              </w:rPr>
              <w:t>-</w:t>
            </w:r>
          </w:p>
        </w:tc>
        <w:tc>
          <w:tcPr>
            <w:tcW w:w="93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center"/>
              <w:rPr>
                <w:rFonts w:ascii="Times New Roman" w:eastAsia="MS MinNew Roman" w:hAnsi="Times New Roman"/>
                <w:bCs/>
              </w:rPr>
            </w:pPr>
            <w:r w:rsidRPr="00360DF5">
              <w:rPr>
                <w:rFonts w:ascii="Times New Roman" w:eastAsia="MS MinNew Roman" w:hAnsi="Times New Roman"/>
                <w:bCs/>
              </w:rPr>
              <w:t>-</w:t>
            </w:r>
          </w:p>
        </w:tc>
        <w:tc>
          <w:tcPr>
            <w:tcW w:w="87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center"/>
              <w:rPr>
                <w:rFonts w:ascii="Times New Roman" w:eastAsia="MS MinNew Roman" w:hAnsi="Times New Roman"/>
                <w:bCs/>
              </w:rPr>
            </w:pPr>
            <w:r w:rsidRPr="00360DF5">
              <w:rPr>
                <w:rFonts w:ascii="Times New Roman" w:eastAsia="MS MinNew Roman" w:hAnsi="Times New Roman"/>
                <w:bCs/>
              </w:rPr>
              <w:t>-</w:t>
            </w:r>
          </w:p>
        </w:tc>
        <w:tc>
          <w:tcPr>
            <w:tcW w:w="94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center"/>
              <w:rPr>
                <w:rFonts w:ascii="Times New Roman" w:eastAsia="MS MinNew Roman" w:hAnsi="Times New Roman"/>
                <w:bCs/>
              </w:rPr>
            </w:pPr>
            <w:r w:rsidRPr="00360DF5">
              <w:rPr>
                <w:rFonts w:ascii="Times New Roman" w:eastAsia="MS MinNew Roman" w:hAnsi="Times New Roman"/>
                <w:bCs/>
              </w:rPr>
              <w:t>-</w:t>
            </w:r>
          </w:p>
        </w:tc>
      </w:tr>
      <w:tr w:rsidR="0046402F" w:rsidRPr="002776FF" w:rsidTr="008C3799">
        <w:tc>
          <w:tcPr>
            <w:tcW w:w="248" w:type="dxa"/>
            <w:tcBorders>
              <w:right w:val="single" w:sz="4" w:space="0" w:color="auto"/>
            </w:tcBorders>
          </w:tcPr>
          <w:p w:rsidR="0046402F" w:rsidRPr="002776FF" w:rsidRDefault="0046402F" w:rsidP="008C3799">
            <w:pPr>
              <w:jc w:val="both"/>
              <w:rPr>
                <w:rFonts w:ascii="Times New Roman" w:eastAsia="MS MinNew Roman" w:hAnsi="Times New Roman"/>
                <w:bCs/>
              </w:rPr>
            </w:pPr>
          </w:p>
        </w:tc>
        <w:tc>
          <w:tcPr>
            <w:tcW w:w="994" w:type="dxa"/>
            <w:tcBorders>
              <w:top w:val="single" w:sz="4" w:space="0" w:color="auto"/>
              <w:bottom w:val="single" w:sz="4" w:space="0" w:color="auto"/>
              <w:right w:val="single" w:sz="4" w:space="0" w:color="auto"/>
            </w:tcBorders>
            <w:shd w:val="clear" w:color="auto" w:fill="auto"/>
          </w:tcPr>
          <w:p w:rsidR="0046402F" w:rsidRPr="002776FF" w:rsidRDefault="0046402F" w:rsidP="008C3799">
            <w:pPr>
              <w:jc w:val="center"/>
              <w:rPr>
                <w:rFonts w:ascii="Times New Roman" w:eastAsia="Times New Roman" w:hAnsi="Times New Roman"/>
              </w:rPr>
            </w:pP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46402F" w:rsidRPr="002776FF" w:rsidRDefault="0046402F" w:rsidP="008C3799">
            <w:pPr>
              <w:jc w:val="both"/>
              <w:rPr>
                <w:rFonts w:ascii="Times New Roman" w:eastAsia="MS MinNew Roman" w:hAnsi="Times New Roman"/>
                <w:bCs/>
              </w:rPr>
            </w:pPr>
            <w:r w:rsidRPr="002776FF">
              <w:rPr>
                <w:rFonts w:ascii="Times New Roman" w:eastAsia="Times New Roman" w:hAnsi="Times New Roman"/>
              </w:rPr>
              <w:t>Иные показатели</w:t>
            </w:r>
          </w:p>
        </w:tc>
        <w:tc>
          <w:tcPr>
            <w:tcW w:w="1134"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center"/>
              <w:rPr>
                <w:rFonts w:ascii="Times New Roman" w:eastAsia="MS MinNew Roman" w:hAnsi="Times New Roman"/>
                <w:bCs/>
              </w:rPr>
            </w:pPr>
          </w:p>
        </w:tc>
        <w:tc>
          <w:tcPr>
            <w:tcW w:w="892"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center"/>
              <w:rPr>
                <w:rFonts w:ascii="Times New Roman" w:eastAsia="MS MinNew Roman" w:hAnsi="Times New Roman"/>
                <w:bCs/>
              </w:rPr>
            </w:pPr>
          </w:p>
        </w:tc>
        <w:tc>
          <w:tcPr>
            <w:tcW w:w="89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center"/>
              <w:rPr>
                <w:rFonts w:ascii="Times New Roman" w:eastAsia="MS MinNew Roman" w:hAnsi="Times New Roman"/>
                <w:bCs/>
              </w:rPr>
            </w:pPr>
          </w:p>
        </w:tc>
        <w:tc>
          <w:tcPr>
            <w:tcW w:w="93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center"/>
              <w:rPr>
                <w:rFonts w:ascii="Times New Roman" w:eastAsia="MS MinNew Roman" w:hAnsi="Times New Roman"/>
                <w:bCs/>
              </w:rPr>
            </w:pPr>
          </w:p>
        </w:tc>
        <w:tc>
          <w:tcPr>
            <w:tcW w:w="87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center"/>
              <w:rPr>
                <w:rFonts w:ascii="Times New Roman" w:eastAsia="MS MinNew Roman" w:hAnsi="Times New Roman"/>
                <w:bCs/>
              </w:rPr>
            </w:pPr>
          </w:p>
        </w:tc>
        <w:tc>
          <w:tcPr>
            <w:tcW w:w="94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center"/>
              <w:rPr>
                <w:rFonts w:ascii="Times New Roman" w:eastAsia="MS MinNew Roman" w:hAnsi="Times New Roman"/>
                <w:bCs/>
              </w:rPr>
            </w:pPr>
          </w:p>
        </w:tc>
      </w:tr>
      <w:tr w:rsidR="0046402F" w:rsidRPr="002776FF" w:rsidTr="008C3799">
        <w:tc>
          <w:tcPr>
            <w:tcW w:w="248" w:type="dxa"/>
            <w:tcBorders>
              <w:right w:val="single" w:sz="4" w:space="0" w:color="auto"/>
            </w:tcBorders>
          </w:tcPr>
          <w:p w:rsidR="0046402F" w:rsidRPr="002776FF" w:rsidRDefault="0046402F" w:rsidP="008C3799">
            <w:pPr>
              <w:pStyle w:val="af8"/>
              <w:numPr>
                <w:ilvl w:val="0"/>
                <w:numId w:val="21"/>
              </w:numPr>
              <w:jc w:val="both"/>
              <w:rPr>
                <w:rFonts w:eastAsia="MS MinNew Roman"/>
                <w:bCs/>
              </w:rPr>
            </w:pPr>
          </w:p>
        </w:tc>
        <w:tc>
          <w:tcPr>
            <w:tcW w:w="994" w:type="dxa"/>
            <w:tcBorders>
              <w:top w:val="single" w:sz="4" w:space="0" w:color="auto"/>
              <w:bottom w:val="single" w:sz="4" w:space="0" w:color="auto"/>
              <w:right w:val="single" w:sz="4" w:space="0" w:color="auto"/>
            </w:tcBorders>
            <w:shd w:val="clear" w:color="auto" w:fill="auto"/>
          </w:tcPr>
          <w:p w:rsidR="0046402F" w:rsidRPr="002776FF" w:rsidRDefault="0046402F" w:rsidP="008C3799">
            <w:pPr>
              <w:pStyle w:val="af8"/>
              <w:numPr>
                <w:ilvl w:val="0"/>
                <w:numId w:val="22"/>
              </w:numPr>
              <w:jc w:val="center"/>
              <w:rPr>
                <w:rFonts w:eastAsia="MS MinNew Roman"/>
                <w:bCs/>
              </w:rPr>
            </w:pPr>
          </w:p>
        </w:tc>
        <w:tc>
          <w:tcPr>
            <w:tcW w:w="7088"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both"/>
              <w:rPr>
                <w:rFonts w:ascii="Times New Roman" w:eastAsia="MS MinNew Roman" w:hAnsi="Times New Roman"/>
                <w:bCs/>
              </w:rPr>
            </w:pPr>
            <w:r w:rsidRPr="002776FF">
              <w:rPr>
                <w:rFonts w:ascii="Times New Roman" w:eastAsia="MS MinNew Roman" w:hAnsi="Times New Roman"/>
                <w:bCs/>
              </w:rPr>
              <w:t xml:space="preserve">Максимальный размер санитарно-защитной зоны, </w:t>
            </w:r>
            <w:proofErr w:type="gramStart"/>
            <w:r w:rsidRPr="002776FF">
              <w:rPr>
                <w:rFonts w:ascii="Times New Roman" w:eastAsia="MS MinNew Roman" w:hAnsi="Times New Roman"/>
                <w:bCs/>
              </w:rPr>
              <w:t>м</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0</w:t>
            </w:r>
          </w:p>
        </w:tc>
        <w:tc>
          <w:tcPr>
            <w:tcW w:w="892"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50</w:t>
            </w:r>
          </w:p>
        </w:tc>
        <w:tc>
          <w:tcPr>
            <w:tcW w:w="89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0</w:t>
            </w:r>
          </w:p>
        </w:tc>
        <w:tc>
          <w:tcPr>
            <w:tcW w:w="93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0</w:t>
            </w:r>
          </w:p>
        </w:tc>
        <w:tc>
          <w:tcPr>
            <w:tcW w:w="87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0</w:t>
            </w:r>
          </w:p>
        </w:tc>
        <w:tc>
          <w:tcPr>
            <w:tcW w:w="94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0</w:t>
            </w:r>
          </w:p>
        </w:tc>
      </w:tr>
      <w:tr w:rsidR="0046402F" w:rsidRPr="002776FF" w:rsidTr="008C3799">
        <w:tc>
          <w:tcPr>
            <w:tcW w:w="248" w:type="dxa"/>
            <w:tcBorders>
              <w:right w:val="single" w:sz="4" w:space="0" w:color="auto"/>
            </w:tcBorders>
          </w:tcPr>
          <w:p w:rsidR="0046402F" w:rsidRPr="002776FF" w:rsidRDefault="0046402F" w:rsidP="008C3799">
            <w:pPr>
              <w:pStyle w:val="af8"/>
              <w:numPr>
                <w:ilvl w:val="0"/>
                <w:numId w:val="21"/>
              </w:numPr>
              <w:jc w:val="both"/>
              <w:rPr>
                <w:rFonts w:eastAsia="MS MinNew Roman"/>
                <w:bCs/>
              </w:rPr>
            </w:pPr>
          </w:p>
        </w:tc>
        <w:tc>
          <w:tcPr>
            <w:tcW w:w="994" w:type="dxa"/>
            <w:tcBorders>
              <w:top w:val="single" w:sz="4" w:space="0" w:color="auto"/>
              <w:bottom w:val="single" w:sz="4" w:space="0" w:color="auto"/>
              <w:right w:val="single" w:sz="4" w:space="0" w:color="auto"/>
            </w:tcBorders>
            <w:shd w:val="clear" w:color="auto" w:fill="auto"/>
          </w:tcPr>
          <w:p w:rsidR="0046402F" w:rsidRPr="002776FF" w:rsidRDefault="0046402F" w:rsidP="008C3799">
            <w:pPr>
              <w:pStyle w:val="af8"/>
              <w:numPr>
                <w:ilvl w:val="0"/>
                <w:numId w:val="22"/>
              </w:numPr>
              <w:jc w:val="center"/>
              <w:rPr>
                <w:rFonts w:eastAsia="MS MinNew Roman"/>
                <w:bCs/>
              </w:rPr>
            </w:pPr>
          </w:p>
        </w:tc>
        <w:tc>
          <w:tcPr>
            <w:tcW w:w="7088"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both"/>
              <w:rPr>
                <w:rFonts w:ascii="Times New Roman" w:eastAsia="MS MinNew Roman" w:hAnsi="Times New Roman"/>
                <w:bCs/>
              </w:rPr>
            </w:pPr>
            <w:r w:rsidRPr="002776FF">
              <w:rPr>
                <w:rFonts w:ascii="Times New Roman" w:eastAsia="MS MinNew Roman" w:hAnsi="Times New Roman"/>
                <w:bCs/>
              </w:rPr>
              <w:t xml:space="preserve">Максимальная высота капитальных ограждений земельных участков, </w:t>
            </w:r>
            <w:proofErr w:type="gramStart"/>
            <w:r w:rsidRPr="002776FF">
              <w:rPr>
                <w:rFonts w:ascii="Times New Roman" w:eastAsia="MS MinNew Roman" w:hAnsi="Times New Roman"/>
                <w:bCs/>
              </w:rPr>
              <w:t>м</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2</w:t>
            </w:r>
          </w:p>
        </w:tc>
        <w:tc>
          <w:tcPr>
            <w:tcW w:w="892"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2</w:t>
            </w:r>
          </w:p>
        </w:tc>
        <w:tc>
          <w:tcPr>
            <w:tcW w:w="89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2</w:t>
            </w:r>
          </w:p>
        </w:tc>
        <w:tc>
          <w:tcPr>
            <w:tcW w:w="93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2</w:t>
            </w:r>
          </w:p>
        </w:tc>
        <w:tc>
          <w:tcPr>
            <w:tcW w:w="87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2</w:t>
            </w:r>
          </w:p>
        </w:tc>
        <w:tc>
          <w:tcPr>
            <w:tcW w:w="94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2</w:t>
            </w:r>
          </w:p>
        </w:tc>
      </w:tr>
    </w:tbl>
    <w:p w:rsidR="0046402F" w:rsidRPr="00A83FB8" w:rsidRDefault="0046402F" w:rsidP="0046402F">
      <w:pPr>
        <w:spacing w:line="360" w:lineRule="auto"/>
        <w:ind w:firstLine="700"/>
        <w:jc w:val="both"/>
        <w:rPr>
          <w:rFonts w:ascii="Times New Roman" w:eastAsia="MS MinNew Roman" w:hAnsi="Times New Roman"/>
          <w:bCs/>
        </w:rPr>
      </w:pPr>
    </w:p>
    <w:p w:rsidR="0046402F" w:rsidRDefault="0046402F" w:rsidP="0046402F">
      <w:pPr>
        <w:numPr>
          <w:ilvl w:val="2"/>
          <w:numId w:val="4"/>
        </w:numPr>
        <w:spacing w:before="360" w:after="240"/>
        <w:ind w:firstLine="709"/>
        <w:jc w:val="both"/>
        <w:outlineLvl w:val="2"/>
        <w:rPr>
          <w:rFonts w:ascii="Times New Roman" w:hAnsi="Times New Roman"/>
          <w:b/>
          <w:sz w:val="28"/>
          <w:szCs w:val="28"/>
        </w:rPr>
        <w:sectPr w:rsidR="0046402F" w:rsidSect="00DB5244">
          <w:pgSz w:w="16840" w:h="11900" w:orient="landscape"/>
          <w:pgMar w:top="850" w:right="1134" w:bottom="1701" w:left="1134" w:header="708" w:footer="708" w:gutter="0"/>
          <w:cols w:space="708"/>
          <w:titlePg/>
          <w:docGrid w:linePitch="360"/>
        </w:sectPr>
      </w:pPr>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r w:rsidRPr="008D5B7C">
        <w:rPr>
          <w:rFonts w:ascii="Times New Roman" w:hAnsi="Times New Roman"/>
          <w:b/>
          <w:sz w:val="28"/>
          <w:szCs w:val="28"/>
        </w:rPr>
        <w:lastRenderedPageBreak/>
        <w:t>Предельные параметры разрешенного строительства, реконструкции объектов капитального строительства в зонах сельскохозяйственного использования</w:t>
      </w:r>
    </w:p>
    <w:tbl>
      <w:tblPr>
        <w:tblStyle w:val="af"/>
        <w:tblW w:w="13948" w:type="dxa"/>
        <w:tblLook w:val="04A0" w:firstRow="1" w:lastRow="0" w:firstColumn="1" w:lastColumn="0" w:noHBand="0" w:noVBand="1"/>
      </w:tblPr>
      <w:tblGrid>
        <w:gridCol w:w="817"/>
        <w:gridCol w:w="7371"/>
        <w:gridCol w:w="1410"/>
        <w:gridCol w:w="1024"/>
        <w:gridCol w:w="1118"/>
        <w:gridCol w:w="1106"/>
        <w:gridCol w:w="1102"/>
      </w:tblGrid>
      <w:tr w:rsidR="0046402F" w:rsidRPr="002776FF" w:rsidTr="008C3799">
        <w:tc>
          <w:tcPr>
            <w:tcW w:w="817" w:type="dxa"/>
          </w:tcPr>
          <w:p w:rsidR="0046402F" w:rsidRPr="002776FF" w:rsidRDefault="0046402F" w:rsidP="008C3799">
            <w:pPr>
              <w:spacing w:line="360" w:lineRule="auto"/>
              <w:jc w:val="center"/>
              <w:rPr>
                <w:rFonts w:ascii="Times New Roman" w:eastAsia="MS MinNew Roman" w:hAnsi="Times New Roman"/>
                <w:b/>
                <w:bCs/>
              </w:rPr>
            </w:pPr>
            <w:r w:rsidRPr="002776FF">
              <w:rPr>
                <w:rFonts w:ascii="Times New Roman" w:eastAsia="Times New Roman" w:hAnsi="Times New Roman"/>
                <w:b/>
              </w:rPr>
              <w:t xml:space="preserve">№ </w:t>
            </w:r>
            <w:proofErr w:type="gramStart"/>
            <w:r w:rsidRPr="002776FF">
              <w:rPr>
                <w:rFonts w:ascii="Times New Roman" w:eastAsia="Times New Roman" w:hAnsi="Times New Roman"/>
                <w:b/>
              </w:rPr>
              <w:t>п</w:t>
            </w:r>
            <w:proofErr w:type="gramEnd"/>
            <w:r w:rsidRPr="002776FF">
              <w:rPr>
                <w:rFonts w:ascii="Times New Roman" w:eastAsia="Times New Roman" w:hAnsi="Times New Roman"/>
                <w:b/>
              </w:rPr>
              <w:t>/п</w:t>
            </w:r>
          </w:p>
        </w:tc>
        <w:tc>
          <w:tcPr>
            <w:tcW w:w="7371" w:type="dxa"/>
          </w:tcPr>
          <w:p w:rsidR="0046402F" w:rsidRPr="002776FF" w:rsidRDefault="0046402F" w:rsidP="008C3799">
            <w:pPr>
              <w:spacing w:line="360" w:lineRule="auto"/>
              <w:jc w:val="center"/>
              <w:rPr>
                <w:rFonts w:ascii="Times New Roman" w:eastAsia="MS MinNew Roman" w:hAnsi="Times New Roman"/>
                <w:b/>
                <w:bCs/>
              </w:rPr>
            </w:pPr>
            <w:r w:rsidRPr="002776FF">
              <w:rPr>
                <w:rFonts w:ascii="Times New Roman" w:eastAsia="Times New Roman" w:hAnsi="Times New Roman"/>
                <w:b/>
              </w:rPr>
              <w:t>Наименование параметра</w:t>
            </w:r>
          </w:p>
        </w:tc>
        <w:tc>
          <w:tcPr>
            <w:tcW w:w="5760" w:type="dxa"/>
            <w:gridSpan w:val="5"/>
          </w:tcPr>
          <w:p w:rsidR="0046402F" w:rsidRPr="002776FF" w:rsidRDefault="0046402F" w:rsidP="008C3799">
            <w:pPr>
              <w:jc w:val="center"/>
              <w:rPr>
                <w:rFonts w:ascii="Times New Roman" w:eastAsia="MS MinNew Roman" w:hAnsi="Times New Roman"/>
                <w:b/>
                <w:bCs/>
              </w:rPr>
            </w:pPr>
            <w:r w:rsidRPr="0099424C">
              <w:rPr>
                <w:rFonts w:ascii="Times New Roman" w:eastAsia="Times New Roman" w:hAnsi="Times New Roman"/>
                <w:b/>
              </w:rPr>
              <w:t>Значение</w:t>
            </w:r>
            <w:r>
              <w:rPr>
                <w:rFonts w:ascii="Times New Roman" w:eastAsia="Times New Roman" w:hAnsi="Times New Roman"/>
                <w:b/>
              </w:rPr>
              <w:t xml:space="preserve"> предельных</w:t>
            </w:r>
            <w:r w:rsidRPr="0099424C">
              <w:rPr>
                <w:rFonts w:ascii="Times New Roman" w:eastAsia="Times New Roman" w:hAnsi="Times New Roman"/>
                <w:b/>
              </w:rPr>
              <w:t xml:space="preserve"> </w:t>
            </w:r>
            <w:r>
              <w:rPr>
                <w:rFonts w:ascii="Times New Roman" w:hAnsi="Times New Roman"/>
                <w:b/>
              </w:rPr>
              <w:t>размеров</w:t>
            </w:r>
            <w:r w:rsidRPr="0099424C">
              <w:rPr>
                <w:rFonts w:ascii="Times New Roman" w:hAnsi="Times New Roman"/>
                <w:b/>
              </w:rPr>
              <w:t xml:space="preserve"> земельных участков и</w:t>
            </w:r>
            <w:r w:rsidRPr="0099424C">
              <w:rPr>
                <w:rFonts w:ascii="Times New Roman" w:eastAsia="Times New Roman" w:hAnsi="Times New Roman"/>
                <w:b/>
              </w:rPr>
              <w:t xml:space="preserve"> предельных</w:t>
            </w:r>
            <w:r w:rsidRPr="002776FF">
              <w:rPr>
                <w:rFonts w:ascii="Times New Roman" w:eastAsia="Times New Roman" w:hAnsi="Times New Roman"/>
                <w:b/>
              </w:rPr>
              <w:t xml:space="preserve"> параметров </w:t>
            </w:r>
            <w:r w:rsidRPr="00860EFD">
              <w:rPr>
                <w:rFonts w:ascii="Times New Roman" w:eastAsia="Times New Roman" w:hAnsi="Times New Roman"/>
                <w:b/>
              </w:rPr>
              <w:t xml:space="preserve">разрешенного строительства, реконструкции объектов капитального строительства </w:t>
            </w:r>
            <w:r w:rsidRPr="002776FF">
              <w:rPr>
                <w:rFonts w:ascii="Times New Roman" w:eastAsia="Times New Roman" w:hAnsi="Times New Roman"/>
                <w:b/>
              </w:rPr>
              <w:t xml:space="preserve">в </w:t>
            </w:r>
            <w:r>
              <w:rPr>
                <w:rFonts w:ascii="Times New Roman" w:eastAsia="Times New Roman" w:hAnsi="Times New Roman"/>
                <w:b/>
              </w:rPr>
              <w:t xml:space="preserve">территориальных </w:t>
            </w:r>
            <w:r w:rsidRPr="002776FF">
              <w:rPr>
                <w:rFonts w:ascii="Times New Roman" w:eastAsia="Times New Roman" w:hAnsi="Times New Roman"/>
                <w:b/>
              </w:rPr>
              <w:t>зонах</w:t>
            </w:r>
          </w:p>
        </w:tc>
      </w:tr>
      <w:tr w:rsidR="0046402F" w:rsidRPr="002776FF" w:rsidTr="008C3799">
        <w:tc>
          <w:tcPr>
            <w:tcW w:w="817" w:type="dxa"/>
          </w:tcPr>
          <w:p w:rsidR="0046402F" w:rsidRPr="002776FF" w:rsidRDefault="0046402F" w:rsidP="008C3799">
            <w:pPr>
              <w:spacing w:line="360" w:lineRule="auto"/>
              <w:jc w:val="both"/>
              <w:rPr>
                <w:rFonts w:ascii="Times New Roman" w:eastAsia="MS MinNew Roman" w:hAnsi="Times New Roman"/>
                <w:bCs/>
              </w:rPr>
            </w:pPr>
          </w:p>
        </w:tc>
        <w:tc>
          <w:tcPr>
            <w:tcW w:w="7371" w:type="dxa"/>
          </w:tcPr>
          <w:p w:rsidR="0046402F" w:rsidRPr="002776FF" w:rsidRDefault="0046402F" w:rsidP="008C3799">
            <w:pPr>
              <w:spacing w:line="360" w:lineRule="auto"/>
              <w:jc w:val="both"/>
              <w:rPr>
                <w:rFonts w:ascii="Times New Roman" w:eastAsia="MS MinNew Roman" w:hAnsi="Times New Roman"/>
                <w:bCs/>
              </w:rPr>
            </w:pPr>
          </w:p>
        </w:tc>
        <w:tc>
          <w:tcPr>
            <w:tcW w:w="1410" w:type="dxa"/>
          </w:tcPr>
          <w:p w:rsidR="0046402F" w:rsidRPr="002776FF" w:rsidRDefault="0046402F" w:rsidP="008C3799">
            <w:pPr>
              <w:spacing w:line="360" w:lineRule="auto"/>
              <w:jc w:val="center"/>
              <w:rPr>
                <w:rFonts w:ascii="Times New Roman" w:eastAsia="MS MinNew Roman" w:hAnsi="Times New Roman"/>
                <w:b/>
                <w:bCs/>
              </w:rPr>
            </w:pPr>
            <w:r w:rsidRPr="002776FF">
              <w:rPr>
                <w:rFonts w:ascii="Times New Roman" w:eastAsia="MS MinNew Roman" w:hAnsi="Times New Roman"/>
                <w:b/>
                <w:bCs/>
              </w:rPr>
              <w:t>Сх</w:t>
            </w:r>
            <w:proofErr w:type="gramStart"/>
            <w:r w:rsidRPr="002776FF">
              <w:rPr>
                <w:rFonts w:ascii="Times New Roman" w:eastAsia="MS MinNew Roman" w:hAnsi="Times New Roman"/>
                <w:b/>
                <w:bCs/>
              </w:rPr>
              <w:t>1</w:t>
            </w:r>
            <w:proofErr w:type="gramEnd"/>
          </w:p>
        </w:tc>
        <w:tc>
          <w:tcPr>
            <w:tcW w:w="1024" w:type="dxa"/>
          </w:tcPr>
          <w:p w:rsidR="0046402F" w:rsidRPr="002776FF" w:rsidRDefault="0046402F" w:rsidP="008C3799">
            <w:pPr>
              <w:spacing w:line="360" w:lineRule="auto"/>
              <w:jc w:val="center"/>
              <w:rPr>
                <w:rFonts w:ascii="Times New Roman" w:eastAsia="MS MinNew Roman" w:hAnsi="Times New Roman"/>
                <w:b/>
                <w:bCs/>
              </w:rPr>
            </w:pPr>
            <w:r w:rsidRPr="002776FF">
              <w:rPr>
                <w:rFonts w:ascii="Times New Roman" w:eastAsia="MS MinNew Roman" w:hAnsi="Times New Roman"/>
                <w:b/>
                <w:bCs/>
              </w:rPr>
              <w:t>Сх</w:t>
            </w:r>
            <w:proofErr w:type="gramStart"/>
            <w:r w:rsidRPr="002776FF">
              <w:rPr>
                <w:rFonts w:ascii="Times New Roman" w:eastAsia="MS MinNew Roman" w:hAnsi="Times New Roman"/>
                <w:b/>
                <w:bCs/>
              </w:rPr>
              <w:t>2</w:t>
            </w:r>
            <w:proofErr w:type="gramEnd"/>
          </w:p>
        </w:tc>
        <w:tc>
          <w:tcPr>
            <w:tcW w:w="1118" w:type="dxa"/>
          </w:tcPr>
          <w:p w:rsidR="0046402F" w:rsidRPr="002776FF" w:rsidRDefault="0046402F" w:rsidP="008C3799">
            <w:pPr>
              <w:spacing w:line="360" w:lineRule="auto"/>
              <w:jc w:val="center"/>
              <w:rPr>
                <w:rFonts w:ascii="Times New Roman" w:eastAsia="MS MinNew Roman" w:hAnsi="Times New Roman"/>
                <w:b/>
                <w:bCs/>
              </w:rPr>
            </w:pPr>
            <w:r w:rsidRPr="002776FF">
              <w:rPr>
                <w:rFonts w:ascii="Times New Roman" w:eastAsia="MS MinNew Roman" w:hAnsi="Times New Roman"/>
                <w:b/>
                <w:bCs/>
              </w:rPr>
              <w:t>Сх2-3</w:t>
            </w:r>
          </w:p>
        </w:tc>
        <w:tc>
          <w:tcPr>
            <w:tcW w:w="1106" w:type="dxa"/>
          </w:tcPr>
          <w:p w:rsidR="0046402F" w:rsidRPr="002776FF" w:rsidRDefault="0046402F" w:rsidP="008C3799">
            <w:pPr>
              <w:spacing w:line="360" w:lineRule="auto"/>
              <w:jc w:val="center"/>
              <w:rPr>
                <w:rFonts w:ascii="Times New Roman" w:eastAsia="MS MinNew Roman" w:hAnsi="Times New Roman"/>
                <w:b/>
                <w:bCs/>
              </w:rPr>
            </w:pPr>
            <w:r w:rsidRPr="002776FF">
              <w:rPr>
                <w:rFonts w:ascii="Times New Roman" w:eastAsia="MS MinNew Roman" w:hAnsi="Times New Roman"/>
                <w:b/>
                <w:bCs/>
              </w:rPr>
              <w:t>Сх2-4</w:t>
            </w:r>
          </w:p>
        </w:tc>
        <w:tc>
          <w:tcPr>
            <w:tcW w:w="1102" w:type="dxa"/>
          </w:tcPr>
          <w:p w:rsidR="0046402F" w:rsidRPr="002776FF" w:rsidRDefault="0046402F" w:rsidP="008C3799">
            <w:pPr>
              <w:spacing w:line="360" w:lineRule="auto"/>
              <w:jc w:val="center"/>
              <w:rPr>
                <w:rFonts w:ascii="Times New Roman" w:eastAsia="MS MinNew Roman" w:hAnsi="Times New Roman"/>
                <w:b/>
                <w:bCs/>
              </w:rPr>
            </w:pPr>
            <w:r w:rsidRPr="002776FF">
              <w:rPr>
                <w:rFonts w:ascii="Times New Roman" w:eastAsia="MS MinNew Roman" w:hAnsi="Times New Roman"/>
                <w:b/>
                <w:bCs/>
              </w:rPr>
              <w:t>Сх2-5</w:t>
            </w:r>
          </w:p>
        </w:tc>
      </w:tr>
      <w:tr w:rsidR="0046402F" w:rsidRPr="002776FF" w:rsidTr="008C3799">
        <w:tc>
          <w:tcPr>
            <w:tcW w:w="817" w:type="dxa"/>
          </w:tcPr>
          <w:p w:rsidR="0046402F" w:rsidRPr="002776FF" w:rsidRDefault="0046402F" w:rsidP="008C3799">
            <w:pPr>
              <w:jc w:val="both"/>
              <w:rPr>
                <w:rFonts w:ascii="Times New Roman" w:eastAsia="MS MinNew Roman" w:hAnsi="Times New Roman"/>
                <w:bCs/>
              </w:rPr>
            </w:pPr>
          </w:p>
        </w:tc>
        <w:tc>
          <w:tcPr>
            <w:tcW w:w="13131" w:type="dxa"/>
            <w:gridSpan w:val="6"/>
            <w:shd w:val="clear" w:color="auto" w:fill="D9D9D9"/>
          </w:tcPr>
          <w:p w:rsidR="0046402F" w:rsidRPr="002776FF" w:rsidRDefault="0046402F" w:rsidP="008C3799">
            <w:pPr>
              <w:jc w:val="center"/>
              <w:rPr>
                <w:rFonts w:ascii="Times New Roman" w:eastAsia="MS MinNew Roman" w:hAnsi="Times New Roman"/>
                <w:bCs/>
              </w:rPr>
            </w:pPr>
            <w:r w:rsidRPr="002776FF">
              <w:rPr>
                <w:rFonts w:ascii="Times New Roman" w:hAnsi="Times New Roman"/>
                <w:color w:val="000000"/>
              </w:rPr>
              <w:t>Предельные (минимальные и (или) максимальные) размеры земельных участков, в том числе их площадь</w:t>
            </w:r>
          </w:p>
        </w:tc>
      </w:tr>
      <w:tr w:rsidR="0046402F" w:rsidRPr="002776FF" w:rsidTr="008C3799">
        <w:tc>
          <w:tcPr>
            <w:tcW w:w="817" w:type="dxa"/>
          </w:tcPr>
          <w:p w:rsidR="0046402F" w:rsidRPr="002776FF" w:rsidRDefault="0046402F" w:rsidP="008C3799">
            <w:pPr>
              <w:pStyle w:val="af8"/>
              <w:numPr>
                <w:ilvl w:val="0"/>
                <w:numId w:val="23"/>
              </w:numPr>
              <w:jc w:val="both"/>
              <w:rPr>
                <w:rFonts w:eastAsia="MS MinNew Roman"/>
                <w:bCs/>
              </w:rPr>
            </w:pPr>
          </w:p>
        </w:tc>
        <w:tc>
          <w:tcPr>
            <w:tcW w:w="7371" w:type="dxa"/>
          </w:tcPr>
          <w:p w:rsidR="0046402F" w:rsidRPr="002776FF" w:rsidRDefault="0046402F" w:rsidP="008C3799">
            <w:pPr>
              <w:jc w:val="both"/>
              <w:rPr>
                <w:rFonts w:ascii="Times New Roman" w:eastAsia="MS MinNew Roman" w:hAnsi="Times New Roman"/>
                <w:bCs/>
              </w:rPr>
            </w:pPr>
            <w:r w:rsidRPr="002776FF">
              <w:rPr>
                <w:rFonts w:ascii="Times New Roman" w:eastAsia="Times New Roman" w:hAnsi="Times New Roman"/>
              </w:rPr>
              <w:t xml:space="preserve">Минимальная площадь земельного участка, </w:t>
            </w:r>
            <w:proofErr w:type="spellStart"/>
            <w:r w:rsidRPr="002776FF">
              <w:rPr>
                <w:rFonts w:ascii="Times New Roman" w:eastAsia="Times New Roman" w:hAnsi="Times New Roman"/>
              </w:rPr>
              <w:t>кв</w:t>
            </w:r>
            <w:proofErr w:type="gramStart"/>
            <w:r w:rsidRPr="002776FF">
              <w:rPr>
                <w:rFonts w:ascii="Times New Roman" w:eastAsia="Times New Roman" w:hAnsi="Times New Roman"/>
              </w:rPr>
              <w:t>.м</w:t>
            </w:r>
            <w:proofErr w:type="spellEnd"/>
            <w:proofErr w:type="gramEnd"/>
          </w:p>
        </w:tc>
        <w:tc>
          <w:tcPr>
            <w:tcW w:w="1410" w:type="dxa"/>
          </w:tcPr>
          <w:p w:rsidR="0046402F" w:rsidRPr="002776FF" w:rsidRDefault="0046402F" w:rsidP="008C3799">
            <w:pPr>
              <w:jc w:val="center"/>
              <w:rPr>
                <w:rFonts w:ascii="Times New Roman" w:eastAsia="MS MinNew Roman" w:hAnsi="Times New Roman"/>
                <w:bCs/>
              </w:rPr>
            </w:pPr>
            <w:r>
              <w:rPr>
                <w:rFonts w:ascii="Times New Roman" w:eastAsia="MS MinNew Roman" w:hAnsi="Times New Roman"/>
                <w:bCs/>
              </w:rPr>
              <w:t>1</w:t>
            </w:r>
            <w:r w:rsidRPr="002776FF">
              <w:rPr>
                <w:rFonts w:ascii="Times New Roman" w:eastAsia="MS MinNew Roman" w:hAnsi="Times New Roman"/>
                <w:bCs/>
              </w:rPr>
              <w:t>000</w:t>
            </w:r>
          </w:p>
        </w:tc>
        <w:tc>
          <w:tcPr>
            <w:tcW w:w="1024" w:type="dxa"/>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1000</w:t>
            </w:r>
          </w:p>
        </w:tc>
        <w:tc>
          <w:tcPr>
            <w:tcW w:w="1118" w:type="dxa"/>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1000</w:t>
            </w:r>
          </w:p>
        </w:tc>
        <w:tc>
          <w:tcPr>
            <w:tcW w:w="1106" w:type="dxa"/>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1000</w:t>
            </w:r>
          </w:p>
        </w:tc>
        <w:tc>
          <w:tcPr>
            <w:tcW w:w="1102" w:type="dxa"/>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1000</w:t>
            </w:r>
          </w:p>
        </w:tc>
      </w:tr>
      <w:tr w:rsidR="0046402F" w:rsidRPr="002776FF" w:rsidTr="008C3799">
        <w:tc>
          <w:tcPr>
            <w:tcW w:w="817" w:type="dxa"/>
          </w:tcPr>
          <w:p w:rsidR="0046402F" w:rsidRPr="002776FF" w:rsidRDefault="0046402F" w:rsidP="008C3799">
            <w:pPr>
              <w:pStyle w:val="af8"/>
              <w:numPr>
                <w:ilvl w:val="0"/>
                <w:numId w:val="23"/>
              </w:numPr>
              <w:jc w:val="both"/>
              <w:rPr>
                <w:rFonts w:eastAsia="MS MinNew Roman"/>
                <w:bCs/>
              </w:rPr>
            </w:pPr>
          </w:p>
        </w:tc>
        <w:tc>
          <w:tcPr>
            <w:tcW w:w="7371" w:type="dxa"/>
          </w:tcPr>
          <w:p w:rsidR="0046402F" w:rsidRPr="002776FF" w:rsidRDefault="0046402F" w:rsidP="008C3799">
            <w:pPr>
              <w:jc w:val="both"/>
              <w:rPr>
                <w:rFonts w:ascii="Times New Roman" w:eastAsia="MS MinNew Roman" w:hAnsi="Times New Roman"/>
                <w:bCs/>
              </w:rPr>
            </w:pPr>
            <w:r w:rsidRPr="002776FF">
              <w:rPr>
                <w:rFonts w:ascii="Times New Roman" w:eastAsia="Times New Roman" w:hAnsi="Times New Roman"/>
              </w:rPr>
              <w:t xml:space="preserve">Максимальная площадь земельного участка, </w:t>
            </w:r>
            <w:proofErr w:type="spellStart"/>
            <w:r w:rsidRPr="002776FF">
              <w:rPr>
                <w:rFonts w:ascii="Times New Roman" w:eastAsia="Times New Roman" w:hAnsi="Times New Roman"/>
              </w:rPr>
              <w:t>кв</w:t>
            </w:r>
            <w:proofErr w:type="gramStart"/>
            <w:r w:rsidRPr="002776FF">
              <w:rPr>
                <w:rFonts w:ascii="Times New Roman" w:eastAsia="Times New Roman" w:hAnsi="Times New Roman"/>
              </w:rPr>
              <w:t>.м</w:t>
            </w:r>
            <w:proofErr w:type="spellEnd"/>
            <w:proofErr w:type="gramEnd"/>
          </w:p>
        </w:tc>
        <w:tc>
          <w:tcPr>
            <w:tcW w:w="1410" w:type="dxa"/>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20000</w:t>
            </w:r>
          </w:p>
        </w:tc>
        <w:tc>
          <w:tcPr>
            <w:tcW w:w="1024" w:type="dxa"/>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50000</w:t>
            </w:r>
          </w:p>
        </w:tc>
        <w:tc>
          <w:tcPr>
            <w:tcW w:w="1118" w:type="dxa"/>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50000</w:t>
            </w:r>
          </w:p>
        </w:tc>
        <w:tc>
          <w:tcPr>
            <w:tcW w:w="1106" w:type="dxa"/>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50000</w:t>
            </w:r>
          </w:p>
        </w:tc>
        <w:tc>
          <w:tcPr>
            <w:tcW w:w="1102" w:type="dxa"/>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50000</w:t>
            </w:r>
          </w:p>
        </w:tc>
      </w:tr>
      <w:tr w:rsidR="0046402F" w:rsidRPr="002776FF" w:rsidTr="008C3799">
        <w:tc>
          <w:tcPr>
            <w:tcW w:w="817" w:type="dxa"/>
          </w:tcPr>
          <w:p w:rsidR="0046402F" w:rsidRPr="002776FF" w:rsidRDefault="0046402F" w:rsidP="008C3799">
            <w:pPr>
              <w:jc w:val="both"/>
              <w:rPr>
                <w:rFonts w:ascii="Times New Roman" w:eastAsia="MS MinNew Roman" w:hAnsi="Times New Roman"/>
                <w:bCs/>
              </w:rPr>
            </w:pPr>
          </w:p>
        </w:tc>
        <w:tc>
          <w:tcPr>
            <w:tcW w:w="13131" w:type="dxa"/>
            <w:gridSpan w:val="6"/>
            <w:shd w:val="clear" w:color="auto" w:fill="D9D9D9"/>
          </w:tcPr>
          <w:p w:rsidR="0046402F" w:rsidRPr="002776FF" w:rsidRDefault="0046402F" w:rsidP="008C3799">
            <w:pPr>
              <w:jc w:val="center"/>
              <w:rPr>
                <w:rFonts w:ascii="Times New Roman" w:eastAsia="MS MinNew Roman" w:hAnsi="Times New Roman"/>
                <w:bCs/>
              </w:rPr>
            </w:pPr>
            <w:r w:rsidRPr="002776FF">
              <w:rPr>
                <w:rFonts w:ascii="Times New Roman" w:eastAsia="Times New Roman" w:hAnsi="Times New Roman"/>
              </w:rPr>
              <w:t>Предельное количество этажей или предельная высота зданий, строений, сооружений</w:t>
            </w:r>
          </w:p>
        </w:tc>
      </w:tr>
      <w:tr w:rsidR="0046402F" w:rsidRPr="002776FF" w:rsidTr="008C3799">
        <w:tc>
          <w:tcPr>
            <w:tcW w:w="817" w:type="dxa"/>
          </w:tcPr>
          <w:p w:rsidR="0046402F" w:rsidRPr="002776FF" w:rsidRDefault="0046402F" w:rsidP="008C3799">
            <w:pPr>
              <w:pStyle w:val="af8"/>
              <w:numPr>
                <w:ilvl w:val="0"/>
                <w:numId w:val="23"/>
              </w:numPr>
              <w:jc w:val="both"/>
              <w:rPr>
                <w:rFonts w:eastAsia="MS MinNew Roman"/>
                <w:bCs/>
              </w:rPr>
            </w:pPr>
          </w:p>
        </w:tc>
        <w:tc>
          <w:tcPr>
            <w:tcW w:w="7371" w:type="dxa"/>
          </w:tcPr>
          <w:p w:rsidR="0046402F" w:rsidRPr="002776FF" w:rsidRDefault="0046402F" w:rsidP="008C3799">
            <w:pPr>
              <w:jc w:val="both"/>
              <w:rPr>
                <w:rFonts w:ascii="Times New Roman" w:eastAsia="MS MinNew Roman" w:hAnsi="Times New Roman"/>
                <w:bCs/>
              </w:rPr>
            </w:pPr>
            <w:r w:rsidRPr="002776FF">
              <w:rPr>
                <w:rFonts w:ascii="Times New Roman" w:eastAsia="MS MinNew Roman" w:hAnsi="Times New Roman"/>
                <w:bCs/>
              </w:rPr>
              <w:t xml:space="preserve">Предельная высота зданий, строений, сооружений, </w:t>
            </w:r>
            <w:proofErr w:type="gramStart"/>
            <w:r w:rsidRPr="002776FF">
              <w:rPr>
                <w:rFonts w:ascii="Times New Roman" w:eastAsia="MS MinNew Roman" w:hAnsi="Times New Roman"/>
                <w:bCs/>
              </w:rPr>
              <w:t>м</w:t>
            </w:r>
            <w:proofErr w:type="gramEnd"/>
          </w:p>
        </w:tc>
        <w:tc>
          <w:tcPr>
            <w:tcW w:w="1410" w:type="dxa"/>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0</w:t>
            </w:r>
          </w:p>
        </w:tc>
        <w:tc>
          <w:tcPr>
            <w:tcW w:w="1024" w:type="dxa"/>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20</w:t>
            </w:r>
          </w:p>
        </w:tc>
        <w:tc>
          <w:tcPr>
            <w:tcW w:w="1118" w:type="dxa"/>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20</w:t>
            </w:r>
          </w:p>
        </w:tc>
        <w:tc>
          <w:tcPr>
            <w:tcW w:w="1106" w:type="dxa"/>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20</w:t>
            </w:r>
          </w:p>
        </w:tc>
        <w:tc>
          <w:tcPr>
            <w:tcW w:w="1102" w:type="dxa"/>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20</w:t>
            </w:r>
          </w:p>
        </w:tc>
      </w:tr>
      <w:tr w:rsidR="0046402F" w:rsidRPr="002776FF" w:rsidTr="008C3799">
        <w:tc>
          <w:tcPr>
            <w:tcW w:w="817" w:type="dxa"/>
          </w:tcPr>
          <w:p w:rsidR="0046402F" w:rsidRPr="002776FF" w:rsidRDefault="0046402F" w:rsidP="008C3799">
            <w:pPr>
              <w:jc w:val="both"/>
              <w:rPr>
                <w:rFonts w:ascii="Times New Roman" w:eastAsia="MS MinNew Roman" w:hAnsi="Times New Roman"/>
                <w:bCs/>
              </w:rPr>
            </w:pPr>
          </w:p>
        </w:tc>
        <w:tc>
          <w:tcPr>
            <w:tcW w:w="13131" w:type="dxa"/>
            <w:gridSpan w:val="6"/>
            <w:shd w:val="clear" w:color="auto" w:fill="D9D9D9"/>
          </w:tcPr>
          <w:p w:rsidR="0046402F" w:rsidRPr="002776FF" w:rsidRDefault="0046402F" w:rsidP="008C3799">
            <w:pPr>
              <w:jc w:val="center"/>
              <w:rPr>
                <w:rFonts w:ascii="Times New Roman" w:eastAsia="MS MinNew Roman" w:hAnsi="Times New Roman"/>
                <w:bCs/>
              </w:rPr>
            </w:pPr>
            <w:r w:rsidRPr="002776FF">
              <w:rPr>
                <w:rFonts w:ascii="Times New Roman" w:eastAsia="Times New Roman" w:hAnsi="Times New Roman"/>
              </w:rPr>
              <w:t xml:space="preserve">Минимальные отступы от границ земельных участков </w:t>
            </w:r>
            <w:r w:rsidRPr="002776FF">
              <w:rPr>
                <w:rFonts w:ascii="Times New Roman" w:hAnsi="Times New Roman"/>
                <w:color w:val="000000"/>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46402F" w:rsidRPr="002776FF" w:rsidTr="008C3799">
        <w:tc>
          <w:tcPr>
            <w:tcW w:w="817" w:type="dxa"/>
          </w:tcPr>
          <w:p w:rsidR="0046402F" w:rsidRPr="002776FF" w:rsidRDefault="0046402F" w:rsidP="008C3799">
            <w:pPr>
              <w:pStyle w:val="af8"/>
              <w:numPr>
                <w:ilvl w:val="0"/>
                <w:numId w:val="23"/>
              </w:numPr>
              <w:jc w:val="both"/>
              <w:rPr>
                <w:rFonts w:eastAsia="MS MinNew Roman"/>
                <w:bCs/>
              </w:rPr>
            </w:pPr>
          </w:p>
        </w:tc>
        <w:tc>
          <w:tcPr>
            <w:tcW w:w="7371" w:type="dxa"/>
          </w:tcPr>
          <w:p w:rsidR="0046402F" w:rsidRPr="002776FF" w:rsidRDefault="0046402F" w:rsidP="008C3799">
            <w:pPr>
              <w:jc w:val="both"/>
              <w:rPr>
                <w:rFonts w:ascii="Times New Roman" w:eastAsia="MS MinNew Roman" w:hAnsi="Times New Roman"/>
                <w:bCs/>
              </w:rPr>
            </w:pPr>
            <w:r w:rsidRPr="002776FF">
              <w:rPr>
                <w:rFonts w:ascii="Times New Roman" w:eastAsia="MS MinNew Roman" w:hAnsi="Times New Roman"/>
                <w:bCs/>
              </w:rPr>
              <w:t xml:space="preserve">Минимальный отступ от границ земельных участков до зданий, строений, сооружений </w:t>
            </w:r>
            <w:proofErr w:type="gramStart"/>
            <w:r w:rsidRPr="002776FF">
              <w:rPr>
                <w:rFonts w:ascii="Times New Roman" w:eastAsia="MS MinNew Roman" w:hAnsi="Times New Roman"/>
                <w:bCs/>
              </w:rPr>
              <w:t>м</w:t>
            </w:r>
            <w:proofErr w:type="gramEnd"/>
          </w:p>
        </w:tc>
        <w:tc>
          <w:tcPr>
            <w:tcW w:w="1410" w:type="dxa"/>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w:t>
            </w:r>
          </w:p>
        </w:tc>
        <w:tc>
          <w:tcPr>
            <w:tcW w:w="1024" w:type="dxa"/>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5</w:t>
            </w:r>
          </w:p>
        </w:tc>
        <w:tc>
          <w:tcPr>
            <w:tcW w:w="1118" w:type="dxa"/>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5</w:t>
            </w:r>
          </w:p>
        </w:tc>
        <w:tc>
          <w:tcPr>
            <w:tcW w:w="1106" w:type="dxa"/>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5</w:t>
            </w:r>
          </w:p>
        </w:tc>
        <w:tc>
          <w:tcPr>
            <w:tcW w:w="1102" w:type="dxa"/>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1</w:t>
            </w:r>
          </w:p>
        </w:tc>
      </w:tr>
      <w:tr w:rsidR="0046402F" w:rsidRPr="002776FF" w:rsidTr="008C3799">
        <w:tc>
          <w:tcPr>
            <w:tcW w:w="817" w:type="dxa"/>
          </w:tcPr>
          <w:p w:rsidR="0046402F" w:rsidRPr="002776FF" w:rsidRDefault="0046402F" w:rsidP="008C3799">
            <w:pPr>
              <w:jc w:val="both"/>
              <w:rPr>
                <w:rFonts w:ascii="Times New Roman" w:eastAsia="MS MinNew Roman" w:hAnsi="Times New Roman"/>
                <w:bCs/>
              </w:rPr>
            </w:pPr>
          </w:p>
        </w:tc>
        <w:tc>
          <w:tcPr>
            <w:tcW w:w="13131" w:type="dxa"/>
            <w:gridSpan w:val="6"/>
            <w:shd w:val="clear" w:color="auto" w:fill="D9D9D9"/>
          </w:tcPr>
          <w:p w:rsidR="0046402F" w:rsidRPr="002776FF" w:rsidRDefault="0046402F" w:rsidP="008C3799">
            <w:pPr>
              <w:jc w:val="center"/>
              <w:rPr>
                <w:rFonts w:ascii="Times New Roman" w:eastAsia="MS MinNew Roman" w:hAnsi="Times New Roman"/>
                <w:bCs/>
              </w:rPr>
            </w:pPr>
            <w:r w:rsidRPr="002776FF">
              <w:rPr>
                <w:rFonts w:ascii="Times New Roman" w:eastAsia="Times New Roman" w:hAnsi="Times New Roman"/>
              </w:rPr>
              <w:t xml:space="preserve">Максимальный процент застройки </w:t>
            </w:r>
            <w:r w:rsidRPr="002776FF">
              <w:rPr>
                <w:rFonts w:ascii="Times New Roman" w:hAnsi="Times New Roman"/>
                <w:color w:val="000000"/>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46402F" w:rsidRPr="002776FF" w:rsidTr="008C3799">
        <w:tc>
          <w:tcPr>
            <w:tcW w:w="817" w:type="dxa"/>
          </w:tcPr>
          <w:p w:rsidR="0046402F" w:rsidRPr="002776FF" w:rsidRDefault="0046402F" w:rsidP="008C3799">
            <w:pPr>
              <w:pStyle w:val="af8"/>
              <w:numPr>
                <w:ilvl w:val="0"/>
                <w:numId w:val="23"/>
              </w:numPr>
              <w:jc w:val="both"/>
              <w:rPr>
                <w:rFonts w:eastAsia="MS MinNew Roman"/>
                <w:bCs/>
              </w:rPr>
            </w:pPr>
          </w:p>
        </w:tc>
        <w:tc>
          <w:tcPr>
            <w:tcW w:w="7371" w:type="dxa"/>
            <w:shd w:val="clear" w:color="auto" w:fill="auto"/>
          </w:tcPr>
          <w:p w:rsidR="0046402F" w:rsidRPr="002776FF" w:rsidRDefault="0046402F" w:rsidP="008C3799">
            <w:pPr>
              <w:jc w:val="both"/>
              <w:rPr>
                <w:rFonts w:ascii="Times New Roman" w:eastAsia="Times New Roman" w:hAnsi="Times New Roman"/>
              </w:rPr>
            </w:pPr>
            <w:r w:rsidRPr="002776FF">
              <w:rPr>
                <w:rFonts w:ascii="Times New Roman" w:eastAsia="MS MinNew Roman" w:hAnsi="Times New Roman"/>
              </w:rPr>
              <w:t>Максимальный процент застройки в границах земельного участка при застройке земельных уча</w:t>
            </w:r>
            <w:r>
              <w:rPr>
                <w:rFonts w:ascii="Times New Roman" w:eastAsia="MS MinNew Roman" w:hAnsi="Times New Roman"/>
              </w:rPr>
              <w:t xml:space="preserve">стков для садоводства и </w:t>
            </w:r>
            <w:r w:rsidRPr="002776FF">
              <w:rPr>
                <w:rFonts w:ascii="Times New Roman" w:eastAsia="MS MinNew Roman" w:hAnsi="Times New Roman"/>
              </w:rPr>
              <w:t>дачного хозяйства, %</w:t>
            </w:r>
          </w:p>
        </w:tc>
        <w:tc>
          <w:tcPr>
            <w:tcW w:w="1410" w:type="dxa"/>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0</w:t>
            </w:r>
          </w:p>
        </w:tc>
        <w:tc>
          <w:tcPr>
            <w:tcW w:w="1024" w:type="dxa"/>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w:t>
            </w:r>
          </w:p>
        </w:tc>
        <w:tc>
          <w:tcPr>
            <w:tcW w:w="1118" w:type="dxa"/>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w:t>
            </w:r>
          </w:p>
        </w:tc>
        <w:tc>
          <w:tcPr>
            <w:tcW w:w="1106" w:type="dxa"/>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w:t>
            </w:r>
          </w:p>
        </w:tc>
        <w:tc>
          <w:tcPr>
            <w:tcW w:w="1102" w:type="dxa"/>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w:t>
            </w:r>
          </w:p>
        </w:tc>
      </w:tr>
      <w:tr w:rsidR="0046402F" w:rsidRPr="002776FF" w:rsidTr="008C3799">
        <w:tc>
          <w:tcPr>
            <w:tcW w:w="817" w:type="dxa"/>
          </w:tcPr>
          <w:p w:rsidR="0046402F" w:rsidRPr="002776FF" w:rsidRDefault="0046402F" w:rsidP="008C3799">
            <w:pPr>
              <w:pStyle w:val="af8"/>
              <w:numPr>
                <w:ilvl w:val="0"/>
                <w:numId w:val="23"/>
              </w:numPr>
              <w:jc w:val="both"/>
              <w:rPr>
                <w:rFonts w:eastAsia="MS MinNew Roman"/>
                <w:bCs/>
              </w:rPr>
            </w:pPr>
          </w:p>
        </w:tc>
        <w:tc>
          <w:tcPr>
            <w:tcW w:w="7371" w:type="dxa"/>
          </w:tcPr>
          <w:p w:rsidR="0046402F" w:rsidRPr="002776FF" w:rsidRDefault="0046402F" w:rsidP="008C3799">
            <w:pPr>
              <w:jc w:val="both"/>
              <w:rPr>
                <w:rFonts w:ascii="Times New Roman" w:eastAsia="MS MinNew Roman" w:hAnsi="Times New Roman"/>
                <w:bCs/>
              </w:rPr>
            </w:pPr>
            <w:r w:rsidRPr="002776FF">
              <w:rPr>
                <w:rFonts w:ascii="Times New Roman" w:eastAsia="MS MinNew Roman" w:hAnsi="Times New Roman"/>
                <w:bCs/>
              </w:rPr>
              <w:t xml:space="preserve">Максимальный процент застройки в границах земельного участка при размещении производственных объектов, </w:t>
            </w:r>
            <w:r w:rsidRPr="005C2075">
              <w:rPr>
                <w:rFonts w:ascii="Times New Roman" w:eastAsia="MS MinNew Roman" w:hAnsi="Times New Roman"/>
                <w:bCs/>
              </w:rPr>
              <w:t>%</w:t>
            </w:r>
          </w:p>
        </w:tc>
        <w:tc>
          <w:tcPr>
            <w:tcW w:w="1410" w:type="dxa"/>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0</w:t>
            </w:r>
          </w:p>
        </w:tc>
        <w:tc>
          <w:tcPr>
            <w:tcW w:w="1024" w:type="dxa"/>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80</w:t>
            </w:r>
          </w:p>
        </w:tc>
        <w:tc>
          <w:tcPr>
            <w:tcW w:w="1118" w:type="dxa"/>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80</w:t>
            </w:r>
          </w:p>
        </w:tc>
        <w:tc>
          <w:tcPr>
            <w:tcW w:w="1106" w:type="dxa"/>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80</w:t>
            </w:r>
          </w:p>
        </w:tc>
        <w:tc>
          <w:tcPr>
            <w:tcW w:w="1102" w:type="dxa"/>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80</w:t>
            </w:r>
          </w:p>
        </w:tc>
      </w:tr>
      <w:tr w:rsidR="0046402F" w:rsidRPr="002776FF" w:rsidTr="008C3799">
        <w:tc>
          <w:tcPr>
            <w:tcW w:w="817" w:type="dxa"/>
          </w:tcPr>
          <w:p w:rsidR="0046402F" w:rsidRPr="002776FF" w:rsidRDefault="0046402F" w:rsidP="008C3799">
            <w:pPr>
              <w:pStyle w:val="af8"/>
              <w:numPr>
                <w:ilvl w:val="0"/>
                <w:numId w:val="23"/>
              </w:numPr>
              <w:jc w:val="both"/>
              <w:rPr>
                <w:rFonts w:eastAsia="MS MinNew Roman"/>
                <w:bCs/>
              </w:rPr>
            </w:pPr>
          </w:p>
        </w:tc>
        <w:tc>
          <w:tcPr>
            <w:tcW w:w="7371" w:type="dxa"/>
          </w:tcPr>
          <w:p w:rsidR="0046402F" w:rsidRPr="005C2075" w:rsidRDefault="0046402F" w:rsidP="008C3799">
            <w:pPr>
              <w:jc w:val="both"/>
              <w:rPr>
                <w:rFonts w:ascii="Times New Roman" w:eastAsia="MS MinNew Roman" w:hAnsi="Times New Roman"/>
                <w:bCs/>
              </w:rPr>
            </w:pPr>
            <w:r w:rsidRPr="002776FF">
              <w:rPr>
                <w:rFonts w:ascii="Times New Roman" w:eastAsia="MS MinNew Roman" w:hAnsi="Times New Roman"/>
                <w:bCs/>
              </w:rPr>
              <w:t xml:space="preserve">Максимальный процент застройки в границах земельного участка при размещении коммунально-складских объектов, </w:t>
            </w:r>
            <w:r w:rsidRPr="005C2075">
              <w:rPr>
                <w:rFonts w:ascii="Times New Roman" w:eastAsia="MS MinNew Roman" w:hAnsi="Times New Roman"/>
                <w:bCs/>
              </w:rPr>
              <w:t>%</w:t>
            </w:r>
          </w:p>
          <w:p w:rsidR="0046402F" w:rsidRPr="002776FF" w:rsidRDefault="0046402F" w:rsidP="008C3799">
            <w:pPr>
              <w:jc w:val="both"/>
              <w:rPr>
                <w:rFonts w:ascii="Times New Roman" w:eastAsia="MS MinNew Roman" w:hAnsi="Times New Roman"/>
                <w:bCs/>
              </w:rPr>
            </w:pPr>
          </w:p>
        </w:tc>
        <w:tc>
          <w:tcPr>
            <w:tcW w:w="1410" w:type="dxa"/>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0</w:t>
            </w:r>
          </w:p>
        </w:tc>
        <w:tc>
          <w:tcPr>
            <w:tcW w:w="1024" w:type="dxa"/>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60</w:t>
            </w:r>
          </w:p>
        </w:tc>
        <w:tc>
          <w:tcPr>
            <w:tcW w:w="1118" w:type="dxa"/>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60</w:t>
            </w:r>
          </w:p>
        </w:tc>
        <w:tc>
          <w:tcPr>
            <w:tcW w:w="1106" w:type="dxa"/>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60</w:t>
            </w:r>
          </w:p>
        </w:tc>
        <w:tc>
          <w:tcPr>
            <w:tcW w:w="1102" w:type="dxa"/>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60</w:t>
            </w:r>
          </w:p>
        </w:tc>
      </w:tr>
      <w:tr w:rsidR="0046402F" w:rsidRPr="002776FF" w:rsidTr="008C3799">
        <w:tc>
          <w:tcPr>
            <w:tcW w:w="817" w:type="dxa"/>
          </w:tcPr>
          <w:p w:rsidR="0046402F" w:rsidRPr="002776FF" w:rsidRDefault="0046402F" w:rsidP="008C3799">
            <w:pPr>
              <w:pStyle w:val="af8"/>
              <w:numPr>
                <w:ilvl w:val="0"/>
                <w:numId w:val="23"/>
              </w:numPr>
              <w:jc w:val="both"/>
              <w:rPr>
                <w:rFonts w:eastAsia="MS MinNew Roman"/>
                <w:bCs/>
              </w:rPr>
            </w:pPr>
          </w:p>
        </w:tc>
        <w:tc>
          <w:tcPr>
            <w:tcW w:w="7371" w:type="dxa"/>
          </w:tcPr>
          <w:p w:rsidR="0046402F" w:rsidRPr="002776FF" w:rsidRDefault="0046402F" w:rsidP="008C3799">
            <w:pPr>
              <w:jc w:val="both"/>
              <w:rPr>
                <w:rFonts w:ascii="Times New Roman" w:eastAsia="MS MinNew Roman" w:hAnsi="Times New Roman"/>
                <w:bCs/>
              </w:rPr>
            </w:pPr>
            <w:r w:rsidRPr="002776FF">
              <w:rPr>
                <w:rFonts w:ascii="Times New Roman" w:eastAsia="MS MinNew Roman" w:hAnsi="Times New Roman"/>
                <w:bCs/>
              </w:rPr>
              <w:t>Максимальный процент застройки в границах земельного участка при размещении иных объектов, за исключением случаев,  указанных в пунктах 5-7 настоящей таблицы</w:t>
            </w:r>
            <w:r>
              <w:rPr>
                <w:rFonts w:ascii="Times New Roman" w:eastAsia="MS MinNew Roman" w:hAnsi="Times New Roman"/>
                <w:bCs/>
              </w:rPr>
              <w:t>,</w:t>
            </w:r>
            <w:r w:rsidRPr="002776FF">
              <w:rPr>
                <w:rFonts w:ascii="Times New Roman" w:eastAsia="MS MinNew Roman" w:hAnsi="Times New Roman"/>
                <w:bCs/>
              </w:rPr>
              <w:t xml:space="preserve"> </w:t>
            </w:r>
            <w:r w:rsidRPr="005C2075">
              <w:rPr>
                <w:rFonts w:ascii="Times New Roman" w:eastAsia="MS MinNew Roman" w:hAnsi="Times New Roman"/>
                <w:bCs/>
              </w:rPr>
              <w:t>%</w:t>
            </w:r>
          </w:p>
        </w:tc>
        <w:tc>
          <w:tcPr>
            <w:tcW w:w="1410" w:type="dxa"/>
            <w:vAlign w:val="center"/>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0</w:t>
            </w:r>
          </w:p>
        </w:tc>
        <w:tc>
          <w:tcPr>
            <w:tcW w:w="1024" w:type="dxa"/>
            <w:vAlign w:val="center"/>
          </w:tcPr>
          <w:p w:rsidR="0046402F" w:rsidRPr="002776FF" w:rsidRDefault="0046402F" w:rsidP="008C3799">
            <w:pPr>
              <w:jc w:val="center"/>
              <w:rPr>
                <w:rFonts w:ascii="Times New Roman" w:eastAsia="MS MinNew Roman" w:hAnsi="Times New Roman"/>
                <w:bCs/>
              </w:rPr>
            </w:pPr>
            <w:r>
              <w:rPr>
                <w:rFonts w:ascii="Times New Roman" w:eastAsia="MS MinNew Roman" w:hAnsi="Times New Roman"/>
                <w:bCs/>
              </w:rPr>
              <w:t>-</w:t>
            </w:r>
          </w:p>
        </w:tc>
        <w:tc>
          <w:tcPr>
            <w:tcW w:w="1118" w:type="dxa"/>
            <w:vAlign w:val="center"/>
          </w:tcPr>
          <w:p w:rsidR="0046402F" w:rsidRPr="002776FF" w:rsidRDefault="0046402F" w:rsidP="008C3799">
            <w:pPr>
              <w:jc w:val="center"/>
              <w:rPr>
                <w:rFonts w:ascii="Times New Roman" w:eastAsia="MS MinNew Roman" w:hAnsi="Times New Roman"/>
                <w:bCs/>
              </w:rPr>
            </w:pPr>
            <w:r>
              <w:rPr>
                <w:rFonts w:ascii="Times New Roman" w:eastAsia="MS MinNew Roman" w:hAnsi="Times New Roman"/>
                <w:bCs/>
              </w:rPr>
              <w:t>-</w:t>
            </w:r>
          </w:p>
        </w:tc>
        <w:tc>
          <w:tcPr>
            <w:tcW w:w="1106" w:type="dxa"/>
            <w:vAlign w:val="center"/>
          </w:tcPr>
          <w:p w:rsidR="0046402F" w:rsidRPr="002776FF" w:rsidRDefault="0046402F" w:rsidP="008C3799">
            <w:pPr>
              <w:jc w:val="center"/>
              <w:rPr>
                <w:rFonts w:ascii="Times New Roman" w:eastAsia="MS MinNew Roman" w:hAnsi="Times New Roman"/>
                <w:bCs/>
              </w:rPr>
            </w:pPr>
            <w:r>
              <w:rPr>
                <w:rFonts w:ascii="Times New Roman" w:eastAsia="MS MinNew Roman" w:hAnsi="Times New Roman"/>
                <w:bCs/>
              </w:rPr>
              <w:t>-</w:t>
            </w:r>
          </w:p>
        </w:tc>
        <w:tc>
          <w:tcPr>
            <w:tcW w:w="1102" w:type="dxa"/>
            <w:vAlign w:val="center"/>
          </w:tcPr>
          <w:p w:rsidR="0046402F" w:rsidRPr="002776FF" w:rsidRDefault="0046402F" w:rsidP="008C3799">
            <w:pPr>
              <w:jc w:val="center"/>
              <w:rPr>
                <w:rFonts w:ascii="Times New Roman" w:eastAsia="MS MinNew Roman" w:hAnsi="Times New Roman"/>
                <w:bCs/>
              </w:rPr>
            </w:pPr>
            <w:r>
              <w:rPr>
                <w:rFonts w:ascii="Times New Roman" w:eastAsia="MS MinNew Roman" w:hAnsi="Times New Roman"/>
                <w:bCs/>
              </w:rPr>
              <w:t>-</w:t>
            </w:r>
          </w:p>
        </w:tc>
      </w:tr>
      <w:tr w:rsidR="0046402F" w:rsidRPr="002776FF" w:rsidTr="008C3799">
        <w:tc>
          <w:tcPr>
            <w:tcW w:w="817" w:type="dxa"/>
          </w:tcPr>
          <w:p w:rsidR="0046402F" w:rsidRPr="002776FF" w:rsidRDefault="0046402F" w:rsidP="008C3799">
            <w:pPr>
              <w:jc w:val="both"/>
              <w:rPr>
                <w:rFonts w:ascii="Times New Roman" w:eastAsia="MS MinNew Roman" w:hAnsi="Times New Roman"/>
                <w:bCs/>
              </w:rPr>
            </w:pPr>
          </w:p>
        </w:tc>
        <w:tc>
          <w:tcPr>
            <w:tcW w:w="13131" w:type="dxa"/>
            <w:gridSpan w:val="6"/>
            <w:shd w:val="clear" w:color="auto" w:fill="D9D9D9"/>
          </w:tcPr>
          <w:p w:rsidR="0046402F" w:rsidRPr="002776FF" w:rsidRDefault="0046402F" w:rsidP="008C3799">
            <w:pPr>
              <w:jc w:val="center"/>
              <w:rPr>
                <w:rFonts w:ascii="Times New Roman" w:eastAsia="MS MinNew Roman" w:hAnsi="Times New Roman"/>
                <w:bCs/>
              </w:rPr>
            </w:pPr>
            <w:r w:rsidRPr="002776FF">
              <w:rPr>
                <w:rFonts w:ascii="Times New Roman" w:eastAsia="Times New Roman" w:hAnsi="Times New Roman"/>
              </w:rPr>
              <w:t>Иные показатели</w:t>
            </w:r>
          </w:p>
        </w:tc>
      </w:tr>
      <w:tr w:rsidR="0046402F" w:rsidRPr="002776FF" w:rsidTr="008C3799">
        <w:tc>
          <w:tcPr>
            <w:tcW w:w="817" w:type="dxa"/>
          </w:tcPr>
          <w:p w:rsidR="0046402F" w:rsidRPr="002776FF" w:rsidRDefault="0046402F" w:rsidP="008C3799">
            <w:pPr>
              <w:pStyle w:val="af8"/>
              <w:numPr>
                <w:ilvl w:val="0"/>
                <w:numId w:val="23"/>
              </w:numPr>
              <w:jc w:val="both"/>
              <w:rPr>
                <w:rFonts w:eastAsia="MS MinNew Roman"/>
                <w:bCs/>
              </w:rPr>
            </w:pPr>
          </w:p>
        </w:tc>
        <w:tc>
          <w:tcPr>
            <w:tcW w:w="7371" w:type="dxa"/>
          </w:tcPr>
          <w:p w:rsidR="0046402F" w:rsidRPr="002776FF" w:rsidRDefault="0046402F" w:rsidP="008C3799">
            <w:pPr>
              <w:jc w:val="both"/>
              <w:rPr>
                <w:rFonts w:ascii="Times New Roman" w:eastAsia="MS MinNew Roman" w:hAnsi="Times New Roman"/>
                <w:bCs/>
              </w:rPr>
            </w:pPr>
            <w:r w:rsidRPr="002776FF">
              <w:rPr>
                <w:rFonts w:ascii="Times New Roman" w:eastAsia="MS MinNew Roman" w:hAnsi="Times New Roman"/>
                <w:bCs/>
              </w:rPr>
              <w:t xml:space="preserve">Максимальный размер санитарно-защитной зоны, </w:t>
            </w:r>
            <w:proofErr w:type="gramStart"/>
            <w:r w:rsidRPr="002776FF">
              <w:rPr>
                <w:rFonts w:ascii="Times New Roman" w:eastAsia="MS MinNew Roman" w:hAnsi="Times New Roman"/>
                <w:bCs/>
              </w:rPr>
              <w:t>м</w:t>
            </w:r>
            <w:proofErr w:type="gramEnd"/>
          </w:p>
        </w:tc>
        <w:tc>
          <w:tcPr>
            <w:tcW w:w="1410" w:type="dxa"/>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0</w:t>
            </w:r>
          </w:p>
        </w:tc>
        <w:tc>
          <w:tcPr>
            <w:tcW w:w="1024" w:type="dxa"/>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0</w:t>
            </w:r>
          </w:p>
        </w:tc>
        <w:tc>
          <w:tcPr>
            <w:tcW w:w="1118" w:type="dxa"/>
          </w:tcPr>
          <w:p w:rsidR="0046402F" w:rsidRPr="002776FF" w:rsidRDefault="0046402F" w:rsidP="008C3799">
            <w:pPr>
              <w:jc w:val="center"/>
              <w:rPr>
                <w:rFonts w:ascii="Times New Roman" w:eastAsia="MS MinNew Roman" w:hAnsi="Times New Roman"/>
                <w:bCs/>
              </w:rPr>
            </w:pPr>
            <w:r>
              <w:rPr>
                <w:rFonts w:ascii="Times New Roman" w:eastAsia="MS MinNew Roman" w:hAnsi="Times New Roman"/>
                <w:bCs/>
              </w:rPr>
              <w:t>300</w:t>
            </w:r>
          </w:p>
        </w:tc>
        <w:tc>
          <w:tcPr>
            <w:tcW w:w="1106" w:type="dxa"/>
          </w:tcPr>
          <w:p w:rsidR="0046402F" w:rsidRPr="002776FF" w:rsidRDefault="0046402F" w:rsidP="008C3799">
            <w:pPr>
              <w:jc w:val="center"/>
              <w:rPr>
                <w:rFonts w:ascii="Times New Roman" w:eastAsia="MS MinNew Roman" w:hAnsi="Times New Roman"/>
                <w:bCs/>
              </w:rPr>
            </w:pPr>
            <w:r>
              <w:rPr>
                <w:rFonts w:ascii="Times New Roman" w:eastAsia="MS MinNew Roman" w:hAnsi="Times New Roman"/>
                <w:bCs/>
              </w:rPr>
              <w:t>100</w:t>
            </w:r>
          </w:p>
        </w:tc>
        <w:tc>
          <w:tcPr>
            <w:tcW w:w="1102" w:type="dxa"/>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50</w:t>
            </w:r>
          </w:p>
        </w:tc>
      </w:tr>
      <w:tr w:rsidR="0046402F" w:rsidRPr="002776FF" w:rsidTr="008C3799">
        <w:tc>
          <w:tcPr>
            <w:tcW w:w="817" w:type="dxa"/>
          </w:tcPr>
          <w:p w:rsidR="0046402F" w:rsidRPr="002776FF" w:rsidRDefault="0046402F" w:rsidP="008C3799">
            <w:pPr>
              <w:pStyle w:val="af8"/>
              <w:numPr>
                <w:ilvl w:val="0"/>
                <w:numId w:val="23"/>
              </w:numPr>
              <w:jc w:val="both"/>
              <w:rPr>
                <w:rFonts w:eastAsia="MS MinNew Roman"/>
                <w:bCs/>
              </w:rPr>
            </w:pPr>
          </w:p>
        </w:tc>
        <w:tc>
          <w:tcPr>
            <w:tcW w:w="7371" w:type="dxa"/>
          </w:tcPr>
          <w:p w:rsidR="0046402F" w:rsidRPr="002776FF" w:rsidRDefault="0046402F" w:rsidP="008C3799">
            <w:pPr>
              <w:jc w:val="both"/>
              <w:rPr>
                <w:rFonts w:ascii="Times New Roman" w:eastAsia="MS MinNew Roman" w:hAnsi="Times New Roman"/>
                <w:bCs/>
              </w:rPr>
            </w:pPr>
            <w:r w:rsidRPr="002776FF">
              <w:rPr>
                <w:rFonts w:ascii="Times New Roman" w:eastAsia="MS MinNew Roman" w:hAnsi="Times New Roman"/>
                <w:bCs/>
              </w:rPr>
              <w:t xml:space="preserve">Максимальная высота капитальных ограждений земельных участков, </w:t>
            </w:r>
            <w:proofErr w:type="gramStart"/>
            <w:r w:rsidRPr="002776FF">
              <w:rPr>
                <w:rFonts w:ascii="Times New Roman" w:eastAsia="MS MinNew Roman" w:hAnsi="Times New Roman"/>
                <w:bCs/>
              </w:rPr>
              <w:t>м</w:t>
            </w:r>
            <w:proofErr w:type="gramEnd"/>
          </w:p>
        </w:tc>
        <w:tc>
          <w:tcPr>
            <w:tcW w:w="1410" w:type="dxa"/>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0</w:t>
            </w:r>
          </w:p>
        </w:tc>
        <w:tc>
          <w:tcPr>
            <w:tcW w:w="1024" w:type="dxa"/>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2</w:t>
            </w:r>
          </w:p>
        </w:tc>
        <w:tc>
          <w:tcPr>
            <w:tcW w:w="1118" w:type="dxa"/>
          </w:tcPr>
          <w:p w:rsidR="0046402F" w:rsidRPr="002776FF" w:rsidRDefault="0046402F" w:rsidP="008C3799">
            <w:pPr>
              <w:jc w:val="center"/>
              <w:rPr>
                <w:rFonts w:ascii="Times New Roman" w:eastAsia="MS MinNew Roman" w:hAnsi="Times New Roman"/>
                <w:bCs/>
              </w:rPr>
            </w:pPr>
            <w:r>
              <w:rPr>
                <w:rFonts w:ascii="Times New Roman" w:eastAsia="MS MinNew Roman" w:hAnsi="Times New Roman"/>
                <w:bCs/>
              </w:rPr>
              <w:t>2</w:t>
            </w:r>
          </w:p>
        </w:tc>
        <w:tc>
          <w:tcPr>
            <w:tcW w:w="1106" w:type="dxa"/>
          </w:tcPr>
          <w:p w:rsidR="0046402F" w:rsidRPr="002776FF" w:rsidRDefault="0046402F" w:rsidP="008C3799">
            <w:pPr>
              <w:jc w:val="center"/>
              <w:rPr>
                <w:rFonts w:ascii="Times New Roman" w:eastAsia="MS MinNew Roman" w:hAnsi="Times New Roman"/>
                <w:bCs/>
              </w:rPr>
            </w:pPr>
            <w:r>
              <w:rPr>
                <w:rFonts w:ascii="Times New Roman" w:eastAsia="MS MinNew Roman" w:hAnsi="Times New Roman"/>
                <w:bCs/>
              </w:rPr>
              <w:t>2</w:t>
            </w:r>
          </w:p>
        </w:tc>
        <w:tc>
          <w:tcPr>
            <w:tcW w:w="1102" w:type="dxa"/>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2</w:t>
            </w:r>
          </w:p>
        </w:tc>
      </w:tr>
    </w:tbl>
    <w:p w:rsidR="0046402F" w:rsidRPr="000904F2" w:rsidRDefault="0046402F" w:rsidP="0046402F">
      <w:pPr>
        <w:ind w:firstLine="700"/>
        <w:jc w:val="both"/>
        <w:rPr>
          <w:rFonts w:ascii="Times New Roman" w:hAnsi="Times New Roman"/>
        </w:rPr>
      </w:pPr>
      <w:r w:rsidRPr="000904F2">
        <w:rPr>
          <w:rFonts w:ascii="Times New Roman" w:hAnsi="Times New Roman"/>
        </w:rPr>
        <w:t xml:space="preserve">Примечание: </w:t>
      </w:r>
    </w:p>
    <w:p w:rsidR="0046402F" w:rsidRPr="00811D76" w:rsidRDefault="0046402F" w:rsidP="0046402F">
      <w:pPr>
        <w:pStyle w:val="af8"/>
        <w:ind w:left="0" w:firstLine="700"/>
        <w:jc w:val="both"/>
      </w:pPr>
      <w:r w:rsidRPr="000904F2">
        <w:t>Минимальная площадь земельного участка для зоны Сх</w:t>
      </w:r>
      <w:proofErr w:type="gramStart"/>
      <w:r w:rsidRPr="000904F2">
        <w:t>1</w:t>
      </w:r>
      <w:proofErr w:type="gramEnd"/>
      <w:r w:rsidRPr="000904F2">
        <w:t xml:space="preserve"> «Зона сельскохозяйственных угодий» устанавливается для соответствующих территориальных зон, расположенных в границах населенного пункта.».</w:t>
      </w:r>
    </w:p>
    <w:p w:rsidR="0046402F" w:rsidRPr="00A83FB8" w:rsidRDefault="0046402F" w:rsidP="0046402F">
      <w:pPr>
        <w:ind w:firstLine="700"/>
        <w:jc w:val="both"/>
        <w:rPr>
          <w:rFonts w:ascii="Times New Roman" w:hAnsi="Times New Roman"/>
          <w:b/>
        </w:rPr>
      </w:pPr>
    </w:p>
    <w:p w:rsidR="0046402F" w:rsidRDefault="0046402F" w:rsidP="0046402F">
      <w:pPr>
        <w:spacing w:before="360" w:after="240"/>
        <w:jc w:val="both"/>
        <w:outlineLvl w:val="2"/>
        <w:rPr>
          <w:rFonts w:ascii="Times New Roman" w:hAnsi="Times New Roman"/>
          <w:b/>
          <w:sz w:val="28"/>
          <w:szCs w:val="28"/>
        </w:rPr>
      </w:pPr>
    </w:p>
    <w:p w:rsidR="0046402F" w:rsidRDefault="0046402F" w:rsidP="0046402F">
      <w:pPr>
        <w:spacing w:before="360" w:after="240"/>
        <w:jc w:val="both"/>
        <w:outlineLvl w:val="2"/>
        <w:rPr>
          <w:rFonts w:ascii="Times New Roman" w:hAnsi="Times New Roman"/>
          <w:b/>
          <w:sz w:val="28"/>
          <w:szCs w:val="28"/>
        </w:rPr>
      </w:pPr>
    </w:p>
    <w:p w:rsidR="0046402F" w:rsidRPr="008D5B7C" w:rsidRDefault="0046402F" w:rsidP="0046402F">
      <w:pPr>
        <w:spacing w:before="360" w:after="240"/>
        <w:jc w:val="both"/>
        <w:outlineLvl w:val="2"/>
        <w:rPr>
          <w:rFonts w:ascii="Times New Roman" w:hAnsi="Times New Roman"/>
          <w:b/>
          <w:sz w:val="28"/>
          <w:szCs w:val="28"/>
        </w:rPr>
      </w:pPr>
    </w:p>
    <w:p w:rsidR="0046402F" w:rsidRDefault="0046402F" w:rsidP="0046402F">
      <w:pPr>
        <w:numPr>
          <w:ilvl w:val="2"/>
          <w:numId w:val="4"/>
        </w:numPr>
        <w:spacing w:before="360" w:after="240"/>
        <w:ind w:firstLine="709"/>
        <w:jc w:val="both"/>
        <w:outlineLvl w:val="2"/>
        <w:rPr>
          <w:rFonts w:ascii="Times New Roman" w:hAnsi="Times New Roman"/>
          <w:b/>
          <w:sz w:val="28"/>
          <w:szCs w:val="28"/>
        </w:rPr>
        <w:sectPr w:rsidR="0046402F" w:rsidSect="00DB5244">
          <w:pgSz w:w="16840" w:h="11900" w:orient="landscape"/>
          <w:pgMar w:top="850" w:right="1134" w:bottom="1701" w:left="1134" w:header="708" w:footer="708" w:gutter="0"/>
          <w:cols w:space="708"/>
          <w:titlePg/>
          <w:docGrid w:linePitch="360"/>
        </w:sectPr>
      </w:pPr>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r w:rsidRPr="008D5B7C">
        <w:rPr>
          <w:rFonts w:ascii="Times New Roman" w:hAnsi="Times New Roman"/>
          <w:b/>
          <w:sz w:val="28"/>
          <w:szCs w:val="28"/>
        </w:rPr>
        <w:lastRenderedPageBreak/>
        <w:t>Предельные размеры земельных участков и предельные параметры разрешенного строительства, реконструкции объектов капитального строительства в зонах рекреационного назначения</w:t>
      </w:r>
    </w:p>
    <w:tbl>
      <w:tblPr>
        <w:tblStyle w:val="af"/>
        <w:tblW w:w="14000" w:type="dxa"/>
        <w:tblLook w:val="04A0" w:firstRow="1" w:lastRow="0" w:firstColumn="1" w:lastColumn="0" w:noHBand="0" w:noVBand="1"/>
      </w:tblPr>
      <w:tblGrid>
        <w:gridCol w:w="953"/>
        <w:gridCol w:w="8879"/>
        <w:gridCol w:w="696"/>
        <w:gridCol w:w="1212"/>
        <w:gridCol w:w="1130"/>
        <w:gridCol w:w="1130"/>
      </w:tblGrid>
      <w:tr w:rsidR="0046402F" w:rsidRPr="002776FF" w:rsidTr="008C3799">
        <w:tc>
          <w:tcPr>
            <w:tcW w:w="953" w:type="dxa"/>
          </w:tcPr>
          <w:p w:rsidR="0046402F" w:rsidRPr="002776FF" w:rsidRDefault="0046402F" w:rsidP="008C3799">
            <w:pPr>
              <w:spacing w:line="360" w:lineRule="auto"/>
              <w:jc w:val="center"/>
              <w:rPr>
                <w:rFonts w:ascii="Times New Roman" w:eastAsia="MS MinNew Roman" w:hAnsi="Times New Roman"/>
                <w:b/>
                <w:bCs/>
              </w:rPr>
            </w:pPr>
            <w:r w:rsidRPr="002776FF">
              <w:rPr>
                <w:rFonts w:ascii="Times New Roman" w:eastAsia="Times New Roman" w:hAnsi="Times New Roman"/>
                <w:b/>
              </w:rPr>
              <w:t xml:space="preserve">№ </w:t>
            </w:r>
            <w:proofErr w:type="gramStart"/>
            <w:r w:rsidRPr="002776FF">
              <w:rPr>
                <w:rFonts w:ascii="Times New Roman" w:eastAsia="Times New Roman" w:hAnsi="Times New Roman"/>
                <w:b/>
              </w:rPr>
              <w:t>п</w:t>
            </w:r>
            <w:proofErr w:type="gramEnd"/>
            <w:r w:rsidRPr="002776FF">
              <w:rPr>
                <w:rFonts w:ascii="Times New Roman" w:eastAsia="Times New Roman" w:hAnsi="Times New Roman"/>
                <w:b/>
              </w:rPr>
              <w:t>/п</w:t>
            </w:r>
          </w:p>
        </w:tc>
        <w:tc>
          <w:tcPr>
            <w:tcW w:w="8879" w:type="dxa"/>
          </w:tcPr>
          <w:p w:rsidR="0046402F" w:rsidRPr="002776FF" w:rsidRDefault="0046402F" w:rsidP="008C3799">
            <w:pPr>
              <w:spacing w:line="360" w:lineRule="auto"/>
              <w:jc w:val="center"/>
              <w:rPr>
                <w:rFonts w:ascii="Times New Roman" w:eastAsia="MS MinNew Roman" w:hAnsi="Times New Roman"/>
                <w:b/>
                <w:bCs/>
              </w:rPr>
            </w:pPr>
            <w:r w:rsidRPr="002776FF">
              <w:rPr>
                <w:rFonts w:ascii="Times New Roman" w:eastAsia="Times New Roman" w:hAnsi="Times New Roman"/>
                <w:b/>
              </w:rPr>
              <w:t>Наименование параметра</w:t>
            </w:r>
          </w:p>
        </w:tc>
        <w:tc>
          <w:tcPr>
            <w:tcW w:w="4168" w:type="dxa"/>
            <w:gridSpan w:val="4"/>
          </w:tcPr>
          <w:p w:rsidR="0046402F" w:rsidRPr="002776FF" w:rsidRDefault="0046402F" w:rsidP="008C3799">
            <w:pPr>
              <w:jc w:val="center"/>
              <w:rPr>
                <w:rFonts w:ascii="Times New Roman" w:eastAsia="MS MinNew Roman" w:hAnsi="Times New Roman"/>
                <w:b/>
                <w:bCs/>
              </w:rPr>
            </w:pPr>
            <w:r w:rsidRPr="0099424C">
              <w:rPr>
                <w:rFonts w:ascii="Times New Roman" w:eastAsia="Times New Roman" w:hAnsi="Times New Roman"/>
                <w:b/>
              </w:rPr>
              <w:t>Значение</w:t>
            </w:r>
            <w:r>
              <w:rPr>
                <w:rFonts w:ascii="Times New Roman" w:eastAsia="Times New Roman" w:hAnsi="Times New Roman"/>
                <w:b/>
              </w:rPr>
              <w:t xml:space="preserve"> предельных</w:t>
            </w:r>
            <w:r w:rsidRPr="0099424C">
              <w:rPr>
                <w:rFonts w:ascii="Times New Roman" w:eastAsia="Times New Roman" w:hAnsi="Times New Roman"/>
                <w:b/>
              </w:rPr>
              <w:t xml:space="preserve"> </w:t>
            </w:r>
            <w:r>
              <w:rPr>
                <w:rFonts w:ascii="Times New Roman" w:hAnsi="Times New Roman"/>
                <w:b/>
              </w:rPr>
              <w:t>размеров</w:t>
            </w:r>
            <w:r w:rsidRPr="0099424C">
              <w:rPr>
                <w:rFonts w:ascii="Times New Roman" w:hAnsi="Times New Roman"/>
                <w:b/>
              </w:rPr>
              <w:t xml:space="preserve"> земельных участков и</w:t>
            </w:r>
            <w:r w:rsidRPr="0099424C">
              <w:rPr>
                <w:rFonts w:ascii="Times New Roman" w:eastAsia="Times New Roman" w:hAnsi="Times New Roman"/>
                <w:b/>
              </w:rPr>
              <w:t xml:space="preserve"> предельных</w:t>
            </w:r>
            <w:r w:rsidRPr="002776FF">
              <w:rPr>
                <w:rFonts w:ascii="Times New Roman" w:eastAsia="Times New Roman" w:hAnsi="Times New Roman"/>
                <w:b/>
              </w:rPr>
              <w:t xml:space="preserve"> параметров </w:t>
            </w:r>
            <w:r w:rsidRPr="00860EFD">
              <w:rPr>
                <w:rFonts w:ascii="Times New Roman" w:eastAsia="Times New Roman" w:hAnsi="Times New Roman"/>
                <w:b/>
              </w:rPr>
              <w:t xml:space="preserve">разрешенного строительства, реконструкции объектов капитального строительства </w:t>
            </w:r>
            <w:r w:rsidRPr="002776FF">
              <w:rPr>
                <w:rFonts w:ascii="Times New Roman" w:eastAsia="Times New Roman" w:hAnsi="Times New Roman"/>
                <w:b/>
              </w:rPr>
              <w:t xml:space="preserve">в </w:t>
            </w:r>
            <w:r>
              <w:rPr>
                <w:rFonts w:ascii="Times New Roman" w:eastAsia="Times New Roman" w:hAnsi="Times New Roman"/>
                <w:b/>
              </w:rPr>
              <w:t xml:space="preserve">территориальных </w:t>
            </w:r>
            <w:r w:rsidRPr="002776FF">
              <w:rPr>
                <w:rFonts w:ascii="Times New Roman" w:eastAsia="Times New Roman" w:hAnsi="Times New Roman"/>
                <w:b/>
              </w:rPr>
              <w:t>зонах</w:t>
            </w:r>
          </w:p>
        </w:tc>
      </w:tr>
      <w:tr w:rsidR="0046402F" w:rsidRPr="002776FF" w:rsidTr="008C3799">
        <w:trPr>
          <w:trHeight w:val="551"/>
        </w:trPr>
        <w:tc>
          <w:tcPr>
            <w:tcW w:w="953" w:type="dxa"/>
          </w:tcPr>
          <w:p w:rsidR="0046402F" w:rsidRPr="002776FF" w:rsidRDefault="0046402F" w:rsidP="008C3799">
            <w:pPr>
              <w:spacing w:line="360" w:lineRule="auto"/>
              <w:jc w:val="both"/>
              <w:rPr>
                <w:rFonts w:ascii="Times New Roman" w:eastAsia="MS MinNew Roman" w:hAnsi="Times New Roman"/>
                <w:bCs/>
              </w:rPr>
            </w:pPr>
          </w:p>
        </w:tc>
        <w:tc>
          <w:tcPr>
            <w:tcW w:w="8879" w:type="dxa"/>
          </w:tcPr>
          <w:p w:rsidR="0046402F" w:rsidRPr="002776FF" w:rsidRDefault="0046402F" w:rsidP="008C3799">
            <w:pPr>
              <w:spacing w:line="360" w:lineRule="auto"/>
              <w:jc w:val="both"/>
              <w:rPr>
                <w:rFonts w:ascii="Times New Roman" w:eastAsia="MS MinNew Roman" w:hAnsi="Times New Roman"/>
                <w:bCs/>
              </w:rPr>
            </w:pPr>
          </w:p>
        </w:tc>
        <w:tc>
          <w:tcPr>
            <w:tcW w:w="696" w:type="dxa"/>
          </w:tcPr>
          <w:p w:rsidR="0046402F" w:rsidRPr="002776FF" w:rsidRDefault="0046402F" w:rsidP="008C3799">
            <w:pPr>
              <w:spacing w:line="360" w:lineRule="auto"/>
              <w:jc w:val="center"/>
              <w:rPr>
                <w:rFonts w:ascii="Times New Roman" w:eastAsia="MS MinNew Roman" w:hAnsi="Times New Roman"/>
                <w:b/>
                <w:bCs/>
              </w:rPr>
            </w:pPr>
            <w:r w:rsidRPr="002776FF">
              <w:rPr>
                <w:rFonts w:ascii="Times New Roman" w:eastAsia="MS MinNew Roman" w:hAnsi="Times New Roman"/>
                <w:b/>
                <w:bCs/>
              </w:rPr>
              <w:t>Р</w:t>
            </w:r>
            <w:proofErr w:type="gramStart"/>
            <w:r w:rsidRPr="002776FF">
              <w:rPr>
                <w:rFonts w:ascii="Times New Roman" w:eastAsia="MS MinNew Roman" w:hAnsi="Times New Roman"/>
                <w:b/>
                <w:bCs/>
              </w:rPr>
              <w:t>1</w:t>
            </w:r>
            <w:proofErr w:type="gramEnd"/>
          </w:p>
        </w:tc>
        <w:tc>
          <w:tcPr>
            <w:tcW w:w="1212" w:type="dxa"/>
          </w:tcPr>
          <w:p w:rsidR="0046402F" w:rsidRPr="002776FF" w:rsidRDefault="0046402F" w:rsidP="008C3799">
            <w:pPr>
              <w:spacing w:line="360" w:lineRule="auto"/>
              <w:jc w:val="center"/>
              <w:rPr>
                <w:rFonts w:ascii="Times New Roman" w:eastAsia="MS MinNew Roman" w:hAnsi="Times New Roman"/>
                <w:b/>
                <w:bCs/>
              </w:rPr>
            </w:pPr>
            <w:r w:rsidRPr="002776FF">
              <w:rPr>
                <w:rFonts w:ascii="Times New Roman" w:eastAsia="MS MinNew Roman" w:hAnsi="Times New Roman"/>
                <w:b/>
                <w:bCs/>
              </w:rPr>
              <w:t>Р</w:t>
            </w:r>
            <w:proofErr w:type="gramStart"/>
            <w:r w:rsidRPr="002776FF">
              <w:rPr>
                <w:rFonts w:ascii="Times New Roman" w:eastAsia="MS MinNew Roman" w:hAnsi="Times New Roman"/>
                <w:b/>
                <w:bCs/>
              </w:rPr>
              <w:t>2</w:t>
            </w:r>
            <w:proofErr w:type="gramEnd"/>
          </w:p>
        </w:tc>
        <w:tc>
          <w:tcPr>
            <w:tcW w:w="1130" w:type="dxa"/>
          </w:tcPr>
          <w:p w:rsidR="0046402F" w:rsidRPr="002776FF" w:rsidRDefault="0046402F" w:rsidP="008C3799">
            <w:pPr>
              <w:spacing w:line="360" w:lineRule="auto"/>
              <w:jc w:val="center"/>
              <w:rPr>
                <w:rFonts w:ascii="Times New Roman" w:eastAsia="MS MinNew Roman" w:hAnsi="Times New Roman"/>
                <w:b/>
                <w:bCs/>
              </w:rPr>
            </w:pPr>
            <w:r w:rsidRPr="002776FF">
              <w:rPr>
                <w:rFonts w:ascii="Times New Roman" w:eastAsia="MS MinNew Roman" w:hAnsi="Times New Roman"/>
                <w:b/>
                <w:bCs/>
              </w:rPr>
              <w:t>Р3</w:t>
            </w:r>
          </w:p>
        </w:tc>
        <w:tc>
          <w:tcPr>
            <w:tcW w:w="1130" w:type="dxa"/>
          </w:tcPr>
          <w:p w:rsidR="0046402F" w:rsidRPr="002776FF" w:rsidRDefault="0046402F" w:rsidP="008C3799">
            <w:pPr>
              <w:spacing w:line="360" w:lineRule="auto"/>
              <w:jc w:val="center"/>
              <w:rPr>
                <w:rFonts w:ascii="Times New Roman" w:eastAsia="MS MinNew Roman" w:hAnsi="Times New Roman"/>
                <w:b/>
                <w:bCs/>
              </w:rPr>
            </w:pPr>
            <w:r w:rsidRPr="002776FF">
              <w:rPr>
                <w:rFonts w:ascii="Times New Roman" w:eastAsia="MS MinNew Roman" w:hAnsi="Times New Roman"/>
                <w:b/>
                <w:bCs/>
              </w:rPr>
              <w:t>Р</w:t>
            </w:r>
            <w:proofErr w:type="gramStart"/>
            <w:r w:rsidRPr="002776FF">
              <w:rPr>
                <w:rFonts w:ascii="Times New Roman" w:eastAsia="MS MinNew Roman" w:hAnsi="Times New Roman"/>
                <w:b/>
                <w:bCs/>
              </w:rPr>
              <w:t>4</w:t>
            </w:r>
            <w:proofErr w:type="gramEnd"/>
          </w:p>
        </w:tc>
      </w:tr>
      <w:tr w:rsidR="0046402F" w:rsidRPr="002776FF" w:rsidTr="008C3799">
        <w:tc>
          <w:tcPr>
            <w:tcW w:w="953" w:type="dxa"/>
          </w:tcPr>
          <w:p w:rsidR="0046402F" w:rsidRPr="002776FF" w:rsidRDefault="0046402F" w:rsidP="008C3799">
            <w:pPr>
              <w:jc w:val="both"/>
              <w:rPr>
                <w:rFonts w:ascii="Times New Roman" w:eastAsia="MS MinNew Roman" w:hAnsi="Times New Roman"/>
                <w:bCs/>
              </w:rPr>
            </w:pPr>
          </w:p>
        </w:tc>
        <w:tc>
          <w:tcPr>
            <w:tcW w:w="13047" w:type="dxa"/>
            <w:gridSpan w:val="5"/>
            <w:shd w:val="clear" w:color="auto" w:fill="D9D9D9"/>
          </w:tcPr>
          <w:p w:rsidR="0046402F" w:rsidRPr="002776FF" w:rsidRDefault="0046402F" w:rsidP="008C3799">
            <w:pPr>
              <w:jc w:val="center"/>
              <w:rPr>
                <w:rFonts w:ascii="Times New Roman" w:eastAsia="MS MinNew Roman" w:hAnsi="Times New Roman"/>
                <w:bCs/>
              </w:rPr>
            </w:pPr>
            <w:r w:rsidRPr="002776FF">
              <w:rPr>
                <w:rFonts w:ascii="Times New Roman" w:hAnsi="Times New Roman"/>
                <w:color w:val="000000"/>
              </w:rPr>
              <w:t>Предельные (минимальные и (или) максимальные) размеры земельных участков, в том числе их площадь</w:t>
            </w:r>
          </w:p>
        </w:tc>
      </w:tr>
      <w:tr w:rsidR="0046402F" w:rsidRPr="002776FF" w:rsidTr="008C3799">
        <w:tc>
          <w:tcPr>
            <w:tcW w:w="953" w:type="dxa"/>
          </w:tcPr>
          <w:p w:rsidR="0046402F" w:rsidRPr="002776FF" w:rsidRDefault="0046402F" w:rsidP="008C3799">
            <w:pPr>
              <w:pStyle w:val="af8"/>
              <w:numPr>
                <w:ilvl w:val="0"/>
                <w:numId w:val="24"/>
              </w:numPr>
              <w:jc w:val="both"/>
              <w:rPr>
                <w:rFonts w:eastAsia="MS MinNew Roman"/>
                <w:bCs/>
              </w:rPr>
            </w:pPr>
          </w:p>
        </w:tc>
        <w:tc>
          <w:tcPr>
            <w:tcW w:w="8879" w:type="dxa"/>
          </w:tcPr>
          <w:p w:rsidR="0046402F" w:rsidRPr="002776FF" w:rsidRDefault="0046402F" w:rsidP="008C3799">
            <w:pPr>
              <w:jc w:val="both"/>
              <w:rPr>
                <w:rFonts w:ascii="Times New Roman" w:eastAsia="MS MinNew Roman" w:hAnsi="Times New Roman"/>
                <w:bCs/>
              </w:rPr>
            </w:pPr>
            <w:r w:rsidRPr="002776FF">
              <w:rPr>
                <w:rFonts w:ascii="Times New Roman" w:eastAsia="Times New Roman" w:hAnsi="Times New Roman"/>
              </w:rPr>
              <w:t xml:space="preserve">Минимальная площадь земельного участка, </w:t>
            </w:r>
            <w:proofErr w:type="spellStart"/>
            <w:r w:rsidRPr="002776FF">
              <w:rPr>
                <w:rFonts w:ascii="Times New Roman" w:eastAsia="Times New Roman" w:hAnsi="Times New Roman"/>
              </w:rPr>
              <w:t>кв</w:t>
            </w:r>
            <w:proofErr w:type="gramStart"/>
            <w:r w:rsidRPr="002776FF">
              <w:rPr>
                <w:rFonts w:ascii="Times New Roman" w:eastAsia="Times New Roman" w:hAnsi="Times New Roman"/>
              </w:rPr>
              <w:t>.м</w:t>
            </w:r>
            <w:proofErr w:type="spellEnd"/>
            <w:proofErr w:type="gramEnd"/>
          </w:p>
        </w:tc>
        <w:tc>
          <w:tcPr>
            <w:tcW w:w="696" w:type="dxa"/>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1000</w:t>
            </w:r>
          </w:p>
        </w:tc>
        <w:tc>
          <w:tcPr>
            <w:tcW w:w="1212" w:type="dxa"/>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3000</w:t>
            </w:r>
          </w:p>
        </w:tc>
        <w:tc>
          <w:tcPr>
            <w:tcW w:w="1130" w:type="dxa"/>
          </w:tcPr>
          <w:p w:rsidR="0046402F" w:rsidRPr="002776FF" w:rsidRDefault="0046402F" w:rsidP="008C3799">
            <w:pPr>
              <w:jc w:val="center"/>
              <w:rPr>
                <w:rFonts w:ascii="Times New Roman" w:eastAsia="MS MinNew Roman" w:hAnsi="Times New Roman"/>
                <w:bCs/>
              </w:rPr>
            </w:pPr>
            <w:r>
              <w:rPr>
                <w:rFonts w:ascii="Times New Roman" w:eastAsia="MS MinNew Roman" w:hAnsi="Times New Roman"/>
                <w:bCs/>
              </w:rPr>
              <w:t>1</w:t>
            </w:r>
            <w:r w:rsidRPr="002776FF">
              <w:rPr>
                <w:rFonts w:ascii="Times New Roman" w:eastAsia="MS MinNew Roman" w:hAnsi="Times New Roman"/>
                <w:bCs/>
              </w:rPr>
              <w:t>000</w:t>
            </w:r>
          </w:p>
        </w:tc>
        <w:tc>
          <w:tcPr>
            <w:tcW w:w="1130" w:type="dxa"/>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3000</w:t>
            </w:r>
          </w:p>
        </w:tc>
      </w:tr>
      <w:tr w:rsidR="0046402F" w:rsidRPr="002776FF" w:rsidTr="008C3799">
        <w:tc>
          <w:tcPr>
            <w:tcW w:w="953" w:type="dxa"/>
          </w:tcPr>
          <w:p w:rsidR="0046402F" w:rsidRPr="002776FF" w:rsidRDefault="0046402F" w:rsidP="008C3799">
            <w:pPr>
              <w:pStyle w:val="af8"/>
              <w:numPr>
                <w:ilvl w:val="0"/>
                <w:numId w:val="24"/>
              </w:numPr>
              <w:jc w:val="both"/>
              <w:rPr>
                <w:rFonts w:eastAsia="MS MinNew Roman"/>
                <w:bCs/>
              </w:rPr>
            </w:pPr>
          </w:p>
        </w:tc>
        <w:tc>
          <w:tcPr>
            <w:tcW w:w="8879" w:type="dxa"/>
          </w:tcPr>
          <w:p w:rsidR="0046402F" w:rsidRPr="002776FF" w:rsidRDefault="0046402F" w:rsidP="008C3799">
            <w:pPr>
              <w:jc w:val="both"/>
              <w:rPr>
                <w:rFonts w:ascii="Times New Roman" w:eastAsia="MS MinNew Roman" w:hAnsi="Times New Roman"/>
                <w:bCs/>
              </w:rPr>
            </w:pPr>
            <w:r w:rsidRPr="002776FF">
              <w:rPr>
                <w:rFonts w:ascii="Times New Roman" w:eastAsia="Times New Roman" w:hAnsi="Times New Roman"/>
              </w:rPr>
              <w:t xml:space="preserve">Максимальная площадь земельного участка, </w:t>
            </w:r>
            <w:proofErr w:type="spellStart"/>
            <w:r w:rsidRPr="002776FF">
              <w:rPr>
                <w:rFonts w:ascii="Times New Roman" w:eastAsia="Times New Roman" w:hAnsi="Times New Roman"/>
              </w:rPr>
              <w:t>кв</w:t>
            </w:r>
            <w:proofErr w:type="gramStart"/>
            <w:r w:rsidRPr="002776FF">
              <w:rPr>
                <w:rFonts w:ascii="Times New Roman" w:eastAsia="Times New Roman" w:hAnsi="Times New Roman"/>
              </w:rPr>
              <w:t>.м</w:t>
            </w:r>
            <w:proofErr w:type="spellEnd"/>
            <w:proofErr w:type="gramEnd"/>
          </w:p>
        </w:tc>
        <w:tc>
          <w:tcPr>
            <w:tcW w:w="696" w:type="dxa"/>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w:t>
            </w:r>
          </w:p>
        </w:tc>
        <w:tc>
          <w:tcPr>
            <w:tcW w:w="1212" w:type="dxa"/>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w:t>
            </w:r>
          </w:p>
        </w:tc>
        <w:tc>
          <w:tcPr>
            <w:tcW w:w="1130" w:type="dxa"/>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w:t>
            </w:r>
          </w:p>
        </w:tc>
        <w:tc>
          <w:tcPr>
            <w:tcW w:w="1130" w:type="dxa"/>
          </w:tcPr>
          <w:p w:rsidR="0046402F" w:rsidRPr="002776FF" w:rsidRDefault="0046402F" w:rsidP="008C3799">
            <w:pPr>
              <w:jc w:val="center"/>
              <w:rPr>
                <w:rFonts w:ascii="Times New Roman" w:eastAsia="MS MinNew Roman" w:hAnsi="Times New Roman"/>
                <w:bCs/>
              </w:rPr>
            </w:pPr>
          </w:p>
        </w:tc>
      </w:tr>
      <w:tr w:rsidR="0046402F" w:rsidRPr="002776FF" w:rsidTr="008C3799">
        <w:tc>
          <w:tcPr>
            <w:tcW w:w="953" w:type="dxa"/>
          </w:tcPr>
          <w:p w:rsidR="0046402F" w:rsidRPr="002776FF" w:rsidRDefault="0046402F" w:rsidP="008C3799">
            <w:pPr>
              <w:jc w:val="both"/>
              <w:rPr>
                <w:rFonts w:ascii="Times New Roman" w:eastAsia="MS MinNew Roman" w:hAnsi="Times New Roman"/>
                <w:bCs/>
              </w:rPr>
            </w:pPr>
          </w:p>
        </w:tc>
        <w:tc>
          <w:tcPr>
            <w:tcW w:w="13047" w:type="dxa"/>
            <w:gridSpan w:val="5"/>
            <w:shd w:val="clear" w:color="auto" w:fill="D9D9D9"/>
          </w:tcPr>
          <w:p w:rsidR="0046402F" w:rsidRPr="002776FF" w:rsidRDefault="0046402F" w:rsidP="008C3799">
            <w:pPr>
              <w:jc w:val="center"/>
              <w:rPr>
                <w:rFonts w:ascii="Times New Roman" w:eastAsia="MS MinNew Roman" w:hAnsi="Times New Roman"/>
                <w:bCs/>
              </w:rPr>
            </w:pPr>
            <w:r w:rsidRPr="002776FF">
              <w:rPr>
                <w:rFonts w:ascii="Times New Roman" w:eastAsia="Times New Roman" w:hAnsi="Times New Roman"/>
              </w:rPr>
              <w:t>Предельное количество этажей или предельная высота зданий, строений, сооружений</w:t>
            </w:r>
          </w:p>
        </w:tc>
      </w:tr>
      <w:tr w:rsidR="0046402F" w:rsidRPr="002776FF" w:rsidTr="008C3799">
        <w:tc>
          <w:tcPr>
            <w:tcW w:w="953" w:type="dxa"/>
          </w:tcPr>
          <w:p w:rsidR="0046402F" w:rsidRPr="002776FF" w:rsidRDefault="0046402F" w:rsidP="008C3799">
            <w:pPr>
              <w:pStyle w:val="af8"/>
              <w:numPr>
                <w:ilvl w:val="0"/>
                <w:numId w:val="24"/>
              </w:numPr>
              <w:jc w:val="both"/>
              <w:rPr>
                <w:rFonts w:eastAsia="MS MinNew Roman"/>
                <w:bCs/>
              </w:rPr>
            </w:pPr>
          </w:p>
        </w:tc>
        <w:tc>
          <w:tcPr>
            <w:tcW w:w="8879" w:type="dxa"/>
          </w:tcPr>
          <w:p w:rsidR="0046402F" w:rsidRPr="002776FF" w:rsidRDefault="0046402F" w:rsidP="008C3799">
            <w:pPr>
              <w:jc w:val="both"/>
              <w:rPr>
                <w:rFonts w:ascii="Times New Roman" w:eastAsia="MS MinNew Roman" w:hAnsi="Times New Roman"/>
                <w:bCs/>
              </w:rPr>
            </w:pPr>
            <w:r w:rsidRPr="002776FF">
              <w:rPr>
                <w:rFonts w:ascii="Times New Roman" w:eastAsia="MS MinNew Roman" w:hAnsi="Times New Roman"/>
                <w:bCs/>
              </w:rPr>
              <w:t xml:space="preserve">Предельная высота зданий, строений, сооружений, </w:t>
            </w:r>
            <w:proofErr w:type="gramStart"/>
            <w:r w:rsidRPr="002776FF">
              <w:rPr>
                <w:rFonts w:ascii="Times New Roman" w:eastAsia="MS MinNew Roman" w:hAnsi="Times New Roman"/>
                <w:bCs/>
              </w:rPr>
              <w:t>м</w:t>
            </w:r>
            <w:proofErr w:type="gramEnd"/>
          </w:p>
        </w:tc>
        <w:tc>
          <w:tcPr>
            <w:tcW w:w="696" w:type="dxa"/>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10</w:t>
            </w:r>
          </w:p>
        </w:tc>
        <w:tc>
          <w:tcPr>
            <w:tcW w:w="1212" w:type="dxa"/>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5</w:t>
            </w:r>
          </w:p>
        </w:tc>
        <w:tc>
          <w:tcPr>
            <w:tcW w:w="1130" w:type="dxa"/>
          </w:tcPr>
          <w:p w:rsidR="0046402F" w:rsidRPr="002776FF" w:rsidRDefault="0046402F" w:rsidP="008C3799">
            <w:pPr>
              <w:jc w:val="center"/>
              <w:rPr>
                <w:rFonts w:ascii="Times New Roman" w:eastAsia="MS MinNew Roman" w:hAnsi="Times New Roman"/>
                <w:bCs/>
              </w:rPr>
            </w:pPr>
            <w:r>
              <w:rPr>
                <w:rFonts w:ascii="Times New Roman" w:eastAsia="MS MinNew Roman" w:hAnsi="Times New Roman"/>
                <w:bCs/>
              </w:rPr>
              <w:t>22,5</w:t>
            </w:r>
          </w:p>
        </w:tc>
        <w:tc>
          <w:tcPr>
            <w:tcW w:w="1130" w:type="dxa"/>
          </w:tcPr>
          <w:p w:rsidR="0046402F" w:rsidRPr="002776FF" w:rsidRDefault="0046402F" w:rsidP="008C3799">
            <w:pPr>
              <w:jc w:val="center"/>
              <w:rPr>
                <w:rFonts w:ascii="Times New Roman" w:eastAsia="MS MinNew Roman" w:hAnsi="Times New Roman"/>
                <w:bCs/>
              </w:rPr>
            </w:pPr>
            <w:r>
              <w:rPr>
                <w:rFonts w:ascii="Times New Roman" w:eastAsia="MS MinNew Roman" w:hAnsi="Times New Roman"/>
                <w:bCs/>
              </w:rPr>
              <w:t>22,5</w:t>
            </w:r>
          </w:p>
        </w:tc>
      </w:tr>
      <w:tr w:rsidR="0046402F" w:rsidRPr="002776FF" w:rsidTr="008C3799">
        <w:tc>
          <w:tcPr>
            <w:tcW w:w="953" w:type="dxa"/>
          </w:tcPr>
          <w:p w:rsidR="0046402F" w:rsidRPr="002776FF" w:rsidRDefault="0046402F" w:rsidP="008C3799">
            <w:pPr>
              <w:jc w:val="both"/>
              <w:rPr>
                <w:rFonts w:ascii="Times New Roman" w:eastAsia="MS MinNew Roman" w:hAnsi="Times New Roman"/>
                <w:bCs/>
              </w:rPr>
            </w:pPr>
          </w:p>
        </w:tc>
        <w:tc>
          <w:tcPr>
            <w:tcW w:w="13047" w:type="dxa"/>
            <w:gridSpan w:val="5"/>
            <w:shd w:val="clear" w:color="auto" w:fill="D9D9D9"/>
          </w:tcPr>
          <w:p w:rsidR="0046402F" w:rsidRPr="002776FF" w:rsidRDefault="0046402F" w:rsidP="008C3799">
            <w:pPr>
              <w:jc w:val="center"/>
              <w:rPr>
                <w:rFonts w:ascii="Times New Roman" w:eastAsia="MS MinNew Roman" w:hAnsi="Times New Roman"/>
                <w:bCs/>
              </w:rPr>
            </w:pPr>
            <w:r w:rsidRPr="002776FF">
              <w:rPr>
                <w:rFonts w:ascii="Times New Roman" w:eastAsia="Times New Roman" w:hAnsi="Times New Roman"/>
              </w:rPr>
              <w:t xml:space="preserve">Минимальные отступы от границ земельных участков </w:t>
            </w:r>
            <w:r w:rsidRPr="002776FF">
              <w:rPr>
                <w:rFonts w:ascii="Times New Roman" w:hAnsi="Times New Roman"/>
                <w:color w:val="000000"/>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46402F" w:rsidRPr="002776FF" w:rsidTr="008C3799">
        <w:tc>
          <w:tcPr>
            <w:tcW w:w="953" w:type="dxa"/>
          </w:tcPr>
          <w:p w:rsidR="0046402F" w:rsidRPr="002776FF" w:rsidRDefault="0046402F" w:rsidP="008C3799">
            <w:pPr>
              <w:pStyle w:val="af8"/>
              <w:numPr>
                <w:ilvl w:val="0"/>
                <w:numId w:val="24"/>
              </w:numPr>
              <w:jc w:val="both"/>
              <w:rPr>
                <w:rFonts w:eastAsia="MS MinNew Roman"/>
                <w:bCs/>
              </w:rPr>
            </w:pPr>
          </w:p>
        </w:tc>
        <w:tc>
          <w:tcPr>
            <w:tcW w:w="8879" w:type="dxa"/>
          </w:tcPr>
          <w:p w:rsidR="0046402F" w:rsidRPr="002776FF" w:rsidRDefault="0046402F" w:rsidP="008C3799">
            <w:pPr>
              <w:jc w:val="both"/>
              <w:rPr>
                <w:rFonts w:ascii="Times New Roman" w:eastAsia="MS MinNew Roman" w:hAnsi="Times New Roman"/>
                <w:bCs/>
              </w:rPr>
            </w:pPr>
            <w:r w:rsidRPr="002776FF">
              <w:rPr>
                <w:rFonts w:ascii="Times New Roman" w:eastAsia="MS MinNew Roman" w:hAnsi="Times New Roman"/>
                <w:bCs/>
              </w:rPr>
              <w:t xml:space="preserve">Минимальный отступ от границ земельных участков </w:t>
            </w:r>
            <w:r>
              <w:rPr>
                <w:rFonts w:ascii="Times New Roman" w:eastAsia="MS MinNew Roman" w:hAnsi="Times New Roman"/>
                <w:bCs/>
              </w:rPr>
              <w:t xml:space="preserve">до зданий, строений, сооружений, </w:t>
            </w:r>
            <w:proofErr w:type="gramStart"/>
            <w:r w:rsidRPr="002776FF">
              <w:rPr>
                <w:rFonts w:ascii="Times New Roman" w:eastAsia="MS MinNew Roman" w:hAnsi="Times New Roman"/>
                <w:bCs/>
              </w:rPr>
              <w:t>м</w:t>
            </w:r>
            <w:proofErr w:type="gramEnd"/>
          </w:p>
        </w:tc>
        <w:tc>
          <w:tcPr>
            <w:tcW w:w="696" w:type="dxa"/>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1</w:t>
            </w:r>
          </w:p>
        </w:tc>
        <w:tc>
          <w:tcPr>
            <w:tcW w:w="1212" w:type="dxa"/>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w:t>
            </w:r>
          </w:p>
        </w:tc>
        <w:tc>
          <w:tcPr>
            <w:tcW w:w="1130" w:type="dxa"/>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1</w:t>
            </w:r>
          </w:p>
        </w:tc>
        <w:tc>
          <w:tcPr>
            <w:tcW w:w="1130" w:type="dxa"/>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1</w:t>
            </w:r>
          </w:p>
        </w:tc>
      </w:tr>
      <w:tr w:rsidR="0046402F" w:rsidRPr="002776FF" w:rsidTr="008C3799">
        <w:tc>
          <w:tcPr>
            <w:tcW w:w="953" w:type="dxa"/>
          </w:tcPr>
          <w:p w:rsidR="0046402F" w:rsidRPr="002776FF" w:rsidRDefault="0046402F" w:rsidP="008C3799">
            <w:pPr>
              <w:jc w:val="both"/>
              <w:rPr>
                <w:rFonts w:ascii="Times New Roman" w:eastAsia="MS MinNew Roman" w:hAnsi="Times New Roman"/>
                <w:bCs/>
              </w:rPr>
            </w:pPr>
          </w:p>
        </w:tc>
        <w:tc>
          <w:tcPr>
            <w:tcW w:w="13047" w:type="dxa"/>
            <w:gridSpan w:val="5"/>
            <w:shd w:val="clear" w:color="auto" w:fill="D9D9D9"/>
          </w:tcPr>
          <w:p w:rsidR="0046402F" w:rsidRPr="002776FF" w:rsidRDefault="0046402F" w:rsidP="008C3799">
            <w:pPr>
              <w:jc w:val="center"/>
              <w:rPr>
                <w:rFonts w:ascii="Times New Roman" w:eastAsia="MS MinNew Roman" w:hAnsi="Times New Roman"/>
                <w:bCs/>
              </w:rPr>
            </w:pPr>
            <w:r w:rsidRPr="002776FF">
              <w:rPr>
                <w:rFonts w:ascii="Times New Roman" w:eastAsia="Times New Roman" w:hAnsi="Times New Roman"/>
              </w:rPr>
              <w:t xml:space="preserve">Максимальный процент застройки </w:t>
            </w:r>
            <w:r w:rsidRPr="002776FF">
              <w:rPr>
                <w:rFonts w:ascii="Times New Roman" w:hAnsi="Times New Roman"/>
                <w:color w:val="000000"/>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46402F" w:rsidRPr="002776FF" w:rsidTr="008C3799">
        <w:tc>
          <w:tcPr>
            <w:tcW w:w="953" w:type="dxa"/>
          </w:tcPr>
          <w:p w:rsidR="0046402F" w:rsidRPr="002776FF" w:rsidRDefault="0046402F" w:rsidP="008C3799">
            <w:pPr>
              <w:pStyle w:val="af8"/>
              <w:numPr>
                <w:ilvl w:val="0"/>
                <w:numId w:val="24"/>
              </w:numPr>
              <w:jc w:val="both"/>
              <w:rPr>
                <w:rFonts w:eastAsia="MS MinNew Roman"/>
                <w:bCs/>
              </w:rPr>
            </w:pPr>
          </w:p>
        </w:tc>
        <w:tc>
          <w:tcPr>
            <w:tcW w:w="8879" w:type="dxa"/>
          </w:tcPr>
          <w:p w:rsidR="0046402F" w:rsidRPr="002776FF" w:rsidRDefault="0046402F" w:rsidP="008C3799">
            <w:pPr>
              <w:jc w:val="both"/>
              <w:rPr>
                <w:rFonts w:ascii="Times New Roman" w:eastAsia="MS MinNew Roman" w:hAnsi="Times New Roman"/>
                <w:bCs/>
              </w:rPr>
            </w:pPr>
            <w:r w:rsidRPr="002776FF">
              <w:rPr>
                <w:rFonts w:ascii="Times New Roman" w:eastAsia="MS MinNew Roman" w:hAnsi="Times New Roman"/>
                <w:bCs/>
              </w:rPr>
              <w:t xml:space="preserve">Максимальный процент застройки в границах земельного участка, </w:t>
            </w:r>
            <w:r w:rsidRPr="005C2075">
              <w:rPr>
                <w:rFonts w:ascii="Times New Roman" w:eastAsia="MS MinNew Roman" w:hAnsi="Times New Roman"/>
                <w:bCs/>
              </w:rPr>
              <w:t>%</w:t>
            </w:r>
          </w:p>
        </w:tc>
        <w:tc>
          <w:tcPr>
            <w:tcW w:w="696" w:type="dxa"/>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10</w:t>
            </w:r>
          </w:p>
        </w:tc>
        <w:tc>
          <w:tcPr>
            <w:tcW w:w="1212" w:type="dxa"/>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5</w:t>
            </w:r>
          </w:p>
        </w:tc>
        <w:tc>
          <w:tcPr>
            <w:tcW w:w="1130" w:type="dxa"/>
          </w:tcPr>
          <w:p w:rsidR="0046402F" w:rsidRPr="002776FF" w:rsidRDefault="0046402F" w:rsidP="008C3799">
            <w:pPr>
              <w:jc w:val="center"/>
              <w:rPr>
                <w:rFonts w:ascii="Times New Roman" w:eastAsia="MS MinNew Roman" w:hAnsi="Times New Roman"/>
                <w:bCs/>
              </w:rPr>
            </w:pPr>
            <w:r>
              <w:rPr>
                <w:rFonts w:ascii="Times New Roman" w:eastAsia="MS MinNew Roman" w:hAnsi="Times New Roman"/>
                <w:bCs/>
              </w:rPr>
              <w:t>80</w:t>
            </w:r>
          </w:p>
        </w:tc>
        <w:tc>
          <w:tcPr>
            <w:tcW w:w="1130" w:type="dxa"/>
          </w:tcPr>
          <w:p w:rsidR="0046402F" w:rsidRPr="002776FF" w:rsidRDefault="0046402F" w:rsidP="008C3799">
            <w:pPr>
              <w:jc w:val="center"/>
              <w:rPr>
                <w:rFonts w:ascii="Times New Roman" w:eastAsia="MS MinNew Roman" w:hAnsi="Times New Roman"/>
                <w:bCs/>
              </w:rPr>
            </w:pPr>
            <w:r>
              <w:rPr>
                <w:rFonts w:ascii="Times New Roman" w:eastAsia="MS MinNew Roman" w:hAnsi="Times New Roman"/>
                <w:bCs/>
              </w:rPr>
              <w:t>3</w:t>
            </w:r>
            <w:r w:rsidRPr="002776FF">
              <w:rPr>
                <w:rFonts w:ascii="Times New Roman" w:eastAsia="MS MinNew Roman" w:hAnsi="Times New Roman"/>
                <w:bCs/>
              </w:rPr>
              <w:t>0</w:t>
            </w:r>
          </w:p>
        </w:tc>
      </w:tr>
      <w:tr w:rsidR="0046402F" w:rsidRPr="002776FF" w:rsidTr="008C3799">
        <w:tc>
          <w:tcPr>
            <w:tcW w:w="953" w:type="dxa"/>
          </w:tcPr>
          <w:p w:rsidR="0046402F" w:rsidRPr="002776FF" w:rsidRDefault="0046402F" w:rsidP="008C3799">
            <w:pPr>
              <w:jc w:val="both"/>
              <w:rPr>
                <w:rFonts w:ascii="Times New Roman" w:eastAsia="MS MinNew Roman" w:hAnsi="Times New Roman"/>
                <w:bCs/>
              </w:rPr>
            </w:pPr>
          </w:p>
        </w:tc>
        <w:tc>
          <w:tcPr>
            <w:tcW w:w="13047" w:type="dxa"/>
            <w:gridSpan w:val="5"/>
            <w:shd w:val="clear" w:color="auto" w:fill="D9D9D9"/>
          </w:tcPr>
          <w:p w:rsidR="0046402F" w:rsidRPr="002776FF" w:rsidRDefault="0046402F" w:rsidP="008C3799">
            <w:pPr>
              <w:jc w:val="center"/>
              <w:rPr>
                <w:rFonts w:ascii="Times New Roman" w:eastAsia="MS MinNew Roman" w:hAnsi="Times New Roman"/>
                <w:bCs/>
              </w:rPr>
            </w:pPr>
            <w:r w:rsidRPr="002776FF">
              <w:rPr>
                <w:rFonts w:ascii="Times New Roman" w:eastAsia="Times New Roman" w:hAnsi="Times New Roman"/>
              </w:rPr>
              <w:t>Иные показатели</w:t>
            </w:r>
          </w:p>
        </w:tc>
      </w:tr>
      <w:tr w:rsidR="0046402F" w:rsidRPr="002776FF" w:rsidTr="008C3799">
        <w:tc>
          <w:tcPr>
            <w:tcW w:w="953" w:type="dxa"/>
          </w:tcPr>
          <w:p w:rsidR="0046402F" w:rsidRPr="002776FF" w:rsidRDefault="0046402F" w:rsidP="008C3799">
            <w:pPr>
              <w:pStyle w:val="af8"/>
              <w:numPr>
                <w:ilvl w:val="0"/>
                <w:numId w:val="24"/>
              </w:numPr>
              <w:jc w:val="both"/>
              <w:rPr>
                <w:rFonts w:eastAsia="MS MinNew Roman"/>
                <w:bCs/>
              </w:rPr>
            </w:pPr>
          </w:p>
        </w:tc>
        <w:tc>
          <w:tcPr>
            <w:tcW w:w="8879" w:type="dxa"/>
          </w:tcPr>
          <w:p w:rsidR="0046402F" w:rsidRPr="002776FF" w:rsidRDefault="0046402F" w:rsidP="008C3799">
            <w:pPr>
              <w:jc w:val="both"/>
              <w:rPr>
                <w:rFonts w:ascii="Times New Roman" w:eastAsia="MS MinNew Roman" w:hAnsi="Times New Roman"/>
                <w:bCs/>
              </w:rPr>
            </w:pPr>
            <w:r w:rsidRPr="002776FF">
              <w:rPr>
                <w:rFonts w:ascii="Times New Roman" w:eastAsia="MS MinNew Roman" w:hAnsi="Times New Roman"/>
                <w:bCs/>
              </w:rPr>
              <w:t xml:space="preserve">Максимальная площадь объектов физкультуры и спорта открытого типа, </w:t>
            </w:r>
            <w:proofErr w:type="spellStart"/>
            <w:r w:rsidRPr="002776FF">
              <w:rPr>
                <w:rFonts w:ascii="Times New Roman" w:eastAsia="MS MinNew Roman" w:hAnsi="Times New Roman"/>
                <w:bCs/>
              </w:rPr>
              <w:t>кв</w:t>
            </w:r>
            <w:proofErr w:type="gramStart"/>
            <w:r w:rsidRPr="002776FF">
              <w:rPr>
                <w:rFonts w:ascii="Times New Roman" w:eastAsia="MS MinNew Roman" w:hAnsi="Times New Roman"/>
                <w:bCs/>
              </w:rPr>
              <w:t>.м</w:t>
            </w:r>
            <w:proofErr w:type="spellEnd"/>
            <w:proofErr w:type="gramEnd"/>
          </w:p>
        </w:tc>
        <w:tc>
          <w:tcPr>
            <w:tcW w:w="696" w:type="dxa"/>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3000</w:t>
            </w:r>
          </w:p>
        </w:tc>
        <w:tc>
          <w:tcPr>
            <w:tcW w:w="1212" w:type="dxa"/>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w:t>
            </w:r>
          </w:p>
        </w:tc>
        <w:tc>
          <w:tcPr>
            <w:tcW w:w="1130" w:type="dxa"/>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10000</w:t>
            </w:r>
          </w:p>
        </w:tc>
        <w:tc>
          <w:tcPr>
            <w:tcW w:w="1130" w:type="dxa"/>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10000</w:t>
            </w:r>
          </w:p>
        </w:tc>
      </w:tr>
    </w:tbl>
    <w:p w:rsidR="0046402F" w:rsidRPr="00A83FB8" w:rsidRDefault="0046402F" w:rsidP="0046402F">
      <w:pPr>
        <w:spacing w:line="360" w:lineRule="auto"/>
        <w:ind w:firstLine="700"/>
        <w:jc w:val="both"/>
        <w:rPr>
          <w:rFonts w:ascii="Times New Roman" w:hAnsi="Times New Roman"/>
        </w:rPr>
      </w:pPr>
    </w:p>
    <w:p w:rsidR="0046402F" w:rsidRPr="00A83FB8" w:rsidRDefault="0046402F" w:rsidP="0046402F">
      <w:pPr>
        <w:ind w:firstLine="700"/>
        <w:jc w:val="both"/>
        <w:rPr>
          <w:rFonts w:ascii="Times New Roman" w:hAnsi="Times New Roman"/>
          <w:sz w:val="28"/>
          <w:szCs w:val="28"/>
        </w:rPr>
      </w:pPr>
      <w:r>
        <w:rPr>
          <w:rFonts w:ascii="Times New Roman" w:hAnsi="Times New Roman"/>
          <w:sz w:val="28"/>
          <w:szCs w:val="28"/>
        </w:rPr>
        <w:t>6</w:t>
      </w:r>
      <w:r w:rsidRPr="00A83FB8">
        <w:rPr>
          <w:rFonts w:ascii="Times New Roman" w:hAnsi="Times New Roman"/>
          <w:sz w:val="28"/>
          <w:szCs w:val="28"/>
        </w:rPr>
        <w:t>) дополнить статьей 32.1:</w:t>
      </w:r>
    </w:p>
    <w:p w:rsidR="0046402F" w:rsidRPr="00610E5A" w:rsidRDefault="0046402F" w:rsidP="0046402F">
      <w:pPr>
        <w:ind w:firstLine="700"/>
        <w:jc w:val="both"/>
        <w:rPr>
          <w:rFonts w:ascii="Times New Roman" w:hAnsi="Times New Roman"/>
          <w:b/>
          <w:sz w:val="28"/>
          <w:szCs w:val="28"/>
        </w:rPr>
      </w:pPr>
      <w:r w:rsidRPr="00A83FB8">
        <w:rPr>
          <w:rFonts w:ascii="Times New Roman" w:hAnsi="Times New Roman"/>
          <w:b/>
          <w:sz w:val="28"/>
          <w:szCs w:val="28"/>
        </w:rPr>
        <w:t>«Статья 32.1. Предельные размеры земельных</w:t>
      </w:r>
      <w:r w:rsidRPr="00610E5A">
        <w:rPr>
          <w:rFonts w:ascii="Times New Roman" w:hAnsi="Times New Roman"/>
          <w:b/>
          <w:sz w:val="28"/>
          <w:szCs w:val="28"/>
        </w:rPr>
        <w:t xml:space="preserve"> участков и предельные параметры разрешенного строительства, реконструкции объектов капитального строительства в зонах специального назначения </w:t>
      </w:r>
    </w:p>
    <w:p w:rsidR="0046402F" w:rsidRPr="002776FF" w:rsidRDefault="0046402F" w:rsidP="0046402F">
      <w:pPr>
        <w:ind w:firstLine="700"/>
        <w:jc w:val="both"/>
        <w:rPr>
          <w:rFonts w:ascii="Times New Roman" w:hAnsi="Times New Roman"/>
          <w:b/>
        </w:rPr>
      </w:pPr>
    </w:p>
    <w:p w:rsidR="0046402F" w:rsidRPr="00E711DB" w:rsidRDefault="0046402F" w:rsidP="0046402F">
      <w:pPr>
        <w:spacing w:line="360" w:lineRule="auto"/>
        <w:ind w:firstLine="700"/>
        <w:jc w:val="both"/>
        <w:rPr>
          <w:rFonts w:ascii="Times New Roman" w:hAnsi="Times New Roman"/>
        </w:rPr>
      </w:pPr>
    </w:p>
    <w:tbl>
      <w:tblPr>
        <w:tblStyle w:val="af"/>
        <w:tblW w:w="13999" w:type="dxa"/>
        <w:tblLook w:val="04A0" w:firstRow="1" w:lastRow="0" w:firstColumn="1" w:lastColumn="0" w:noHBand="0" w:noVBand="1"/>
      </w:tblPr>
      <w:tblGrid>
        <w:gridCol w:w="959"/>
        <w:gridCol w:w="9355"/>
        <w:gridCol w:w="3685"/>
      </w:tblGrid>
      <w:tr w:rsidR="0046402F" w:rsidRPr="002776FF" w:rsidTr="008C3799">
        <w:tc>
          <w:tcPr>
            <w:tcW w:w="959" w:type="dxa"/>
          </w:tcPr>
          <w:p w:rsidR="0046402F" w:rsidRPr="002776FF" w:rsidRDefault="0046402F" w:rsidP="008C3799">
            <w:pPr>
              <w:spacing w:line="360" w:lineRule="auto"/>
              <w:jc w:val="center"/>
              <w:rPr>
                <w:rFonts w:ascii="Times New Roman" w:eastAsia="MS MinNew Roman" w:hAnsi="Times New Roman"/>
                <w:b/>
                <w:bCs/>
              </w:rPr>
            </w:pPr>
            <w:r w:rsidRPr="002776FF">
              <w:rPr>
                <w:rFonts w:ascii="Times New Roman" w:eastAsia="Times New Roman" w:hAnsi="Times New Roman"/>
                <w:b/>
              </w:rPr>
              <w:t xml:space="preserve">№ </w:t>
            </w:r>
            <w:proofErr w:type="gramStart"/>
            <w:r w:rsidRPr="002776FF">
              <w:rPr>
                <w:rFonts w:ascii="Times New Roman" w:eastAsia="Times New Roman" w:hAnsi="Times New Roman"/>
                <w:b/>
              </w:rPr>
              <w:t>п</w:t>
            </w:r>
            <w:proofErr w:type="gramEnd"/>
            <w:r w:rsidRPr="002776FF">
              <w:rPr>
                <w:rFonts w:ascii="Times New Roman" w:eastAsia="Times New Roman" w:hAnsi="Times New Roman"/>
                <w:b/>
              </w:rPr>
              <w:t>/п</w:t>
            </w:r>
          </w:p>
        </w:tc>
        <w:tc>
          <w:tcPr>
            <w:tcW w:w="9355" w:type="dxa"/>
          </w:tcPr>
          <w:p w:rsidR="0046402F" w:rsidRPr="002776FF" w:rsidRDefault="0046402F" w:rsidP="008C3799">
            <w:pPr>
              <w:spacing w:line="360" w:lineRule="auto"/>
              <w:jc w:val="center"/>
              <w:rPr>
                <w:rFonts w:ascii="Times New Roman" w:eastAsia="MS MinNew Roman" w:hAnsi="Times New Roman"/>
                <w:b/>
                <w:bCs/>
              </w:rPr>
            </w:pPr>
            <w:r w:rsidRPr="002776FF">
              <w:rPr>
                <w:rFonts w:ascii="Times New Roman" w:eastAsia="Times New Roman" w:hAnsi="Times New Roman"/>
                <w:b/>
              </w:rPr>
              <w:t>Наименование параметра</w:t>
            </w:r>
          </w:p>
        </w:tc>
        <w:tc>
          <w:tcPr>
            <w:tcW w:w="3685" w:type="dxa"/>
          </w:tcPr>
          <w:p w:rsidR="0046402F" w:rsidRPr="002776FF" w:rsidRDefault="0046402F" w:rsidP="008C3799">
            <w:pPr>
              <w:jc w:val="center"/>
              <w:rPr>
                <w:rFonts w:ascii="Times New Roman" w:eastAsia="MS MinNew Roman" w:hAnsi="Times New Roman"/>
                <w:b/>
                <w:bCs/>
              </w:rPr>
            </w:pPr>
            <w:r w:rsidRPr="0099424C">
              <w:rPr>
                <w:rFonts w:ascii="Times New Roman" w:eastAsia="Times New Roman" w:hAnsi="Times New Roman"/>
                <w:b/>
              </w:rPr>
              <w:t>Значение</w:t>
            </w:r>
            <w:r>
              <w:rPr>
                <w:rFonts w:ascii="Times New Roman" w:eastAsia="Times New Roman" w:hAnsi="Times New Roman"/>
                <w:b/>
              </w:rPr>
              <w:t xml:space="preserve"> предельных</w:t>
            </w:r>
            <w:r w:rsidRPr="0099424C">
              <w:rPr>
                <w:rFonts w:ascii="Times New Roman" w:eastAsia="Times New Roman" w:hAnsi="Times New Roman"/>
                <w:b/>
              </w:rPr>
              <w:t xml:space="preserve"> </w:t>
            </w:r>
            <w:r>
              <w:rPr>
                <w:rFonts w:ascii="Times New Roman" w:hAnsi="Times New Roman"/>
                <w:b/>
              </w:rPr>
              <w:t>размеров</w:t>
            </w:r>
            <w:r w:rsidRPr="0099424C">
              <w:rPr>
                <w:rFonts w:ascii="Times New Roman" w:hAnsi="Times New Roman"/>
                <w:b/>
              </w:rPr>
              <w:t xml:space="preserve"> земельных участков и</w:t>
            </w:r>
            <w:r w:rsidRPr="0099424C">
              <w:rPr>
                <w:rFonts w:ascii="Times New Roman" w:eastAsia="Times New Roman" w:hAnsi="Times New Roman"/>
                <w:b/>
              </w:rPr>
              <w:t xml:space="preserve"> предельных</w:t>
            </w:r>
            <w:r w:rsidRPr="002776FF">
              <w:rPr>
                <w:rFonts w:ascii="Times New Roman" w:eastAsia="Times New Roman" w:hAnsi="Times New Roman"/>
                <w:b/>
              </w:rPr>
              <w:t xml:space="preserve"> параметров </w:t>
            </w:r>
            <w:r w:rsidRPr="00860EFD">
              <w:rPr>
                <w:rFonts w:ascii="Times New Roman" w:eastAsia="Times New Roman" w:hAnsi="Times New Roman"/>
                <w:b/>
              </w:rPr>
              <w:t xml:space="preserve">разрешенного строительства, реконструкции объектов капитального строительства </w:t>
            </w:r>
            <w:r w:rsidRPr="002776FF">
              <w:rPr>
                <w:rFonts w:ascii="Times New Roman" w:eastAsia="Times New Roman" w:hAnsi="Times New Roman"/>
                <w:b/>
              </w:rPr>
              <w:t xml:space="preserve">в </w:t>
            </w:r>
            <w:r>
              <w:rPr>
                <w:rFonts w:ascii="Times New Roman" w:eastAsia="Times New Roman" w:hAnsi="Times New Roman"/>
                <w:b/>
              </w:rPr>
              <w:t xml:space="preserve">территориальных </w:t>
            </w:r>
            <w:r w:rsidRPr="002776FF">
              <w:rPr>
                <w:rFonts w:ascii="Times New Roman" w:eastAsia="Times New Roman" w:hAnsi="Times New Roman"/>
                <w:b/>
              </w:rPr>
              <w:t>зонах</w:t>
            </w:r>
          </w:p>
        </w:tc>
      </w:tr>
      <w:tr w:rsidR="0046402F" w:rsidRPr="002776FF" w:rsidTr="008C3799">
        <w:tc>
          <w:tcPr>
            <w:tcW w:w="959" w:type="dxa"/>
          </w:tcPr>
          <w:p w:rsidR="0046402F" w:rsidRPr="002776FF" w:rsidRDefault="0046402F" w:rsidP="008C3799">
            <w:pPr>
              <w:spacing w:line="360" w:lineRule="auto"/>
              <w:jc w:val="both"/>
              <w:rPr>
                <w:rFonts w:ascii="Times New Roman" w:eastAsia="MS MinNew Roman" w:hAnsi="Times New Roman"/>
                <w:bCs/>
              </w:rPr>
            </w:pPr>
          </w:p>
        </w:tc>
        <w:tc>
          <w:tcPr>
            <w:tcW w:w="9355" w:type="dxa"/>
          </w:tcPr>
          <w:p w:rsidR="0046402F" w:rsidRPr="002776FF" w:rsidRDefault="0046402F" w:rsidP="008C3799">
            <w:pPr>
              <w:spacing w:line="360" w:lineRule="auto"/>
              <w:jc w:val="both"/>
              <w:rPr>
                <w:rFonts w:ascii="Times New Roman" w:eastAsia="MS MinNew Roman" w:hAnsi="Times New Roman"/>
                <w:bCs/>
              </w:rPr>
            </w:pPr>
          </w:p>
        </w:tc>
        <w:tc>
          <w:tcPr>
            <w:tcW w:w="3685" w:type="dxa"/>
          </w:tcPr>
          <w:p w:rsidR="0046402F" w:rsidRPr="002776FF" w:rsidRDefault="0046402F" w:rsidP="008C3799">
            <w:pPr>
              <w:spacing w:line="360" w:lineRule="auto"/>
              <w:jc w:val="center"/>
              <w:rPr>
                <w:rFonts w:ascii="Times New Roman" w:eastAsia="MS MinNew Roman" w:hAnsi="Times New Roman"/>
                <w:b/>
                <w:bCs/>
              </w:rPr>
            </w:pPr>
            <w:r w:rsidRPr="002776FF">
              <w:rPr>
                <w:rFonts w:ascii="Times New Roman" w:eastAsia="MS MinNew Roman" w:hAnsi="Times New Roman"/>
                <w:b/>
                <w:bCs/>
              </w:rPr>
              <w:t>Сп</w:t>
            </w:r>
            <w:proofErr w:type="gramStart"/>
            <w:r w:rsidRPr="002776FF">
              <w:rPr>
                <w:rFonts w:ascii="Times New Roman" w:eastAsia="MS MinNew Roman" w:hAnsi="Times New Roman"/>
                <w:b/>
                <w:bCs/>
              </w:rPr>
              <w:t>1</w:t>
            </w:r>
            <w:proofErr w:type="gramEnd"/>
          </w:p>
        </w:tc>
      </w:tr>
      <w:tr w:rsidR="0046402F" w:rsidRPr="002776FF" w:rsidTr="008C3799">
        <w:tc>
          <w:tcPr>
            <w:tcW w:w="959" w:type="dxa"/>
          </w:tcPr>
          <w:p w:rsidR="0046402F" w:rsidRPr="002776FF" w:rsidRDefault="0046402F" w:rsidP="008C3799">
            <w:pPr>
              <w:jc w:val="both"/>
              <w:rPr>
                <w:rFonts w:ascii="Times New Roman" w:eastAsia="MS MinNew Roman" w:hAnsi="Times New Roman"/>
                <w:bCs/>
              </w:rPr>
            </w:pPr>
          </w:p>
        </w:tc>
        <w:tc>
          <w:tcPr>
            <w:tcW w:w="13040" w:type="dxa"/>
            <w:gridSpan w:val="2"/>
            <w:shd w:val="clear" w:color="auto" w:fill="D9D9D9"/>
          </w:tcPr>
          <w:p w:rsidR="0046402F" w:rsidRPr="002776FF" w:rsidRDefault="0046402F" w:rsidP="008C3799">
            <w:pPr>
              <w:jc w:val="center"/>
              <w:rPr>
                <w:rFonts w:ascii="Times New Roman" w:eastAsia="MS MinNew Roman" w:hAnsi="Times New Roman"/>
                <w:bCs/>
              </w:rPr>
            </w:pPr>
            <w:r w:rsidRPr="002776FF">
              <w:rPr>
                <w:rFonts w:ascii="Times New Roman" w:hAnsi="Times New Roman"/>
                <w:color w:val="000000"/>
              </w:rPr>
              <w:t>Предельные (минимальные и (или) максимальные) размеры земельных участков, в том числе их площадь</w:t>
            </w:r>
          </w:p>
        </w:tc>
      </w:tr>
      <w:tr w:rsidR="0046402F" w:rsidRPr="002776FF" w:rsidTr="008C3799">
        <w:tc>
          <w:tcPr>
            <w:tcW w:w="959" w:type="dxa"/>
          </w:tcPr>
          <w:p w:rsidR="0046402F" w:rsidRPr="002776FF" w:rsidRDefault="0046402F" w:rsidP="008C3799">
            <w:pPr>
              <w:pStyle w:val="af8"/>
              <w:numPr>
                <w:ilvl w:val="0"/>
                <w:numId w:val="25"/>
              </w:numPr>
              <w:jc w:val="both"/>
              <w:rPr>
                <w:rFonts w:eastAsia="MS MinNew Roman"/>
                <w:bCs/>
              </w:rPr>
            </w:pPr>
          </w:p>
        </w:tc>
        <w:tc>
          <w:tcPr>
            <w:tcW w:w="9355" w:type="dxa"/>
          </w:tcPr>
          <w:p w:rsidR="0046402F" w:rsidRPr="002776FF" w:rsidRDefault="0046402F" w:rsidP="008C3799">
            <w:pPr>
              <w:jc w:val="both"/>
              <w:rPr>
                <w:rFonts w:ascii="Times New Roman" w:eastAsia="MS MinNew Roman" w:hAnsi="Times New Roman"/>
                <w:bCs/>
              </w:rPr>
            </w:pPr>
            <w:r w:rsidRPr="002776FF">
              <w:rPr>
                <w:rFonts w:ascii="Times New Roman" w:eastAsia="Times New Roman" w:hAnsi="Times New Roman"/>
              </w:rPr>
              <w:t xml:space="preserve">Минимальная площадь земельного участка, </w:t>
            </w:r>
            <w:proofErr w:type="spellStart"/>
            <w:r w:rsidRPr="002776FF">
              <w:rPr>
                <w:rFonts w:ascii="Times New Roman" w:eastAsia="Times New Roman" w:hAnsi="Times New Roman"/>
              </w:rPr>
              <w:t>кв</w:t>
            </w:r>
            <w:proofErr w:type="gramStart"/>
            <w:r w:rsidRPr="002776FF">
              <w:rPr>
                <w:rFonts w:ascii="Times New Roman" w:eastAsia="Times New Roman" w:hAnsi="Times New Roman"/>
              </w:rPr>
              <w:t>.м</w:t>
            </w:r>
            <w:proofErr w:type="spellEnd"/>
            <w:proofErr w:type="gramEnd"/>
          </w:p>
        </w:tc>
        <w:tc>
          <w:tcPr>
            <w:tcW w:w="3685" w:type="dxa"/>
          </w:tcPr>
          <w:p w:rsidR="0046402F" w:rsidRPr="002776FF" w:rsidRDefault="0046402F" w:rsidP="008C3799">
            <w:pPr>
              <w:jc w:val="center"/>
              <w:rPr>
                <w:rFonts w:ascii="Times New Roman" w:eastAsia="MS MinNew Roman" w:hAnsi="Times New Roman"/>
                <w:bCs/>
              </w:rPr>
            </w:pPr>
            <w:r>
              <w:rPr>
                <w:rFonts w:ascii="Times New Roman" w:eastAsia="MS MinNew Roman" w:hAnsi="Times New Roman"/>
                <w:bCs/>
              </w:rPr>
              <w:t>-</w:t>
            </w:r>
          </w:p>
        </w:tc>
      </w:tr>
      <w:tr w:rsidR="0046402F" w:rsidRPr="002776FF" w:rsidTr="008C3799">
        <w:tc>
          <w:tcPr>
            <w:tcW w:w="959" w:type="dxa"/>
          </w:tcPr>
          <w:p w:rsidR="0046402F" w:rsidRPr="002776FF" w:rsidRDefault="0046402F" w:rsidP="008C3799">
            <w:pPr>
              <w:pStyle w:val="af8"/>
              <w:numPr>
                <w:ilvl w:val="0"/>
                <w:numId w:val="25"/>
              </w:numPr>
              <w:jc w:val="both"/>
              <w:rPr>
                <w:rFonts w:eastAsia="MS MinNew Roman"/>
                <w:bCs/>
              </w:rPr>
            </w:pPr>
          </w:p>
        </w:tc>
        <w:tc>
          <w:tcPr>
            <w:tcW w:w="9355" w:type="dxa"/>
          </w:tcPr>
          <w:p w:rsidR="0046402F" w:rsidRPr="002776FF" w:rsidRDefault="0046402F" w:rsidP="008C3799">
            <w:pPr>
              <w:jc w:val="both"/>
              <w:rPr>
                <w:rFonts w:ascii="Times New Roman" w:eastAsia="MS MinNew Roman" w:hAnsi="Times New Roman"/>
                <w:bCs/>
              </w:rPr>
            </w:pPr>
            <w:r w:rsidRPr="002776FF">
              <w:rPr>
                <w:rFonts w:ascii="Times New Roman" w:eastAsia="Times New Roman" w:hAnsi="Times New Roman"/>
              </w:rPr>
              <w:t xml:space="preserve">Максимальная площадь земельного участка, </w:t>
            </w:r>
            <w:proofErr w:type="spellStart"/>
            <w:r w:rsidRPr="002776FF">
              <w:rPr>
                <w:rFonts w:ascii="Times New Roman" w:eastAsia="Times New Roman" w:hAnsi="Times New Roman"/>
              </w:rPr>
              <w:t>кв</w:t>
            </w:r>
            <w:proofErr w:type="gramStart"/>
            <w:r w:rsidRPr="002776FF">
              <w:rPr>
                <w:rFonts w:ascii="Times New Roman" w:eastAsia="Times New Roman" w:hAnsi="Times New Roman"/>
              </w:rPr>
              <w:t>.м</w:t>
            </w:r>
            <w:proofErr w:type="spellEnd"/>
            <w:proofErr w:type="gramEnd"/>
          </w:p>
        </w:tc>
        <w:tc>
          <w:tcPr>
            <w:tcW w:w="3685" w:type="dxa"/>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t>40000</w:t>
            </w:r>
            <w:r>
              <w:rPr>
                <w:rFonts w:ascii="Times New Roman" w:eastAsia="MS MinNew Roman" w:hAnsi="Times New Roman"/>
                <w:bCs/>
              </w:rPr>
              <w:t>0</w:t>
            </w:r>
          </w:p>
        </w:tc>
      </w:tr>
      <w:tr w:rsidR="0046402F" w:rsidRPr="002776FF" w:rsidTr="008C3799">
        <w:tc>
          <w:tcPr>
            <w:tcW w:w="959" w:type="dxa"/>
          </w:tcPr>
          <w:p w:rsidR="0046402F" w:rsidRPr="002776FF" w:rsidRDefault="0046402F" w:rsidP="008C3799">
            <w:pPr>
              <w:jc w:val="both"/>
              <w:rPr>
                <w:rFonts w:ascii="Times New Roman" w:eastAsia="MS MinNew Roman" w:hAnsi="Times New Roman"/>
                <w:bCs/>
              </w:rPr>
            </w:pPr>
          </w:p>
        </w:tc>
        <w:tc>
          <w:tcPr>
            <w:tcW w:w="13040" w:type="dxa"/>
            <w:gridSpan w:val="2"/>
            <w:shd w:val="clear" w:color="auto" w:fill="D9D9D9"/>
          </w:tcPr>
          <w:p w:rsidR="0046402F" w:rsidRPr="002776FF" w:rsidRDefault="0046402F" w:rsidP="008C3799">
            <w:pPr>
              <w:jc w:val="center"/>
              <w:rPr>
                <w:rFonts w:ascii="Times New Roman" w:eastAsia="MS MinNew Roman" w:hAnsi="Times New Roman"/>
                <w:bCs/>
              </w:rPr>
            </w:pPr>
            <w:r w:rsidRPr="002776FF">
              <w:rPr>
                <w:rFonts w:ascii="Times New Roman" w:eastAsia="Times New Roman" w:hAnsi="Times New Roman"/>
              </w:rPr>
              <w:t>Предельное количество этажей или предельная высота зданий, строений, сооружений</w:t>
            </w:r>
          </w:p>
        </w:tc>
      </w:tr>
      <w:tr w:rsidR="0046402F" w:rsidRPr="002776FF" w:rsidTr="008C3799">
        <w:tc>
          <w:tcPr>
            <w:tcW w:w="959" w:type="dxa"/>
          </w:tcPr>
          <w:p w:rsidR="0046402F" w:rsidRPr="002776FF" w:rsidRDefault="0046402F" w:rsidP="008C3799">
            <w:pPr>
              <w:pStyle w:val="af8"/>
              <w:numPr>
                <w:ilvl w:val="0"/>
                <w:numId w:val="25"/>
              </w:numPr>
              <w:jc w:val="both"/>
              <w:rPr>
                <w:rFonts w:eastAsia="MS MinNew Roman"/>
                <w:bCs/>
              </w:rPr>
            </w:pPr>
          </w:p>
        </w:tc>
        <w:tc>
          <w:tcPr>
            <w:tcW w:w="9355" w:type="dxa"/>
          </w:tcPr>
          <w:p w:rsidR="0046402F" w:rsidRPr="002776FF" w:rsidRDefault="0046402F" w:rsidP="008C3799">
            <w:pPr>
              <w:jc w:val="both"/>
              <w:rPr>
                <w:rFonts w:ascii="Times New Roman" w:eastAsia="MS MinNew Roman" w:hAnsi="Times New Roman"/>
                <w:bCs/>
              </w:rPr>
            </w:pPr>
            <w:r w:rsidRPr="002776FF">
              <w:rPr>
                <w:rFonts w:ascii="Times New Roman" w:eastAsia="MS MinNew Roman" w:hAnsi="Times New Roman"/>
                <w:bCs/>
              </w:rPr>
              <w:t xml:space="preserve">Предельная высота зданий, строений, сооружений, </w:t>
            </w:r>
            <w:proofErr w:type="gramStart"/>
            <w:r w:rsidRPr="002776FF">
              <w:rPr>
                <w:rFonts w:ascii="Times New Roman" w:eastAsia="MS MinNew Roman" w:hAnsi="Times New Roman"/>
                <w:bCs/>
              </w:rPr>
              <w:t>м</w:t>
            </w:r>
            <w:proofErr w:type="gramEnd"/>
          </w:p>
        </w:tc>
        <w:tc>
          <w:tcPr>
            <w:tcW w:w="3685" w:type="dxa"/>
          </w:tcPr>
          <w:p w:rsidR="0046402F" w:rsidRPr="002776FF" w:rsidRDefault="0046402F" w:rsidP="008C3799">
            <w:pPr>
              <w:jc w:val="center"/>
              <w:rPr>
                <w:rFonts w:ascii="Times New Roman" w:eastAsia="MS MinNew Roman" w:hAnsi="Times New Roman"/>
                <w:bCs/>
              </w:rPr>
            </w:pPr>
            <w:r>
              <w:rPr>
                <w:rFonts w:ascii="Times New Roman" w:eastAsia="MS MinNew Roman" w:hAnsi="Times New Roman"/>
                <w:bCs/>
              </w:rPr>
              <w:t>10</w:t>
            </w:r>
          </w:p>
        </w:tc>
      </w:tr>
      <w:tr w:rsidR="0046402F" w:rsidRPr="002776FF" w:rsidTr="008C3799">
        <w:tc>
          <w:tcPr>
            <w:tcW w:w="959" w:type="dxa"/>
          </w:tcPr>
          <w:p w:rsidR="0046402F" w:rsidRPr="002776FF" w:rsidRDefault="0046402F" w:rsidP="008C3799">
            <w:pPr>
              <w:jc w:val="both"/>
              <w:rPr>
                <w:rFonts w:ascii="Times New Roman" w:eastAsia="MS MinNew Roman" w:hAnsi="Times New Roman"/>
                <w:bCs/>
              </w:rPr>
            </w:pPr>
          </w:p>
        </w:tc>
        <w:tc>
          <w:tcPr>
            <w:tcW w:w="13040" w:type="dxa"/>
            <w:gridSpan w:val="2"/>
            <w:shd w:val="clear" w:color="auto" w:fill="D9D9D9"/>
          </w:tcPr>
          <w:p w:rsidR="0046402F" w:rsidRPr="002776FF" w:rsidRDefault="0046402F" w:rsidP="008C3799">
            <w:pPr>
              <w:jc w:val="center"/>
              <w:rPr>
                <w:rFonts w:ascii="Times New Roman" w:eastAsia="MS MinNew Roman" w:hAnsi="Times New Roman"/>
                <w:bCs/>
              </w:rPr>
            </w:pPr>
            <w:r w:rsidRPr="002776FF">
              <w:rPr>
                <w:rFonts w:ascii="Times New Roman" w:eastAsia="Times New Roman" w:hAnsi="Times New Roman"/>
              </w:rPr>
              <w:t xml:space="preserve">Минимальные отступы от границ земельных участков </w:t>
            </w:r>
            <w:r w:rsidRPr="002776FF">
              <w:rPr>
                <w:rFonts w:ascii="Times New Roman" w:hAnsi="Times New Roman"/>
                <w:color w:val="000000"/>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46402F" w:rsidRPr="002776FF" w:rsidTr="008C3799">
        <w:tc>
          <w:tcPr>
            <w:tcW w:w="959" w:type="dxa"/>
          </w:tcPr>
          <w:p w:rsidR="0046402F" w:rsidRPr="002776FF" w:rsidRDefault="0046402F" w:rsidP="008C3799">
            <w:pPr>
              <w:pStyle w:val="af8"/>
              <w:numPr>
                <w:ilvl w:val="0"/>
                <w:numId w:val="25"/>
              </w:numPr>
              <w:jc w:val="both"/>
              <w:rPr>
                <w:rFonts w:eastAsia="MS MinNew Roman"/>
                <w:bCs/>
              </w:rPr>
            </w:pPr>
          </w:p>
        </w:tc>
        <w:tc>
          <w:tcPr>
            <w:tcW w:w="9355" w:type="dxa"/>
          </w:tcPr>
          <w:p w:rsidR="0046402F" w:rsidRPr="002776FF" w:rsidRDefault="0046402F" w:rsidP="008C3799">
            <w:pPr>
              <w:jc w:val="both"/>
              <w:rPr>
                <w:rFonts w:ascii="Times New Roman" w:eastAsia="MS MinNew Roman" w:hAnsi="Times New Roman"/>
                <w:bCs/>
              </w:rPr>
            </w:pPr>
            <w:r w:rsidRPr="002776FF">
              <w:rPr>
                <w:rFonts w:ascii="Times New Roman" w:eastAsia="MS MinNew Roman" w:hAnsi="Times New Roman"/>
                <w:bCs/>
              </w:rPr>
              <w:t xml:space="preserve">Минимальный отступ от границ земельных участков до зданий, строений, сооружений </w:t>
            </w:r>
            <w:proofErr w:type="gramStart"/>
            <w:r w:rsidRPr="002776FF">
              <w:rPr>
                <w:rFonts w:ascii="Times New Roman" w:eastAsia="MS MinNew Roman" w:hAnsi="Times New Roman"/>
                <w:bCs/>
              </w:rPr>
              <w:lastRenderedPageBreak/>
              <w:t>м</w:t>
            </w:r>
            <w:proofErr w:type="gramEnd"/>
          </w:p>
        </w:tc>
        <w:tc>
          <w:tcPr>
            <w:tcW w:w="3685" w:type="dxa"/>
          </w:tcPr>
          <w:p w:rsidR="0046402F" w:rsidRPr="002776FF" w:rsidRDefault="0046402F" w:rsidP="008C3799">
            <w:pPr>
              <w:jc w:val="center"/>
              <w:rPr>
                <w:rFonts w:ascii="Times New Roman" w:eastAsia="MS MinNew Roman" w:hAnsi="Times New Roman"/>
                <w:bCs/>
              </w:rPr>
            </w:pPr>
            <w:r w:rsidRPr="002776FF">
              <w:rPr>
                <w:rFonts w:ascii="Times New Roman" w:eastAsia="MS MinNew Roman" w:hAnsi="Times New Roman"/>
                <w:bCs/>
              </w:rPr>
              <w:lastRenderedPageBreak/>
              <w:t>3</w:t>
            </w:r>
          </w:p>
        </w:tc>
      </w:tr>
      <w:tr w:rsidR="0046402F" w:rsidRPr="002776FF" w:rsidTr="008C3799">
        <w:tc>
          <w:tcPr>
            <w:tcW w:w="959" w:type="dxa"/>
          </w:tcPr>
          <w:p w:rsidR="0046402F" w:rsidRPr="002776FF" w:rsidRDefault="0046402F" w:rsidP="008C3799">
            <w:pPr>
              <w:jc w:val="both"/>
              <w:rPr>
                <w:rFonts w:ascii="Times New Roman" w:eastAsia="MS MinNew Roman" w:hAnsi="Times New Roman"/>
                <w:bCs/>
              </w:rPr>
            </w:pPr>
          </w:p>
        </w:tc>
        <w:tc>
          <w:tcPr>
            <w:tcW w:w="13040" w:type="dxa"/>
            <w:gridSpan w:val="2"/>
            <w:shd w:val="clear" w:color="auto" w:fill="D9D9D9"/>
          </w:tcPr>
          <w:p w:rsidR="0046402F" w:rsidRPr="002776FF" w:rsidRDefault="0046402F" w:rsidP="008C3799">
            <w:pPr>
              <w:jc w:val="center"/>
              <w:rPr>
                <w:rFonts w:ascii="Times New Roman" w:eastAsia="MS MinNew Roman" w:hAnsi="Times New Roman"/>
                <w:bCs/>
              </w:rPr>
            </w:pPr>
            <w:r w:rsidRPr="002776FF">
              <w:rPr>
                <w:rFonts w:ascii="Times New Roman" w:eastAsia="Times New Roman" w:hAnsi="Times New Roman"/>
              </w:rPr>
              <w:t xml:space="preserve">Максимальный процент застройки </w:t>
            </w:r>
            <w:r w:rsidRPr="002776FF">
              <w:rPr>
                <w:rFonts w:ascii="Times New Roman" w:hAnsi="Times New Roman"/>
                <w:color w:val="000000"/>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46402F" w:rsidRPr="002776FF" w:rsidTr="008C3799">
        <w:tc>
          <w:tcPr>
            <w:tcW w:w="959" w:type="dxa"/>
          </w:tcPr>
          <w:p w:rsidR="0046402F" w:rsidRPr="002776FF" w:rsidRDefault="0046402F" w:rsidP="008C3799">
            <w:pPr>
              <w:pStyle w:val="af8"/>
              <w:numPr>
                <w:ilvl w:val="0"/>
                <w:numId w:val="25"/>
              </w:numPr>
              <w:jc w:val="both"/>
              <w:rPr>
                <w:rFonts w:eastAsia="MS MinNew Roman"/>
                <w:bCs/>
              </w:rPr>
            </w:pPr>
          </w:p>
        </w:tc>
        <w:tc>
          <w:tcPr>
            <w:tcW w:w="9355" w:type="dxa"/>
          </w:tcPr>
          <w:p w:rsidR="0046402F" w:rsidRPr="002776FF" w:rsidRDefault="0046402F" w:rsidP="008C3799">
            <w:pPr>
              <w:jc w:val="both"/>
              <w:rPr>
                <w:rFonts w:ascii="Times New Roman" w:eastAsia="MS MinNew Roman" w:hAnsi="Times New Roman"/>
                <w:bCs/>
              </w:rPr>
            </w:pPr>
            <w:r w:rsidRPr="002776FF">
              <w:rPr>
                <w:rFonts w:ascii="Times New Roman" w:eastAsia="MS MinNew Roman" w:hAnsi="Times New Roman"/>
                <w:bCs/>
              </w:rPr>
              <w:t xml:space="preserve">Максимальный процент застройки в границах земельного участка, </w:t>
            </w:r>
            <w:r w:rsidRPr="005C2075">
              <w:rPr>
                <w:rFonts w:ascii="Times New Roman" w:eastAsia="MS MinNew Roman" w:hAnsi="Times New Roman"/>
                <w:bCs/>
              </w:rPr>
              <w:t>%</w:t>
            </w:r>
          </w:p>
        </w:tc>
        <w:tc>
          <w:tcPr>
            <w:tcW w:w="3685" w:type="dxa"/>
          </w:tcPr>
          <w:p w:rsidR="0046402F" w:rsidRPr="002776FF" w:rsidRDefault="0046402F" w:rsidP="008C3799">
            <w:pPr>
              <w:jc w:val="center"/>
              <w:rPr>
                <w:rFonts w:ascii="Times New Roman" w:eastAsia="MS MinNew Roman" w:hAnsi="Times New Roman"/>
                <w:bCs/>
              </w:rPr>
            </w:pPr>
            <w:r>
              <w:rPr>
                <w:rFonts w:ascii="Times New Roman" w:eastAsia="MS MinNew Roman" w:hAnsi="Times New Roman"/>
                <w:bCs/>
              </w:rPr>
              <w:t>50</w:t>
            </w:r>
          </w:p>
        </w:tc>
      </w:tr>
    </w:tbl>
    <w:p w:rsidR="0046402F" w:rsidRPr="00E711DB" w:rsidRDefault="0046402F" w:rsidP="0046402F">
      <w:pPr>
        <w:spacing w:line="360" w:lineRule="auto"/>
        <w:jc w:val="both"/>
        <w:rPr>
          <w:rFonts w:ascii="Times New Roman" w:hAnsi="Times New Roman"/>
          <w:sz w:val="28"/>
          <w:szCs w:val="28"/>
        </w:rPr>
        <w:sectPr w:rsidR="0046402F" w:rsidRPr="00E711DB" w:rsidSect="00DB5244">
          <w:type w:val="continuous"/>
          <w:pgSz w:w="16840" w:h="11900" w:orient="landscape"/>
          <w:pgMar w:top="1701" w:right="1134" w:bottom="850" w:left="1701" w:header="708" w:footer="708" w:gutter="0"/>
          <w:cols w:space="708"/>
          <w:titlePg/>
          <w:docGrid w:linePitch="360"/>
        </w:sectPr>
      </w:pPr>
    </w:p>
    <w:p w:rsidR="0046402F" w:rsidRPr="008D5B7C" w:rsidRDefault="0046402F" w:rsidP="0046402F">
      <w:pPr>
        <w:numPr>
          <w:ilvl w:val="1"/>
          <w:numId w:val="3"/>
        </w:numPr>
        <w:tabs>
          <w:tab w:val="left" w:pos="1276"/>
        </w:tabs>
        <w:spacing w:before="360" w:after="240"/>
        <w:jc w:val="center"/>
        <w:outlineLvl w:val="1"/>
        <w:rPr>
          <w:rFonts w:ascii="Times New Roman" w:hAnsi="Times New Roman"/>
          <w:b/>
          <w:sz w:val="28"/>
          <w:szCs w:val="28"/>
        </w:rPr>
      </w:pPr>
      <w:r w:rsidRPr="008D5B7C">
        <w:rPr>
          <w:rFonts w:ascii="Times New Roman" w:hAnsi="Times New Roman"/>
          <w:b/>
          <w:sz w:val="28"/>
          <w:szCs w:val="28"/>
        </w:rPr>
        <w:lastRenderedPageBreak/>
        <w:t>Ограничения использования земельных участков и объектов капитального строительства</w:t>
      </w:r>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r w:rsidRPr="008D5B7C">
        <w:rPr>
          <w:rFonts w:ascii="Times New Roman" w:hAnsi="Times New Roman"/>
          <w:b/>
          <w:sz w:val="28"/>
          <w:szCs w:val="28"/>
        </w:rPr>
        <w:t>Ограничения использования территорий в границах зон охраны объектов культурного наследия</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 устанавливаются в целях охраны объектов культурного наследия.</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Использование земельных участков или иного недвижимого имущества, которое не является объектом культурного наследия и расположено в пределах границ зон объектов культурного наследия, определяется:</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градостроительным регламентом, установленным Правилами применительно к территориальной зоне, в границах которой расположено недвижимое имущество в соответствии с картой градостроительного зонирования территории поселения, с учетом ограничений, установленных настоящей статьей;</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ограничениями, установленными Федеральным законом «Об объектах культурного наследия (памятниках истории и культуры) народов Российской Федерации»;</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proofErr w:type="gramStart"/>
      <w:r w:rsidRPr="008D5B7C">
        <w:rPr>
          <w:rFonts w:ascii="Times New Roman" w:hAnsi="Times New Roman"/>
          <w:sz w:val="28"/>
          <w:u w:color="FFFFFF"/>
        </w:rPr>
        <w:t>режимами использования земель и градостроительными регламентами, утвержденными на основании проекта зон охраны объекта культурного наследия в соответствии с Федеральным законом «Об объектах культурного наследия (памятниках истории и культуры) народов Российской Федерации» и Законом Самарской области «Об объектах культурного наследия (памятниках истории и культуры) народов Российской Федерации, расположенных на территории Самарской области»  границы зон охраны объектов культурного наследия (за исключением границ</w:t>
      </w:r>
      <w:proofErr w:type="gramEnd"/>
      <w:r w:rsidRPr="008D5B7C">
        <w:rPr>
          <w:rFonts w:ascii="Times New Roman" w:hAnsi="Times New Roman"/>
          <w:sz w:val="28"/>
          <w:u w:color="FFFFFF"/>
        </w:rPr>
        <w:t xml:space="preserve"> </w:t>
      </w:r>
      <w:proofErr w:type="gramStart"/>
      <w:r w:rsidRPr="008D5B7C">
        <w:rPr>
          <w:rFonts w:ascii="Times New Roman" w:hAnsi="Times New Roman"/>
          <w:sz w:val="28"/>
          <w:u w:color="FFFFFF"/>
        </w:rPr>
        <w:t xml:space="preserve">зон охраны особо ценных объектов культурного наследия народов Российской Федерации и </w:t>
      </w:r>
      <w:r w:rsidRPr="008D5B7C">
        <w:rPr>
          <w:rFonts w:ascii="Times New Roman" w:hAnsi="Times New Roman"/>
          <w:sz w:val="28"/>
          <w:u w:color="FFFFFF"/>
        </w:rPr>
        <w:lastRenderedPageBreak/>
        <w:t>объектов культурного наследия, включенных в Список всемирного наследия), расположенных на территории Самарской области, режимы использования земель и градостроительные регламенты в границах данных зон утверждаются на основании проекта зон охраны объектов культурного наследия государственным органом охраны объектов культурного наследия Самарской области.</w:t>
      </w:r>
      <w:proofErr w:type="gramEnd"/>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bookmarkStart w:id="123" w:name="_Перечень_зон_охраны"/>
      <w:bookmarkEnd w:id="123"/>
      <w:r w:rsidRPr="008D5B7C">
        <w:rPr>
          <w:rFonts w:ascii="Times New Roman" w:hAnsi="Times New Roman"/>
          <w:b/>
          <w:sz w:val="28"/>
          <w:szCs w:val="28"/>
        </w:rPr>
        <w:t>Перечень зон охраны водных объектов и ограничения использования территорий в границах зон охраны водных объектов</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На территории </w:t>
      </w:r>
      <w:proofErr w:type="spellStart"/>
      <w:r w:rsidRPr="008D5B7C">
        <w:rPr>
          <w:rFonts w:ascii="Times New Roman" w:hAnsi="Times New Roman"/>
          <w:sz w:val="28"/>
          <w:u w:color="FFFFFF"/>
        </w:rPr>
        <w:t>водоохранных</w:t>
      </w:r>
      <w:proofErr w:type="spellEnd"/>
      <w:r w:rsidRPr="008D5B7C">
        <w:rPr>
          <w:rFonts w:ascii="Times New Roman" w:hAnsi="Times New Roman"/>
          <w:sz w:val="28"/>
          <w:u w:color="FFFFFF"/>
        </w:rPr>
        <w:t xml:space="preserve"> зон в соответствии с Водным </w:t>
      </w:r>
      <w:hyperlink r:id="rId15" w:history="1">
        <w:r w:rsidRPr="008D5B7C">
          <w:rPr>
            <w:rFonts w:ascii="Times New Roman" w:hAnsi="Times New Roman"/>
            <w:sz w:val="28"/>
            <w:u w:color="FFFFFF"/>
          </w:rPr>
          <w:t>кодексом</w:t>
        </w:r>
      </w:hyperlink>
      <w:r w:rsidRPr="008D5B7C">
        <w:rPr>
          <w:rFonts w:ascii="Times New Roman" w:hAnsi="Times New Roman"/>
          <w:sz w:val="28"/>
          <w:u w:color="FFFFFF"/>
        </w:rPr>
        <w:t xml:space="preserve">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Содержание указанного режима определено Водным </w:t>
      </w:r>
      <w:hyperlink r:id="rId16" w:history="1">
        <w:r w:rsidRPr="008D5B7C">
          <w:rPr>
            <w:rFonts w:ascii="Times New Roman" w:hAnsi="Times New Roman"/>
            <w:sz w:val="28"/>
            <w:u w:color="FFFFFF"/>
          </w:rPr>
          <w:t>кодексом</w:t>
        </w:r>
      </w:hyperlink>
      <w:r w:rsidRPr="008D5B7C">
        <w:rPr>
          <w:rFonts w:ascii="Times New Roman" w:hAnsi="Times New Roman"/>
          <w:sz w:val="28"/>
          <w:u w:color="FFFFFF"/>
        </w:rPr>
        <w:t xml:space="preserve"> Российской Федерации. На территории </w:t>
      </w:r>
      <w:proofErr w:type="spellStart"/>
      <w:r w:rsidRPr="008D5B7C">
        <w:rPr>
          <w:rFonts w:ascii="Times New Roman" w:hAnsi="Times New Roman"/>
          <w:sz w:val="28"/>
          <w:u w:color="FFFFFF"/>
        </w:rPr>
        <w:t>водоохранных</w:t>
      </w:r>
      <w:proofErr w:type="spellEnd"/>
      <w:r w:rsidRPr="008D5B7C">
        <w:rPr>
          <w:rFonts w:ascii="Times New Roman" w:hAnsi="Times New Roman"/>
          <w:sz w:val="28"/>
          <w:u w:color="FFFFFF"/>
        </w:rPr>
        <w:t xml:space="preserve"> зон запрещается:</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использование сточных вод для удобрения почв;</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осуществление авиационных мер по борьбе с вредителями и болезнями растений;</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движение и стоянка автотранспортных средств (кроме специальных автотранспортных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В границах прибрежных защитных полос, наряду с вышеперечисленными ограничениями, запрещается:</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распашка земель;</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lastRenderedPageBreak/>
        <w:t>размещение отвалов размываемых грунтов;</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выпас сельскохозяйственных животных и организация для них летних лагерей, ванн.</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В границах </w:t>
      </w:r>
      <w:proofErr w:type="spellStart"/>
      <w:r w:rsidRPr="008D5B7C">
        <w:rPr>
          <w:rFonts w:ascii="Times New Roman" w:hAnsi="Times New Roman"/>
          <w:sz w:val="28"/>
          <w:u w:color="FFFFFF"/>
        </w:rPr>
        <w:t>водоохранных</w:t>
      </w:r>
      <w:proofErr w:type="spellEnd"/>
      <w:r w:rsidRPr="008D5B7C">
        <w:rPr>
          <w:rFonts w:ascii="Times New Roman" w:hAnsi="Times New Roman"/>
          <w:sz w:val="28"/>
          <w:u w:color="FFFFFF"/>
        </w:rPr>
        <w:t xml:space="preserve"> зон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bookmarkStart w:id="124" w:name="_Ограничения_использования_территори_"/>
      <w:bookmarkEnd w:id="124"/>
      <w:r w:rsidRPr="008D5B7C">
        <w:rPr>
          <w:rFonts w:ascii="Times New Roman" w:hAnsi="Times New Roman"/>
          <w:b/>
          <w:sz w:val="28"/>
          <w:szCs w:val="28"/>
        </w:rPr>
        <w:t>Ограничения использования территорий в границах санитарно-защитных зон</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На территории санитарно-защитных зон (далее - СЗЗ) в соответствии с законодательством Российской Федерации, в том числе в соответствии с Федеральным </w:t>
      </w:r>
      <w:hyperlink r:id="rId17" w:history="1">
        <w:r w:rsidRPr="008D5B7C">
          <w:rPr>
            <w:rFonts w:ascii="Times New Roman" w:hAnsi="Times New Roman"/>
            <w:sz w:val="28"/>
            <w:u w:color="FFFFFF"/>
          </w:rPr>
          <w:t>законом</w:t>
        </w:r>
      </w:hyperlink>
      <w:r w:rsidRPr="008D5B7C">
        <w:rPr>
          <w:rFonts w:ascii="Times New Roman" w:hAnsi="Times New Roman"/>
          <w:sz w:val="28"/>
          <w:u w:color="FFFFFF"/>
        </w:rPr>
        <w:t xml:space="preserve"> «О санитарно-эпидемиологическом благополучии населения», устанавливается специальный режим использования земельных участков и объектов капитального строительства.</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Содержание указанного режима определено в соответствии с </w:t>
      </w:r>
      <w:hyperlink r:id="rId18" w:history="1">
        <w:r w:rsidRPr="008D5B7C">
          <w:rPr>
            <w:rFonts w:ascii="Times New Roman" w:hAnsi="Times New Roman"/>
            <w:sz w:val="28"/>
            <w:u w:color="FFFFFF"/>
          </w:rPr>
          <w:t>СанПиНом 2.2.1/2.1.1.1200-03</w:t>
        </w:r>
      </w:hyperlink>
      <w:r w:rsidRPr="008D5B7C">
        <w:rPr>
          <w:rFonts w:ascii="Times New Roman" w:hAnsi="Times New Roman"/>
          <w:sz w:val="28"/>
          <w:u w:color="FFFFFF"/>
        </w:rPr>
        <w:t xml:space="preserve"> санитарно-эпидемиологическими правилами и нормативами "Санитарно-защитные зоны и санитарная классификация предприятий, сооружений и иных объектов" в составе требований к использованию, организации и благоустройству СЗЗ.</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В границах санитарно-защитных зон не допускается размещать:</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жилую застройку, включая отдельные жилые дома,</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ландшафтно-рекреационные зоны, </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зоны отдыха,</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территории курортов, санаториев и домов отдыха, </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территории садоводческих товариществ и коттеджной застройки, коллективных или индивидуальных дачных и садово-огородных участков, </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lastRenderedPageBreak/>
        <w:t xml:space="preserve">другие территории с нормируемыми показателями качества среды обитания; </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спортивные сооружения, </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детские площадки, </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образовательные и детские учреждения, </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лечебно-профилактические и оздоровительные учреждения общего пользования.</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В санитарно-защитной зоне и на территории объектов других отраслей промышленности не допускается размещать:</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объекты пищевых отраслей промышленности, оптовые склады продовольственного сырья и пищевых продуктов;</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комплексы водопроводных сооружений для подготовки и хранения питьевой воды, которые могут повлиять на качество продукции.</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Если иное не установлено на карте градостроительного зонирования территории поселения, санитарно-защитные зоны производственных, коммунальных, сельскохозяйственных, инженерных и иных объектов, для которых установление санитарно-защитной зоны является обязательным, не должны выходить за границы территориальной зоны, в которой расположены соответствующие объекты, и границы прилегающей территориальной зоны санитарно-защитного назначения.</w:t>
      </w:r>
    </w:p>
    <w:p w:rsidR="0046402F" w:rsidRPr="004937D3" w:rsidRDefault="0046402F" w:rsidP="0046402F">
      <w:pPr>
        <w:spacing w:line="360" w:lineRule="auto"/>
        <w:ind w:firstLine="709"/>
        <w:jc w:val="both"/>
        <w:rPr>
          <w:rFonts w:ascii="Times New Roman" w:hAnsi="Times New Roman"/>
          <w:b/>
          <w:sz w:val="28"/>
          <w:szCs w:val="28"/>
        </w:rPr>
      </w:pPr>
      <w:r w:rsidRPr="004937D3">
        <w:rPr>
          <w:rFonts w:ascii="Times New Roman" w:hAnsi="Times New Roman"/>
          <w:b/>
          <w:sz w:val="28"/>
          <w:szCs w:val="28"/>
        </w:rPr>
        <w:t>Статья 36. Ограничение использования территорий в границах  зон затопления и подтопления</w:t>
      </w:r>
    </w:p>
    <w:p w:rsidR="0046402F" w:rsidRPr="004937D3" w:rsidRDefault="0046402F" w:rsidP="0046402F">
      <w:pPr>
        <w:numPr>
          <w:ilvl w:val="3"/>
          <w:numId w:val="19"/>
        </w:numPr>
        <w:tabs>
          <w:tab w:val="left" w:pos="1134"/>
        </w:tabs>
        <w:spacing w:line="360" w:lineRule="auto"/>
        <w:ind w:left="0" w:firstLine="709"/>
        <w:contextualSpacing/>
        <w:jc w:val="both"/>
        <w:rPr>
          <w:rFonts w:ascii="Times New Roman" w:hAnsi="Times New Roman"/>
          <w:sz w:val="28"/>
          <w:u w:color="FFFFFF"/>
        </w:rPr>
      </w:pPr>
      <w:r w:rsidRPr="004937D3">
        <w:rPr>
          <w:rFonts w:ascii="Times New Roman" w:hAnsi="Times New Roman"/>
          <w:sz w:val="28"/>
          <w:szCs w:val="28"/>
        </w:rPr>
        <w:lastRenderedPageBreak/>
        <w:t xml:space="preserve"> </w:t>
      </w:r>
      <w:r w:rsidRPr="004937D3">
        <w:rPr>
          <w:rFonts w:ascii="Times New Roman" w:hAnsi="Times New Roman"/>
          <w:sz w:val="28"/>
          <w:u w:color="FFFFFF"/>
        </w:rPr>
        <w:t xml:space="preserve">На территории зон затопления и подтопления в соответствии с Водным </w:t>
      </w:r>
      <w:hyperlink r:id="rId19" w:history="1">
        <w:r w:rsidRPr="004937D3">
          <w:rPr>
            <w:rFonts w:ascii="Times New Roman" w:hAnsi="Times New Roman"/>
            <w:sz w:val="28"/>
            <w:u w:color="FFFFFF"/>
          </w:rPr>
          <w:t>кодексом</w:t>
        </w:r>
      </w:hyperlink>
      <w:r w:rsidRPr="004937D3">
        <w:rPr>
          <w:rFonts w:ascii="Times New Roman" w:hAnsi="Times New Roman"/>
          <w:sz w:val="28"/>
          <w:u w:color="FFFFFF"/>
        </w:rPr>
        <w:t xml:space="preserve"> Российской Федерации устанавливается специальный режим осуществления хозяйственной и иной деятельности в целях предотвращения негативного воздействия вод и ликвидации его последствий.</w:t>
      </w:r>
    </w:p>
    <w:p w:rsidR="0046402F" w:rsidRPr="004937D3" w:rsidRDefault="0046402F" w:rsidP="0046402F">
      <w:pPr>
        <w:numPr>
          <w:ilvl w:val="3"/>
          <w:numId w:val="19"/>
        </w:numPr>
        <w:spacing w:line="360" w:lineRule="auto"/>
        <w:ind w:left="0" w:firstLine="709"/>
        <w:jc w:val="both"/>
        <w:rPr>
          <w:rFonts w:ascii="Times New Roman" w:hAnsi="Times New Roman"/>
          <w:sz w:val="28"/>
          <w:szCs w:val="28"/>
        </w:rPr>
      </w:pPr>
      <w:r w:rsidRPr="004937D3">
        <w:rPr>
          <w:rFonts w:ascii="Times New Roman" w:hAnsi="Times New Roman"/>
          <w:sz w:val="28"/>
          <w:szCs w:val="28"/>
        </w:rPr>
        <w:t>В границах зон затопления, подтопления запрещается 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w:t>
      </w:r>
    </w:p>
    <w:p w:rsidR="0046402F" w:rsidRPr="004937D3" w:rsidRDefault="0046402F" w:rsidP="0046402F">
      <w:pPr>
        <w:numPr>
          <w:ilvl w:val="3"/>
          <w:numId w:val="19"/>
        </w:numPr>
        <w:spacing w:line="360" w:lineRule="auto"/>
        <w:ind w:left="0" w:firstLine="709"/>
        <w:jc w:val="both"/>
        <w:rPr>
          <w:rFonts w:ascii="Times New Roman" w:hAnsi="Times New Roman"/>
          <w:sz w:val="28"/>
          <w:szCs w:val="28"/>
        </w:rPr>
      </w:pPr>
      <w:r w:rsidRPr="004937D3">
        <w:rPr>
          <w:rFonts w:ascii="Times New Roman" w:hAnsi="Times New Roman"/>
          <w:sz w:val="28"/>
          <w:szCs w:val="28"/>
        </w:rPr>
        <w:t xml:space="preserve"> В границах зон затопления, подтопления запрещаются:</w:t>
      </w:r>
    </w:p>
    <w:p w:rsidR="0046402F" w:rsidRPr="004937D3" w:rsidRDefault="0046402F" w:rsidP="0046402F">
      <w:pPr>
        <w:spacing w:line="360" w:lineRule="auto"/>
        <w:ind w:firstLine="709"/>
        <w:jc w:val="both"/>
        <w:rPr>
          <w:rFonts w:ascii="Times New Roman" w:hAnsi="Times New Roman"/>
          <w:sz w:val="28"/>
          <w:szCs w:val="28"/>
        </w:rPr>
      </w:pPr>
      <w:r w:rsidRPr="004937D3">
        <w:rPr>
          <w:rFonts w:ascii="Times New Roman" w:hAnsi="Times New Roman"/>
          <w:sz w:val="28"/>
          <w:szCs w:val="28"/>
        </w:rPr>
        <w:t>1) использование сточных вод в целях регулирования плодородия почв;</w:t>
      </w:r>
    </w:p>
    <w:p w:rsidR="0046402F" w:rsidRPr="004937D3" w:rsidRDefault="0046402F" w:rsidP="0046402F">
      <w:pPr>
        <w:spacing w:line="360" w:lineRule="auto"/>
        <w:ind w:firstLine="709"/>
        <w:jc w:val="both"/>
        <w:rPr>
          <w:rFonts w:ascii="Times New Roman" w:hAnsi="Times New Roman"/>
          <w:sz w:val="28"/>
          <w:szCs w:val="28"/>
        </w:rPr>
      </w:pPr>
      <w:r w:rsidRPr="004937D3">
        <w:rPr>
          <w:rFonts w:ascii="Times New Roman" w:hAnsi="Times New Roman"/>
          <w:sz w:val="28"/>
          <w:szCs w:val="28"/>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46402F" w:rsidRPr="004937D3" w:rsidRDefault="0046402F" w:rsidP="0046402F">
      <w:pPr>
        <w:spacing w:line="360" w:lineRule="auto"/>
        <w:ind w:firstLine="709"/>
        <w:jc w:val="both"/>
        <w:rPr>
          <w:rFonts w:ascii="Times New Roman" w:hAnsi="Times New Roman"/>
          <w:sz w:val="28"/>
          <w:szCs w:val="28"/>
        </w:rPr>
      </w:pPr>
      <w:r w:rsidRPr="004937D3">
        <w:rPr>
          <w:rFonts w:ascii="Times New Roman" w:hAnsi="Times New Roman"/>
          <w:sz w:val="28"/>
          <w:szCs w:val="28"/>
        </w:rPr>
        <w:t>3) осуществление авиационных мер по борьбе с вредными организмами.</w:t>
      </w:r>
    </w:p>
    <w:p w:rsidR="0046402F" w:rsidRPr="004937D3" w:rsidRDefault="0046402F" w:rsidP="0046402F">
      <w:pPr>
        <w:spacing w:line="360" w:lineRule="auto"/>
        <w:ind w:firstLine="708"/>
        <w:jc w:val="both"/>
        <w:rPr>
          <w:rFonts w:ascii="Times New Roman" w:hAnsi="Times New Roman"/>
          <w:sz w:val="28"/>
          <w:szCs w:val="28"/>
        </w:rPr>
      </w:pPr>
      <w:r w:rsidRPr="004937D3">
        <w:rPr>
          <w:rFonts w:ascii="Times New Roman" w:hAnsi="Times New Roman"/>
          <w:sz w:val="28"/>
          <w:szCs w:val="28"/>
        </w:rPr>
        <w:t xml:space="preserve">4. Границы зон затопления, подтопления определяются уполномоченным Правительством Российской Федерации федеральным органом исполнительной власти с участием заинтересованных органов исполнительной власти Самарской области и органов местного самоуправления в порядке, установленном Правительством Российской Федерации. </w:t>
      </w:r>
      <w:r w:rsidRPr="004937D3">
        <w:rPr>
          <w:rFonts w:ascii="Times New Roman" w:hAnsi="Times New Roman"/>
          <w:sz w:val="28"/>
          <w:szCs w:val="28"/>
          <w:u w:color="FFFFFF"/>
        </w:rPr>
        <w:t>Зоны затопления, подтопления после их утверждения в установленном действующим законодательством порядке, включаются в Правила в соответствии с главой V Правил.</w:t>
      </w:r>
    </w:p>
    <w:p w:rsidR="0046402F" w:rsidRDefault="0046402F" w:rsidP="0046402F">
      <w:pPr>
        <w:rPr>
          <w:rFonts w:ascii="Times New Roman" w:hAnsi="Times New Roman"/>
          <w:sz w:val="28"/>
          <w:szCs w:val="28"/>
        </w:rPr>
      </w:pPr>
    </w:p>
    <w:p w:rsidR="00427DD7" w:rsidRDefault="00427DD7"/>
    <w:sectPr w:rsidR="00427DD7" w:rsidSect="00DB5244">
      <w:type w:val="continuous"/>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36D" w:rsidRDefault="009F336D">
      <w:r>
        <w:separator/>
      </w:r>
    </w:p>
  </w:endnote>
  <w:endnote w:type="continuationSeparator" w:id="0">
    <w:p w:rsidR="009F336D" w:rsidRDefault="009F3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CY">
    <w:charset w:val="59"/>
    <w:family w:val="auto"/>
    <w:pitch w:val="variable"/>
    <w:sig w:usb0="E1000AEF" w:usb1="5000A1FF" w:usb2="00000000" w:usb3="00000000" w:csb0="000001BF" w:csb1="00000000"/>
  </w:font>
  <w:font w:name="Arial">
    <w:panose1 w:val="020B0604020202020204"/>
    <w:charset w:val="CC"/>
    <w:family w:val="swiss"/>
    <w:pitch w:val="variable"/>
    <w:sig w:usb0="E0002AFF" w:usb1="C0007843" w:usb2="00000009" w:usb3="00000000" w:csb0="000001FF" w:csb1="00000000"/>
  </w:font>
  <w:font w:name="MS ??">
    <w:altName w:val="Kozuka Mincho Pro B"/>
    <w:panose1 w:val="00000000000000000000"/>
    <w:charset w:val="80"/>
    <w:family w:val="auto"/>
    <w:notTrueType/>
    <w:pitch w:val="variable"/>
    <w:sig w:usb0="00000001" w:usb1="08070000" w:usb2="00000010" w:usb3="00000000" w:csb0="00020000" w:csb1="00000000"/>
  </w:font>
  <w:font w:name="MS MinNew Roman">
    <w:altName w:val="Arial Unicode MS"/>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36D" w:rsidRDefault="009F336D">
      <w:r>
        <w:separator/>
      </w:r>
    </w:p>
  </w:footnote>
  <w:footnote w:type="continuationSeparator" w:id="0">
    <w:p w:rsidR="009F336D" w:rsidRDefault="009F33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95F" w:rsidRDefault="0046402F" w:rsidP="00FD64A6">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69595F" w:rsidRDefault="009F336D">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95F" w:rsidRPr="00FD64A6" w:rsidRDefault="0046402F" w:rsidP="00FD64A6">
    <w:pPr>
      <w:pStyle w:val="af1"/>
      <w:framePr w:wrap="around" w:vAnchor="text" w:hAnchor="margin" w:xAlign="center" w:y="1"/>
      <w:rPr>
        <w:rStyle w:val="af3"/>
        <w:rFonts w:ascii="Times New Roman" w:hAnsi="Times New Roman"/>
      </w:rPr>
    </w:pPr>
    <w:r w:rsidRPr="00FD64A6">
      <w:rPr>
        <w:rStyle w:val="af3"/>
        <w:rFonts w:ascii="Times New Roman" w:hAnsi="Times New Roman"/>
      </w:rPr>
      <w:fldChar w:fldCharType="begin"/>
    </w:r>
    <w:r w:rsidRPr="00FD64A6">
      <w:rPr>
        <w:rStyle w:val="af3"/>
        <w:rFonts w:ascii="Times New Roman" w:hAnsi="Times New Roman"/>
      </w:rPr>
      <w:instrText xml:space="preserve">PAGE  </w:instrText>
    </w:r>
    <w:r w:rsidRPr="00FD64A6">
      <w:rPr>
        <w:rStyle w:val="af3"/>
        <w:rFonts w:ascii="Times New Roman" w:hAnsi="Times New Roman"/>
      </w:rPr>
      <w:fldChar w:fldCharType="separate"/>
    </w:r>
    <w:r w:rsidR="00F61DF2">
      <w:rPr>
        <w:rStyle w:val="af3"/>
        <w:rFonts w:ascii="Times New Roman" w:hAnsi="Times New Roman"/>
        <w:noProof/>
      </w:rPr>
      <w:t>105</w:t>
    </w:r>
    <w:r w:rsidRPr="00FD64A6">
      <w:rPr>
        <w:rStyle w:val="af3"/>
        <w:rFonts w:ascii="Times New Roman" w:hAnsi="Times New Roman"/>
      </w:rPr>
      <w:fldChar w:fldCharType="end"/>
    </w:r>
  </w:p>
  <w:p w:rsidR="0069595F" w:rsidRDefault="009F336D">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4FAE"/>
    <w:multiLevelType w:val="hybridMultilevel"/>
    <w:tmpl w:val="D518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76E94"/>
    <w:multiLevelType w:val="hybridMultilevel"/>
    <w:tmpl w:val="EF508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72C50"/>
    <w:multiLevelType w:val="hybridMultilevel"/>
    <w:tmpl w:val="7E3C2AD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nsid w:val="19B56E78"/>
    <w:multiLevelType w:val="hybridMultilevel"/>
    <w:tmpl w:val="D518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6E628B"/>
    <w:multiLevelType w:val="hybridMultilevel"/>
    <w:tmpl w:val="663A4578"/>
    <w:lvl w:ilvl="0" w:tplc="E2B02338">
      <w:start w:val="1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2D0545FE"/>
    <w:multiLevelType w:val="hybridMultilevel"/>
    <w:tmpl w:val="B70607C6"/>
    <w:lvl w:ilvl="0" w:tplc="E652594E">
      <w:start w:val="1"/>
      <w:numFmt w:val="decimal"/>
      <w:lvlText w:val="%1."/>
      <w:lvlJc w:val="left"/>
      <w:pPr>
        <w:tabs>
          <w:tab w:val="num" w:pos="1745"/>
        </w:tabs>
        <w:ind w:left="1745" w:hanging="106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09000F">
      <w:start w:val="1"/>
      <w:numFmt w:val="decimal"/>
      <w:lvlText w:val="%3."/>
      <w:lvlJc w:val="left"/>
      <w:pPr>
        <w:ind w:left="1571" w:hanging="360"/>
      </w:p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1540FF2"/>
    <w:multiLevelType w:val="hybridMultilevel"/>
    <w:tmpl w:val="D518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E63141"/>
    <w:multiLevelType w:val="hybridMultilevel"/>
    <w:tmpl w:val="249AA74E"/>
    <w:lvl w:ilvl="0" w:tplc="E652594E">
      <w:start w:val="1"/>
      <w:numFmt w:val="decimal"/>
      <w:lvlText w:val="%1."/>
      <w:lvlJc w:val="left"/>
      <w:pPr>
        <w:tabs>
          <w:tab w:val="num" w:pos="1745"/>
        </w:tabs>
        <w:ind w:left="1745" w:hanging="1065"/>
      </w:pPr>
      <w:rPr>
        <w:rFonts w:cs="Times New Roman" w:hint="default"/>
      </w:rPr>
    </w:lvl>
    <w:lvl w:ilvl="1" w:tplc="5664A59E">
      <w:start w:val="1"/>
      <w:numFmt w:val="upperRoman"/>
      <w:lvlText w:val="Глава %2."/>
      <w:lvlJc w:val="left"/>
      <w:pPr>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461E42C6"/>
    <w:multiLevelType w:val="hybridMultilevel"/>
    <w:tmpl w:val="C714BD50"/>
    <w:lvl w:ilvl="0" w:tplc="04090011">
      <w:start w:val="1"/>
      <w:numFmt w:val="decimal"/>
      <w:lvlText w:val="%1)"/>
      <w:lvlJc w:val="left"/>
      <w:pPr>
        <w:ind w:left="1400"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9">
    <w:nsid w:val="4C190F1A"/>
    <w:multiLevelType w:val="hybridMultilevel"/>
    <w:tmpl w:val="D518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EA2B0B"/>
    <w:multiLevelType w:val="hybridMultilevel"/>
    <w:tmpl w:val="22940AEE"/>
    <w:lvl w:ilvl="0" w:tplc="C93A5810">
      <w:start w:val="1"/>
      <w:numFmt w:val="upperRoman"/>
      <w:lvlText w:val="РАЗДЕЛ %1."/>
      <w:lvlJc w:val="left"/>
      <w:pPr>
        <w:ind w:left="0" w:firstLine="0"/>
      </w:pPr>
      <w:rPr>
        <w:rFonts w:hint="default"/>
      </w:rPr>
    </w:lvl>
    <w:lvl w:ilvl="1" w:tplc="F2DA4FF0">
      <w:start w:val="1"/>
      <w:numFmt w:val="upperRoman"/>
      <w:lvlText w:val="Глава %2."/>
      <w:lvlJc w:val="left"/>
      <w:pPr>
        <w:ind w:left="0" w:firstLine="0"/>
      </w:pPr>
      <w:rPr>
        <w:rFonts w:ascii="Times New Roman" w:hAnsi="Times New Roman" w:hint="default"/>
        <w:b/>
        <w:bCs/>
        <w:i w:val="0"/>
        <w:iCs w:val="0"/>
        <w:sz w:val="28"/>
        <w:szCs w:val="28"/>
      </w:rPr>
    </w:lvl>
    <w:lvl w:ilvl="2" w:tplc="B7A00C18">
      <w:start w:val="1"/>
      <w:numFmt w:val="decimal"/>
      <w:lvlText w:val="Статья %3."/>
      <w:lvlJc w:val="left"/>
      <w:pPr>
        <w:ind w:left="0" w:firstLine="0"/>
      </w:pPr>
      <w:rPr>
        <w:rFonts w:ascii="Times New Roman" w:hAnsi="Times New Roman" w:hint="default"/>
        <w:b/>
        <w:bCs/>
        <w:i w:val="0"/>
        <w:iCs w:val="0"/>
        <w:sz w:val="28"/>
        <w:szCs w:val="28"/>
      </w:rPr>
    </w:lvl>
    <w:lvl w:ilvl="3" w:tplc="04090001">
      <w:start w:val="1"/>
      <w:numFmt w:val="bullet"/>
      <w:lvlText w:val=""/>
      <w:lvlJc w:val="left"/>
      <w:pPr>
        <w:ind w:left="2880" w:hanging="360"/>
      </w:pPr>
      <w:rPr>
        <w:rFonts w:ascii="Symbol" w:hAnsi="Symbol" w:hint="default"/>
      </w:rPr>
    </w:lvl>
    <w:lvl w:ilvl="4" w:tplc="D450C254">
      <w:start w:val="1"/>
      <w:numFmt w:val="decimal"/>
      <w:lvlText w:val="%5)"/>
      <w:lvlJc w:val="left"/>
      <w:pPr>
        <w:ind w:left="0" w:firstLine="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26E1F9C"/>
    <w:multiLevelType w:val="multilevel"/>
    <w:tmpl w:val="04090023"/>
    <w:lvl w:ilvl="0">
      <w:start w:val="1"/>
      <w:numFmt w:val="upperRoman"/>
      <w:pStyle w:val="1"/>
      <w:lvlText w:val="Статья %1."/>
      <w:lvlJc w:val="left"/>
      <w:pPr>
        <w:ind w:left="0" w:firstLine="0"/>
      </w:pPr>
    </w:lvl>
    <w:lvl w:ilvl="1">
      <w:start w:val="1"/>
      <w:numFmt w:val="decimalZero"/>
      <w:pStyle w:val="2"/>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52BB1F38"/>
    <w:multiLevelType w:val="hybridMultilevel"/>
    <w:tmpl w:val="DCE6E616"/>
    <w:lvl w:ilvl="0" w:tplc="F04C39AA">
      <w:start w:val="1"/>
      <w:numFmt w:val="decimal"/>
      <w:lvlText w:val="%1)"/>
      <w:lvlJc w:val="left"/>
      <w:pPr>
        <w:tabs>
          <w:tab w:val="num" w:pos="227"/>
        </w:tabs>
        <w:ind w:left="-57" w:firstLine="737"/>
      </w:pPr>
      <w:rPr>
        <w:rFonts w:cs="Times New Roman" w:hint="default"/>
      </w:rPr>
    </w:lvl>
    <w:lvl w:ilvl="1" w:tplc="04090011">
      <w:start w:val="1"/>
      <w:numFmt w:val="decimal"/>
      <w:lvlText w:val="%2)"/>
      <w:lvlJc w:val="left"/>
      <w:pPr>
        <w:ind w:left="1429" w:hanging="360"/>
      </w:p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578B497E"/>
    <w:multiLevelType w:val="hybridMultilevel"/>
    <w:tmpl w:val="DAAA2BA6"/>
    <w:lvl w:ilvl="0" w:tplc="FFFFFFFF">
      <w:start w:val="1"/>
      <w:numFmt w:val="decimal"/>
      <w:lvlText w:val="%1)"/>
      <w:lvlJc w:val="left"/>
      <w:pPr>
        <w:tabs>
          <w:tab w:val="num" w:pos="227"/>
        </w:tabs>
        <w:ind w:left="-57" w:firstLine="737"/>
      </w:pPr>
      <w:rPr>
        <w:rFonts w:cs="Times New Roman" w:hint="default"/>
      </w:rPr>
    </w:lvl>
    <w:lvl w:ilvl="1" w:tplc="EF8C5C80">
      <w:start w:val="1"/>
      <w:numFmt w:val="decimal"/>
      <w:lvlText w:val="%2."/>
      <w:lvlJc w:val="left"/>
      <w:pPr>
        <w:tabs>
          <w:tab w:val="num" w:pos="1383"/>
        </w:tabs>
        <w:ind w:left="1383" w:hanging="360"/>
      </w:pPr>
      <w:rPr>
        <w:rFonts w:cs="Times New Roman" w:hint="default"/>
      </w:rPr>
    </w:lvl>
    <w:lvl w:ilvl="2" w:tplc="FFFFFFFF" w:tentative="1">
      <w:start w:val="1"/>
      <w:numFmt w:val="lowerRoman"/>
      <w:lvlText w:val="%3."/>
      <w:lvlJc w:val="right"/>
      <w:pPr>
        <w:tabs>
          <w:tab w:val="num" w:pos="2103"/>
        </w:tabs>
        <w:ind w:left="2103" w:hanging="180"/>
      </w:pPr>
      <w:rPr>
        <w:rFonts w:cs="Times New Roman"/>
      </w:rPr>
    </w:lvl>
    <w:lvl w:ilvl="3" w:tplc="FFFFFFFF" w:tentative="1">
      <w:start w:val="1"/>
      <w:numFmt w:val="decimal"/>
      <w:lvlText w:val="%4."/>
      <w:lvlJc w:val="left"/>
      <w:pPr>
        <w:tabs>
          <w:tab w:val="num" w:pos="2823"/>
        </w:tabs>
        <w:ind w:left="2823" w:hanging="360"/>
      </w:pPr>
      <w:rPr>
        <w:rFonts w:cs="Times New Roman"/>
      </w:rPr>
    </w:lvl>
    <w:lvl w:ilvl="4" w:tplc="FFFFFFFF" w:tentative="1">
      <w:start w:val="1"/>
      <w:numFmt w:val="lowerLetter"/>
      <w:lvlText w:val="%5."/>
      <w:lvlJc w:val="left"/>
      <w:pPr>
        <w:tabs>
          <w:tab w:val="num" w:pos="3543"/>
        </w:tabs>
        <w:ind w:left="3543" w:hanging="360"/>
      </w:pPr>
      <w:rPr>
        <w:rFonts w:cs="Times New Roman"/>
      </w:rPr>
    </w:lvl>
    <w:lvl w:ilvl="5" w:tplc="FFFFFFFF" w:tentative="1">
      <w:start w:val="1"/>
      <w:numFmt w:val="lowerRoman"/>
      <w:lvlText w:val="%6."/>
      <w:lvlJc w:val="right"/>
      <w:pPr>
        <w:tabs>
          <w:tab w:val="num" w:pos="4263"/>
        </w:tabs>
        <w:ind w:left="4263" w:hanging="180"/>
      </w:pPr>
      <w:rPr>
        <w:rFonts w:cs="Times New Roman"/>
      </w:rPr>
    </w:lvl>
    <w:lvl w:ilvl="6" w:tplc="FFFFFFFF" w:tentative="1">
      <w:start w:val="1"/>
      <w:numFmt w:val="decimal"/>
      <w:lvlText w:val="%7."/>
      <w:lvlJc w:val="left"/>
      <w:pPr>
        <w:tabs>
          <w:tab w:val="num" w:pos="4983"/>
        </w:tabs>
        <w:ind w:left="4983" w:hanging="360"/>
      </w:pPr>
      <w:rPr>
        <w:rFonts w:cs="Times New Roman"/>
      </w:rPr>
    </w:lvl>
    <w:lvl w:ilvl="7" w:tplc="FFFFFFFF" w:tentative="1">
      <w:start w:val="1"/>
      <w:numFmt w:val="lowerLetter"/>
      <w:lvlText w:val="%8."/>
      <w:lvlJc w:val="left"/>
      <w:pPr>
        <w:tabs>
          <w:tab w:val="num" w:pos="5703"/>
        </w:tabs>
        <w:ind w:left="5703" w:hanging="360"/>
      </w:pPr>
      <w:rPr>
        <w:rFonts w:cs="Times New Roman"/>
      </w:rPr>
    </w:lvl>
    <w:lvl w:ilvl="8" w:tplc="FFFFFFFF" w:tentative="1">
      <w:start w:val="1"/>
      <w:numFmt w:val="lowerRoman"/>
      <w:lvlText w:val="%9."/>
      <w:lvlJc w:val="right"/>
      <w:pPr>
        <w:tabs>
          <w:tab w:val="num" w:pos="6423"/>
        </w:tabs>
        <w:ind w:left="6423" w:hanging="180"/>
      </w:pPr>
      <w:rPr>
        <w:rFonts w:cs="Times New Roman"/>
      </w:rPr>
    </w:lvl>
  </w:abstractNum>
  <w:abstractNum w:abstractNumId="14">
    <w:nsid w:val="5A3A2A64"/>
    <w:multiLevelType w:val="hybridMultilevel"/>
    <w:tmpl w:val="CFA6A9E8"/>
    <w:lvl w:ilvl="0" w:tplc="C93A5810">
      <w:start w:val="1"/>
      <w:numFmt w:val="upperRoman"/>
      <w:lvlText w:val="РАЗДЕЛ %1."/>
      <w:lvlJc w:val="left"/>
      <w:pPr>
        <w:ind w:left="0" w:firstLine="0"/>
      </w:pPr>
      <w:rPr>
        <w:rFonts w:hint="default"/>
      </w:rPr>
    </w:lvl>
    <w:lvl w:ilvl="1" w:tplc="F2DA4FF0">
      <w:start w:val="1"/>
      <w:numFmt w:val="upperRoman"/>
      <w:lvlText w:val="Глава %2."/>
      <w:lvlJc w:val="left"/>
      <w:pPr>
        <w:ind w:left="0" w:firstLine="0"/>
      </w:pPr>
      <w:rPr>
        <w:rFonts w:ascii="Times New Roman" w:hAnsi="Times New Roman" w:hint="default"/>
        <w:b/>
        <w:bCs/>
        <w:i w:val="0"/>
        <w:iCs w:val="0"/>
        <w:sz w:val="28"/>
        <w:szCs w:val="28"/>
      </w:rPr>
    </w:lvl>
    <w:lvl w:ilvl="2" w:tplc="B7A00C18">
      <w:start w:val="1"/>
      <w:numFmt w:val="decimal"/>
      <w:lvlText w:val="Статья %3."/>
      <w:lvlJc w:val="left"/>
      <w:pPr>
        <w:ind w:left="0" w:firstLine="0"/>
      </w:pPr>
      <w:rPr>
        <w:rFonts w:ascii="Times New Roman" w:hAnsi="Times New Roman" w:hint="default"/>
        <w:b/>
        <w:bCs/>
        <w:i w:val="0"/>
        <w:iCs w:val="0"/>
        <w:sz w:val="28"/>
        <w:szCs w:val="28"/>
      </w:rPr>
    </w:lvl>
    <w:lvl w:ilvl="3" w:tplc="B7E8EB66">
      <w:start w:val="1"/>
      <w:numFmt w:val="decimal"/>
      <w:lvlText w:val="%4."/>
      <w:lvlJc w:val="left"/>
      <w:pPr>
        <w:ind w:left="0" w:firstLine="0"/>
      </w:pPr>
      <w:rPr>
        <w:rFonts w:ascii="Times New Roman" w:hAnsi="Times New Roman" w:hint="default"/>
        <w:b w:val="0"/>
        <w:bCs w:val="0"/>
        <w:i w:val="0"/>
        <w:iCs w:val="0"/>
        <w:sz w:val="28"/>
        <w:szCs w:val="28"/>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FEF0C2F"/>
    <w:multiLevelType w:val="multilevel"/>
    <w:tmpl w:val="5EDED4DA"/>
    <w:lvl w:ilvl="0">
      <w:start w:val="1"/>
      <w:numFmt w:val="upperRoman"/>
      <w:lvlText w:val="РАЗДЕЛ %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1931B18"/>
    <w:multiLevelType w:val="hybridMultilevel"/>
    <w:tmpl w:val="5EDED4DA"/>
    <w:lvl w:ilvl="0" w:tplc="C93A5810">
      <w:start w:val="1"/>
      <w:numFmt w:val="upperRoman"/>
      <w:lvlText w:val="РАЗДЕЛ %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FB104D"/>
    <w:multiLevelType w:val="multilevel"/>
    <w:tmpl w:val="9D88D1BC"/>
    <w:lvl w:ilvl="0">
      <w:start w:val="1"/>
      <w:numFmt w:val="decimal"/>
      <w:pStyle w:val="a"/>
      <w:lvlText w:val="Статья 2-%1."/>
      <w:lvlJc w:val="left"/>
      <w:pPr>
        <w:tabs>
          <w:tab w:val="num" w:pos="2007"/>
        </w:tabs>
        <w:ind w:left="1134" w:hanging="567"/>
      </w:pPr>
      <w:rPr>
        <w:rFonts w:cs="Times New Roman" w:hint="default"/>
      </w:rPr>
    </w:lvl>
    <w:lvl w:ilvl="1">
      <w:start w:val="1"/>
      <w:numFmt w:val="decimal"/>
      <w:lvlRestart w:val="0"/>
      <w:lvlText w:val="Статья 2-%2."/>
      <w:lvlJc w:val="left"/>
      <w:pPr>
        <w:tabs>
          <w:tab w:val="num" w:pos="2007"/>
        </w:tabs>
        <w:ind w:left="1134" w:hanging="567"/>
      </w:pPr>
      <w:rPr>
        <w:rFonts w:cs="Times New Roman" w:hint="default"/>
      </w:rPr>
    </w:lvl>
    <w:lvl w:ilvl="2">
      <w:start w:val="1"/>
      <w:numFmt w:val="decimal"/>
      <w:lvlText w:val="%1.%2.%3."/>
      <w:lvlJc w:val="left"/>
      <w:pPr>
        <w:tabs>
          <w:tab w:val="num" w:pos="1791"/>
        </w:tabs>
        <w:ind w:left="1791" w:hanging="504"/>
      </w:pPr>
      <w:rPr>
        <w:rFonts w:cs="Times New Roman" w:hint="default"/>
      </w:rPr>
    </w:lvl>
    <w:lvl w:ilvl="3">
      <w:start w:val="1"/>
      <w:numFmt w:val="decimal"/>
      <w:lvlText w:val="%1.%2.%3.%4."/>
      <w:lvlJc w:val="left"/>
      <w:pPr>
        <w:tabs>
          <w:tab w:val="num" w:pos="2295"/>
        </w:tabs>
        <w:ind w:left="2295" w:hanging="648"/>
      </w:pPr>
      <w:rPr>
        <w:rFonts w:cs="Times New Roman" w:hint="default"/>
      </w:rPr>
    </w:lvl>
    <w:lvl w:ilvl="4">
      <w:start w:val="1"/>
      <w:numFmt w:val="decimal"/>
      <w:lvlText w:val="%1.%2.%3.%4.%5."/>
      <w:lvlJc w:val="left"/>
      <w:pPr>
        <w:tabs>
          <w:tab w:val="num" w:pos="2799"/>
        </w:tabs>
        <w:ind w:left="2799" w:hanging="792"/>
      </w:pPr>
      <w:rPr>
        <w:rFonts w:cs="Times New Roman" w:hint="default"/>
      </w:rPr>
    </w:lvl>
    <w:lvl w:ilvl="5">
      <w:start w:val="1"/>
      <w:numFmt w:val="decimal"/>
      <w:lvlText w:val="%1.%2.%3.%4.%5.%6."/>
      <w:lvlJc w:val="left"/>
      <w:pPr>
        <w:tabs>
          <w:tab w:val="num" w:pos="3303"/>
        </w:tabs>
        <w:ind w:left="3303" w:hanging="936"/>
      </w:pPr>
      <w:rPr>
        <w:rFonts w:cs="Times New Roman" w:hint="default"/>
      </w:rPr>
    </w:lvl>
    <w:lvl w:ilvl="6">
      <w:start w:val="1"/>
      <w:numFmt w:val="decimal"/>
      <w:lvlText w:val="%1.%2.%3.%4.%5.%6.%7."/>
      <w:lvlJc w:val="left"/>
      <w:pPr>
        <w:tabs>
          <w:tab w:val="num" w:pos="3807"/>
        </w:tabs>
        <w:ind w:left="3807" w:hanging="1080"/>
      </w:pPr>
      <w:rPr>
        <w:rFonts w:cs="Times New Roman" w:hint="default"/>
      </w:rPr>
    </w:lvl>
    <w:lvl w:ilvl="7">
      <w:start w:val="1"/>
      <w:numFmt w:val="decimal"/>
      <w:lvlText w:val="%1.%2.%3.%4.%5.%6.%7.%8."/>
      <w:lvlJc w:val="left"/>
      <w:pPr>
        <w:tabs>
          <w:tab w:val="num" w:pos="4311"/>
        </w:tabs>
        <w:ind w:left="4311" w:hanging="1224"/>
      </w:pPr>
      <w:rPr>
        <w:rFonts w:cs="Times New Roman" w:hint="default"/>
      </w:rPr>
    </w:lvl>
    <w:lvl w:ilvl="8">
      <w:start w:val="1"/>
      <w:numFmt w:val="decimal"/>
      <w:lvlText w:val="%1.%2.%3.%4.%5.%6.%7.%8.%9."/>
      <w:lvlJc w:val="left"/>
      <w:pPr>
        <w:tabs>
          <w:tab w:val="num" w:pos="4887"/>
        </w:tabs>
        <w:ind w:left="4887" w:hanging="1440"/>
      </w:pPr>
      <w:rPr>
        <w:rFonts w:cs="Times New Roman" w:hint="default"/>
      </w:rPr>
    </w:lvl>
  </w:abstractNum>
  <w:abstractNum w:abstractNumId="18">
    <w:nsid w:val="65E07BF4"/>
    <w:multiLevelType w:val="hybridMultilevel"/>
    <w:tmpl w:val="30BCF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5E2F74"/>
    <w:multiLevelType w:val="hybridMultilevel"/>
    <w:tmpl w:val="9566EED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nsid w:val="7113287A"/>
    <w:multiLevelType w:val="multilevel"/>
    <w:tmpl w:val="F7B80C58"/>
    <w:styleLink w:val="111111"/>
    <w:lvl w:ilvl="0">
      <w:start w:val="1"/>
      <w:numFmt w:val="decimal"/>
      <w:lvlText w:val="%1)"/>
      <w:lvlJc w:val="left"/>
      <w:pPr>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nsid w:val="72BE2175"/>
    <w:multiLevelType w:val="hybridMultilevel"/>
    <w:tmpl w:val="9566EED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2">
    <w:nsid w:val="79B567EE"/>
    <w:multiLevelType w:val="hybridMultilevel"/>
    <w:tmpl w:val="581CA280"/>
    <w:lvl w:ilvl="0" w:tplc="C93A5810">
      <w:start w:val="1"/>
      <w:numFmt w:val="upperRoman"/>
      <w:lvlText w:val="РАЗДЕЛ %1."/>
      <w:lvlJc w:val="left"/>
      <w:pPr>
        <w:ind w:left="0" w:firstLine="0"/>
      </w:pPr>
      <w:rPr>
        <w:rFonts w:hint="default"/>
      </w:rPr>
    </w:lvl>
    <w:lvl w:ilvl="1" w:tplc="F2DA4FF0">
      <w:start w:val="1"/>
      <w:numFmt w:val="upperRoman"/>
      <w:lvlText w:val="Глава %2."/>
      <w:lvlJc w:val="left"/>
      <w:pPr>
        <w:ind w:left="0" w:firstLine="0"/>
      </w:pPr>
      <w:rPr>
        <w:rFonts w:ascii="Times New Roman" w:hAnsi="Times New Roman" w:hint="default"/>
        <w:b/>
        <w:bCs/>
        <w:i w:val="0"/>
        <w:iCs w:val="0"/>
        <w:sz w:val="28"/>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A433AD4"/>
    <w:multiLevelType w:val="hybridMultilevel"/>
    <w:tmpl w:val="3C920C9C"/>
    <w:lvl w:ilvl="0" w:tplc="F2DA4FF0">
      <w:start w:val="1"/>
      <w:numFmt w:val="upperRoman"/>
      <w:lvlText w:val="Глава %1."/>
      <w:lvlJc w:val="left"/>
      <w:pPr>
        <w:ind w:left="0" w:firstLine="0"/>
      </w:pPr>
      <w:rPr>
        <w:rFonts w:ascii="Times New Roman" w:hAnsi="Times New Roman" w:hint="default"/>
        <w:b/>
        <w:bCs/>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055900"/>
    <w:multiLevelType w:val="hybridMultilevel"/>
    <w:tmpl w:val="9F5C2AD0"/>
    <w:lvl w:ilvl="0" w:tplc="C93A5810">
      <w:start w:val="1"/>
      <w:numFmt w:val="upperRoman"/>
      <w:lvlText w:val="РАЗДЕЛ %1."/>
      <w:lvlJc w:val="left"/>
      <w:pPr>
        <w:ind w:left="0" w:firstLine="0"/>
      </w:pPr>
      <w:rPr>
        <w:rFonts w:hint="default"/>
      </w:rPr>
    </w:lvl>
    <w:lvl w:ilvl="1" w:tplc="F2DA4FF0">
      <w:start w:val="1"/>
      <w:numFmt w:val="upperRoman"/>
      <w:lvlText w:val="Глава %2."/>
      <w:lvlJc w:val="left"/>
      <w:pPr>
        <w:ind w:left="0" w:firstLine="0"/>
      </w:pPr>
      <w:rPr>
        <w:rFonts w:ascii="Times New Roman" w:hAnsi="Times New Roman" w:hint="default"/>
        <w:b/>
        <w:bCs/>
        <w:i w:val="0"/>
        <w:iCs w:val="0"/>
        <w:sz w:val="28"/>
        <w:szCs w:val="28"/>
      </w:rPr>
    </w:lvl>
    <w:lvl w:ilvl="2" w:tplc="B7A00C18">
      <w:start w:val="1"/>
      <w:numFmt w:val="decimal"/>
      <w:lvlText w:val="Статья %3."/>
      <w:lvlJc w:val="left"/>
      <w:pPr>
        <w:ind w:left="0" w:firstLine="0"/>
      </w:pPr>
      <w:rPr>
        <w:rFonts w:ascii="Times New Roman" w:hAnsi="Times New Roman" w:hint="default"/>
        <w:b/>
        <w:bCs/>
        <w:i w:val="0"/>
        <w:iCs w:val="0"/>
        <w:sz w:val="28"/>
        <w:szCs w:val="28"/>
      </w:rPr>
    </w:lvl>
    <w:lvl w:ilvl="3" w:tplc="0409000F">
      <w:start w:val="1"/>
      <w:numFmt w:val="decimal"/>
      <w:lvlText w:val="%4."/>
      <w:lvlJc w:val="left"/>
      <w:pPr>
        <w:ind w:left="2880" w:hanging="360"/>
      </w:pPr>
    </w:lvl>
    <w:lvl w:ilvl="4" w:tplc="D450C254">
      <w:start w:val="1"/>
      <w:numFmt w:val="decimal"/>
      <w:lvlText w:val="%5)"/>
      <w:lvlJc w:val="left"/>
      <w:pPr>
        <w:ind w:left="0" w:firstLine="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1"/>
  </w:num>
  <w:num w:numId="2">
    <w:abstractNumId w:val="16"/>
  </w:num>
  <w:num w:numId="3">
    <w:abstractNumId w:val="22"/>
  </w:num>
  <w:num w:numId="4">
    <w:abstractNumId w:val="24"/>
  </w:num>
  <w:num w:numId="5">
    <w:abstractNumId w:val="14"/>
  </w:num>
  <w:num w:numId="6">
    <w:abstractNumId w:val="20"/>
  </w:num>
  <w:num w:numId="7">
    <w:abstractNumId w:val="15"/>
  </w:num>
  <w:num w:numId="8">
    <w:abstractNumId w:val="17"/>
  </w:num>
  <w:num w:numId="9">
    <w:abstractNumId w:val="7"/>
  </w:num>
  <w:num w:numId="10">
    <w:abstractNumId w:val="2"/>
  </w:num>
  <w:num w:numId="11">
    <w:abstractNumId w:val="23"/>
  </w:num>
  <w:num w:numId="12">
    <w:abstractNumId w:val="13"/>
  </w:num>
  <w:num w:numId="13">
    <w:abstractNumId w:val="5"/>
  </w:num>
  <w:num w:numId="14">
    <w:abstractNumId w:val="12"/>
  </w:num>
  <w:num w:numId="15">
    <w:abstractNumId w:val="8"/>
  </w:num>
  <w:num w:numId="16">
    <w:abstractNumId w:val="21"/>
  </w:num>
  <w:num w:numId="17">
    <w:abstractNumId w:val="19"/>
  </w:num>
  <w:num w:numId="18">
    <w:abstractNumId w:val="10"/>
  </w:num>
  <w:num w:numId="19">
    <w:abstractNumId w:val="4"/>
  </w:num>
  <w:num w:numId="20">
    <w:abstractNumId w:val="18"/>
  </w:num>
  <w:num w:numId="21">
    <w:abstractNumId w:val="6"/>
  </w:num>
  <w:num w:numId="22">
    <w:abstractNumId w:val="1"/>
  </w:num>
  <w:num w:numId="23">
    <w:abstractNumId w:val="9"/>
  </w:num>
  <w:num w:numId="24">
    <w:abstractNumId w:val="3"/>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581"/>
    <w:rsid w:val="00427DD7"/>
    <w:rsid w:val="0046402F"/>
    <w:rsid w:val="009F336D"/>
    <w:rsid w:val="00AF7581"/>
    <w:rsid w:val="00F61D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6402F"/>
    <w:pPr>
      <w:spacing w:after="0" w:line="240" w:lineRule="auto"/>
    </w:pPr>
    <w:rPr>
      <w:rFonts w:ascii="Cambria" w:eastAsia="MS Mincho" w:hAnsi="Cambria" w:cs="Times New Roman"/>
      <w:sz w:val="24"/>
      <w:szCs w:val="24"/>
      <w:lang w:eastAsia="ru-RU"/>
    </w:rPr>
  </w:style>
  <w:style w:type="paragraph" w:styleId="1">
    <w:name w:val="heading 1"/>
    <w:basedOn w:val="a0"/>
    <w:next w:val="a0"/>
    <w:link w:val="10"/>
    <w:uiPriority w:val="9"/>
    <w:qFormat/>
    <w:rsid w:val="0046402F"/>
    <w:pPr>
      <w:keepNext/>
      <w:keepLines/>
      <w:numPr>
        <w:numId w:val="1"/>
      </w:numPr>
      <w:spacing w:before="480"/>
      <w:outlineLvl w:val="0"/>
    </w:pPr>
    <w:rPr>
      <w:rFonts w:ascii="Calibri" w:eastAsia="MS Gothic" w:hAnsi="Calibri"/>
      <w:b/>
      <w:bCs/>
      <w:color w:val="345A8A"/>
      <w:sz w:val="32"/>
      <w:szCs w:val="32"/>
      <w:lang w:val="x-none" w:eastAsia="x-none"/>
    </w:rPr>
  </w:style>
  <w:style w:type="paragraph" w:styleId="2">
    <w:name w:val="heading 2"/>
    <w:basedOn w:val="a0"/>
    <w:next w:val="a0"/>
    <w:link w:val="20"/>
    <w:uiPriority w:val="9"/>
    <w:qFormat/>
    <w:rsid w:val="0046402F"/>
    <w:pPr>
      <w:keepNext/>
      <w:keepLines/>
      <w:numPr>
        <w:ilvl w:val="1"/>
        <w:numId w:val="1"/>
      </w:numPr>
      <w:spacing w:before="200"/>
      <w:outlineLvl w:val="1"/>
    </w:pPr>
    <w:rPr>
      <w:rFonts w:ascii="Calibri" w:eastAsia="MS Gothic" w:hAnsi="Calibri"/>
      <w:b/>
      <w:bCs/>
      <w:color w:val="4F81BD"/>
      <w:sz w:val="26"/>
      <w:szCs w:val="26"/>
      <w:lang w:val="x-none" w:eastAsia="x-none"/>
    </w:rPr>
  </w:style>
  <w:style w:type="paragraph" w:styleId="5">
    <w:name w:val="heading 5"/>
    <w:basedOn w:val="a0"/>
    <w:next w:val="a0"/>
    <w:link w:val="50"/>
    <w:uiPriority w:val="99"/>
    <w:qFormat/>
    <w:rsid w:val="0046402F"/>
    <w:pPr>
      <w:keepNext/>
      <w:keepLines/>
      <w:spacing w:before="200"/>
      <w:outlineLvl w:val="4"/>
    </w:pPr>
    <w:rPr>
      <w:rFonts w:ascii="Calibri" w:eastAsia="MS Gothic" w:hAnsi="Calibri"/>
      <w:color w:val="243F60"/>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6402F"/>
    <w:rPr>
      <w:rFonts w:ascii="Calibri" w:eastAsia="MS Gothic" w:hAnsi="Calibri" w:cs="Times New Roman"/>
      <w:b/>
      <w:bCs/>
      <w:color w:val="345A8A"/>
      <w:sz w:val="32"/>
      <w:szCs w:val="32"/>
      <w:lang w:val="x-none" w:eastAsia="x-none"/>
    </w:rPr>
  </w:style>
  <w:style w:type="character" w:customStyle="1" w:styleId="20">
    <w:name w:val="Заголовок 2 Знак"/>
    <w:basedOn w:val="a1"/>
    <w:link w:val="2"/>
    <w:uiPriority w:val="9"/>
    <w:rsid w:val="0046402F"/>
    <w:rPr>
      <w:rFonts w:ascii="Calibri" w:eastAsia="MS Gothic" w:hAnsi="Calibri" w:cs="Times New Roman"/>
      <w:b/>
      <w:bCs/>
      <w:color w:val="4F81BD"/>
      <w:sz w:val="26"/>
      <w:szCs w:val="26"/>
      <w:lang w:val="x-none" w:eastAsia="x-none"/>
    </w:rPr>
  </w:style>
  <w:style w:type="character" w:customStyle="1" w:styleId="50">
    <w:name w:val="Заголовок 5 Знак"/>
    <w:basedOn w:val="a1"/>
    <w:link w:val="5"/>
    <w:uiPriority w:val="99"/>
    <w:rsid w:val="0046402F"/>
    <w:rPr>
      <w:rFonts w:ascii="Calibri" w:eastAsia="MS Gothic" w:hAnsi="Calibri" w:cs="Times New Roman"/>
      <w:color w:val="243F60"/>
      <w:sz w:val="20"/>
      <w:szCs w:val="20"/>
      <w:lang w:val="x-none" w:eastAsia="x-none"/>
    </w:rPr>
  </w:style>
  <w:style w:type="paragraph" w:styleId="a4">
    <w:name w:val="Document Map"/>
    <w:basedOn w:val="a0"/>
    <w:link w:val="a5"/>
    <w:uiPriority w:val="99"/>
    <w:semiHidden/>
    <w:unhideWhenUsed/>
    <w:rsid w:val="0046402F"/>
    <w:rPr>
      <w:rFonts w:ascii="Lucida Grande CY" w:hAnsi="Lucida Grande CY"/>
      <w:sz w:val="20"/>
      <w:szCs w:val="20"/>
      <w:lang w:val="x-none" w:eastAsia="x-none"/>
    </w:rPr>
  </w:style>
  <w:style w:type="character" w:customStyle="1" w:styleId="a5">
    <w:name w:val="Схема документа Знак"/>
    <w:basedOn w:val="a1"/>
    <w:link w:val="a4"/>
    <w:uiPriority w:val="99"/>
    <w:semiHidden/>
    <w:rsid w:val="0046402F"/>
    <w:rPr>
      <w:rFonts w:ascii="Lucida Grande CY" w:eastAsia="MS Mincho" w:hAnsi="Lucida Grande CY" w:cs="Times New Roman"/>
      <w:sz w:val="20"/>
      <w:szCs w:val="20"/>
      <w:lang w:val="x-none" w:eastAsia="x-none"/>
    </w:rPr>
  </w:style>
  <w:style w:type="paragraph" w:customStyle="1" w:styleId="a6">
    <w:name w:val="Основной стиль"/>
    <w:basedOn w:val="a0"/>
    <w:link w:val="a7"/>
    <w:uiPriority w:val="99"/>
    <w:rsid w:val="0046402F"/>
    <w:pPr>
      <w:ind w:firstLine="680"/>
      <w:jc w:val="both"/>
    </w:pPr>
    <w:rPr>
      <w:rFonts w:ascii="Arial" w:eastAsia="MS ??" w:hAnsi="Arial"/>
      <w:sz w:val="20"/>
      <w:szCs w:val="28"/>
      <w:lang w:val="x-none" w:eastAsia="x-none"/>
    </w:rPr>
  </w:style>
  <w:style w:type="character" w:customStyle="1" w:styleId="a7">
    <w:name w:val="Основной стиль Знак"/>
    <w:link w:val="a6"/>
    <w:uiPriority w:val="99"/>
    <w:locked/>
    <w:rsid w:val="0046402F"/>
    <w:rPr>
      <w:rFonts w:ascii="Arial" w:eastAsia="MS ??" w:hAnsi="Arial" w:cs="Times New Roman"/>
      <w:sz w:val="20"/>
      <w:szCs w:val="28"/>
      <w:lang w:val="x-none" w:eastAsia="x-none"/>
    </w:rPr>
  </w:style>
  <w:style w:type="character" w:styleId="a8">
    <w:name w:val="annotation reference"/>
    <w:uiPriority w:val="99"/>
    <w:rsid w:val="0046402F"/>
    <w:rPr>
      <w:rFonts w:cs="Times New Roman"/>
      <w:sz w:val="16"/>
    </w:rPr>
  </w:style>
  <w:style w:type="paragraph" w:styleId="a9">
    <w:name w:val="annotation text"/>
    <w:basedOn w:val="a0"/>
    <w:link w:val="aa"/>
    <w:uiPriority w:val="99"/>
    <w:rsid w:val="0046402F"/>
    <w:rPr>
      <w:rFonts w:ascii="Times New Roman" w:eastAsia="MS ??" w:hAnsi="Times New Roman"/>
      <w:sz w:val="20"/>
      <w:szCs w:val="20"/>
      <w:lang w:val="x-none" w:eastAsia="x-none"/>
    </w:rPr>
  </w:style>
  <w:style w:type="character" w:customStyle="1" w:styleId="aa">
    <w:name w:val="Текст примечания Знак"/>
    <w:basedOn w:val="a1"/>
    <w:link w:val="a9"/>
    <w:uiPriority w:val="99"/>
    <w:rsid w:val="0046402F"/>
    <w:rPr>
      <w:rFonts w:ascii="Times New Roman" w:eastAsia="MS ??" w:hAnsi="Times New Roman" w:cs="Times New Roman"/>
      <w:sz w:val="20"/>
      <w:szCs w:val="20"/>
      <w:lang w:val="x-none" w:eastAsia="x-none"/>
    </w:rPr>
  </w:style>
  <w:style w:type="paragraph" w:styleId="ab">
    <w:name w:val="Balloon Text"/>
    <w:basedOn w:val="a0"/>
    <w:link w:val="ac"/>
    <w:uiPriority w:val="99"/>
    <w:semiHidden/>
    <w:unhideWhenUsed/>
    <w:rsid w:val="0046402F"/>
    <w:rPr>
      <w:rFonts w:ascii="Lucida Grande CY" w:hAnsi="Lucida Grande CY"/>
      <w:sz w:val="18"/>
      <w:szCs w:val="18"/>
      <w:lang w:val="x-none" w:eastAsia="x-none"/>
    </w:rPr>
  </w:style>
  <w:style w:type="character" w:customStyle="1" w:styleId="ac">
    <w:name w:val="Текст выноски Знак"/>
    <w:basedOn w:val="a1"/>
    <w:link w:val="ab"/>
    <w:uiPriority w:val="99"/>
    <w:semiHidden/>
    <w:rsid w:val="0046402F"/>
    <w:rPr>
      <w:rFonts w:ascii="Lucida Grande CY" w:eastAsia="MS Mincho" w:hAnsi="Lucida Grande CY" w:cs="Times New Roman"/>
      <w:sz w:val="18"/>
      <w:szCs w:val="18"/>
      <w:lang w:val="x-none" w:eastAsia="x-none"/>
    </w:rPr>
  </w:style>
  <w:style w:type="character" w:styleId="ad">
    <w:name w:val="Hyperlink"/>
    <w:uiPriority w:val="99"/>
    <w:rsid w:val="0046402F"/>
    <w:rPr>
      <w:rFonts w:cs="Times New Roman"/>
      <w:color w:val="0000FF"/>
      <w:u w:val="single"/>
    </w:rPr>
  </w:style>
  <w:style w:type="paragraph" w:customStyle="1" w:styleId="ae">
    <w:name w:val="Стиль глав правил"/>
    <w:basedOn w:val="a0"/>
    <w:uiPriority w:val="99"/>
    <w:rsid w:val="0046402F"/>
    <w:pPr>
      <w:spacing w:before="200"/>
      <w:jc w:val="center"/>
      <w:outlineLvl w:val="0"/>
    </w:pPr>
    <w:rPr>
      <w:rFonts w:ascii="Times New Roman" w:eastAsia="MS ??" w:hAnsi="Times New Roman"/>
      <w:b/>
      <w:kern w:val="28"/>
      <w:sz w:val="28"/>
      <w:szCs w:val="28"/>
    </w:rPr>
  </w:style>
  <w:style w:type="numbering" w:styleId="111111">
    <w:name w:val="Outline List 2"/>
    <w:basedOn w:val="a3"/>
    <w:uiPriority w:val="99"/>
    <w:semiHidden/>
    <w:unhideWhenUsed/>
    <w:rsid w:val="0046402F"/>
    <w:pPr>
      <w:numPr>
        <w:numId w:val="6"/>
      </w:numPr>
    </w:pPr>
  </w:style>
  <w:style w:type="paragraph" w:customStyle="1" w:styleId="ConsPlusNormal">
    <w:name w:val="ConsPlusNormal"/>
    <w:uiPriority w:val="99"/>
    <w:rsid w:val="0046402F"/>
    <w:pPr>
      <w:widowControl w:val="0"/>
      <w:autoSpaceDE w:val="0"/>
      <w:autoSpaceDN w:val="0"/>
      <w:adjustRightInd w:val="0"/>
      <w:spacing w:after="0" w:line="240" w:lineRule="auto"/>
      <w:ind w:firstLine="720"/>
    </w:pPr>
    <w:rPr>
      <w:rFonts w:ascii="Arial" w:eastAsia="MS ??" w:hAnsi="Arial" w:cs="Arial"/>
      <w:sz w:val="20"/>
      <w:szCs w:val="20"/>
      <w:lang w:eastAsia="ru-RU"/>
    </w:rPr>
  </w:style>
  <w:style w:type="paragraph" w:customStyle="1" w:styleId="a">
    <w:name w:val="ВидыДеятельности"/>
    <w:basedOn w:val="a0"/>
    <w:uiPriority w:val="99"/>
    <w:rsid w:val="0046402F"/>
    <w:pPr>
      <w:numPr>
        <w:numId w:val="8"/>
      </w:numPr>
      <w:tabs>
        <w:tab w:val="left" w:pos="851"/>
      </w:tabs>
      <w:spacing w:after="80"/>
      <w:jc w:val="both"/>
    </w:pPr>
    <w:rPr>
      <w:rFonts w:ascii="Arial" w:eastAsia="MS ??" w:hAnsi="Arial"/>
      <w:sz w:val="22"/>
      <w:szCs w:val="20"/>
    </w:rPr>
  </w:style>
  <w:style w:type="table" w:styleId="af">
    <w:name w:val="Table Grid"/>
    <w:basedOn w:val="a2"/>
    <w:uiPriority w:val="59"/>
    <w:rsid w:val="0046402F"/>
    <w:pPr>
      <w:spacing w:after="0" w:line="240" w:lineRule="auto"/>
    </w:pPr>
    <w:rPr>
      <w:rFonts w:ascii="Cambria" w:eastAsia="MS Mincho"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Стиль названия"/>
    <w:basedOn w:val="a0"/>
    <w:uiPriority w:val="99"/>
    <w:rsid w:val="0046402F"/>
    <w:pPr>
      <w:spacing w:after="60"/>
      <w:ind w:firstLine="680"/>
      <w:jc w:val="both"/>
    </w:pPr>
    <w:rPr>
      <w:rFonts w:ascii="Arial" w:eastAsia="MS ??" w:hAnsi="Arial"/>
      <w:b/>
      <w:i/>
      <w:szCs w:val="28"/>
    </w:rPr>
  </w:style>
  <w:style w:type="paragraph" w:styleId="af1">
    <w:name w:val="header"/>
    <w:basedOn w:val="a0"/>
    <w:link w:val="af2"/>
    <w:uiPriority w:val="99"/>
    <w:unhideWhenUsed/>
    <w:rsid w:val="0046402F"/>
    <w:pPr>
      <w:tabs>
        <w:tab w:val="center" w:pos="4677"/>
        <w:tab w:val="right" w:pos="9355"/>
      </w:tabs>
    </w:pPr>
    <w:rPr>
      <w:lang w:val="x-none" w:eastAsia="x-none"/>
    </w:rPr>
  </w:style>
  <w:style w:type="character" w:customStyle="1" w:styleId="af2">
    <w:name w:val="Верхний колонтитул Знак"/>
    <w:basedOn w:val="a1"/>
    <w:link w:val="af1"/>
    <w:uiPriority w:val="99"/>
    <w:rsid w:val="0046402F"/>
    <w:rPr>
      <w:rFonts w:ascii="Cambria" w:eastAsia="MS Mincho" w:hAnsi="Cambria" w:cs="Times New Roman"/>
      <w:sz w:val="24"/>
      <w:szCs w:val="24"/>
      <w:lang w:val="x-none" w:eastAsia="x-none"/>
    </w:rPr>
  </w:style>
  <w:style w:type="character" w:styleId="af3">
    <w:name w:val="page number"/>
    <w:uiPriority w:val="99"/>
    <w:semiHidden/>
    <w:unhideWhenUsed/>
    <w:rsid w:val="0046402F"/>
  </w:style>
  <w:style w:type="paragraph" w:styleId="af4">
    <w:name w:val="footer"/>
    <w:basedOn w:val="a0"/>
    <w:link w:val="af5"/>
    <w:uiPriority w:val="99"/>
    <w:unhideWhenUsed/>
    <w:rsid w:val="0046402F"/>
    <w:pPr>
      <w:tabs>
        <w:tab w:val="center" w:pos="4677"/>
        <w:tab w:val="right" w:pos="9355"/>
      </w:tabs>
    </w:pPr>
    <w:rPr>
      <w:lang w:val="x-none" w:eastAsia="x-none"/>
    </w:rPr>
  </w:style>
  <w:style w:type="character" w:customStyle="1" w:styleId="af5">
    <w:name w:val="Нижний колонтитул Знак"/>
    <w:basedOn w:val="a1"/>
    <w:link w:val="af4"/>
    <w:uiPriority w:val="99"/>
    <w:rsid w:val="0046402F"/>
    <w:rPr>
      <w:rFonts w:ascii="Cambria" w:eastAsia="MS Mincho" w:hAnsi="Cambria" w:cs="Times New Roman"/>
      <w:sz w:val="24"/>
      <w:szCs w:val="24"/>
      <w:lang w:val="x-none" w:eastAsia="x-none"/>
    </w:rPr>
  </w:style>
  <w:style w:type="paragraph" w:styleId="af6">
    <w:name w:val="annotation subject"/>
    <w:basedOn w:val="a9"/>
    <w:next w:val="a9"/>
    <w:link w:val="af7"/>
    <w:uiPriority w:val="99"/>
    <w:semiHidden/>
    <w:unhideWhenUsed/>
    <w:rsid w:val="0046402F"/>
    <w:rPr>
      <w:b/>
      <w:bCs/>
    </w:rPr>
  </w:style>
  <w:style w:type="character" w:customStyle="1" w:styleId="af7">
    <w:name w:val="Тема примечания Знак"/>
    <w:basedOn w:val="aa"/>
    <w:link w:val="af6"/>
    <w:uiPriority w:val="99"/>
    <w:semiHidden/>
    <w:rsid w:val="0046402F"/>
    <w:rPr>
      <w:rFonts w:ascii="Times New Roman" w:eastAsia="MS ??" w:hAnsi="Times New Roman" w:cs="Times New Roman"/>
      <w:b/>
      <w:bCs/>
      <w:sz w:val="20"/>
      <w:szCs w:val="20"/>
      <w:lang w:val="x-none" w:eastAsia="x-none"/>
    </w:rPr>
  </w:style>
  <w:style w:type="paragraph" w:styleId="af8">
    <w:name w:val="List Paragraph"/>
    <w:basedOn w:val="a0"/>
    <w:uiPriority w:val="34"/>
    <w:qFormat/>
    <w:rsid w:val="0046402F"/>
    <w:pPr>
      <w:ind w:left="720"/>
      <w:contextualSpacing/>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6402F"/>
    <w:pPr>
      <w:spacing w:after="0" w:line="240" w:lineRule="auto"/>
    </w:pPr>
    <w:rPr>
      <w:rFonts w:ascii="Cambria" w:eastAsia="MS Mincho" w:hAnsi="Cambria" w:cs="Times New Roman"/>
      <w:sz w:val="24"/>
      <w:szCs w:val="24"/>
      <w:lang w:eastAsia="ru-RU"/>
    </w:rPr>
  </w:style>
  <w:style w:type="paragraph" w:styleId="1">
    <w:name w:val="heading 1"/>
    <w:basedOn w:val="a0"/>
    <w:next w:val="a0"/>
    <w:link w:val="10"/>
    <w:uiPriority w:val="9"/>
    <w:qFormat/>
    <w:rsid w:val="0046402F"/>
    <w:pPr>
      <w:keepNext/>
      <w:keepLines/>
      <w:numPr>
        <w:numId w:val="1"/>
      </w:numPr>
      <w:spacing w:before="480"/>
      <w:outlineLvl w:val="0"/>
    </w:pPr>
    <w:rPr>
      <w:rFonts w:ascii="Calibri" w:eastAsia="MS Gothic" w:hAnsi="Calibri"/>
      <w:b/>
      <w:bCs/>
      <w:color w:val="345A8A"/>
      <w:sz w:val="32"/>
      <w:szCs w:val="32"/>
      <w:lang w:val="x-none" w:eastAsia="x-none"/>
    </w:rPr>
  </w:style>
  <w:style w:type="paragraph" w:styleId="2">
    <w:name w:val="heading 2"/>
    <w:basedOn w:val="a0"/>
    <w:next w:val="a0"/>
    <w:link w:val="20"/>
    <w:uiPriority w:val="9"/>
    <w:qFormat/>
    <w:rsid w:val="0046402F"/>
    <w:pPr>
      <w:keepNext/>
      <w:keepLines/>
      <w:numPr>
        <w:ilvl w:val="1"/>
        <w:numId w:val="1"/>
      </w:numPr>
      <w:spacing w:before="200"/>
      <w:outlineLvl w:val="1"/>
    </w:pPr>
    <w:rPr>
      <w:rFonts w:ascii="Calibri" w:eastAsia="MS Gothic" w:hAnsi="Calibri"/>
      <w:b/>
      <w:bCs/>
      <w:color w:val="4F81BD"/>
      <w:sz w:val="26"/>
      <w:szCs w:val="26"/>
      <w:lang w:val="x-none" w:eastAsia="x-none"/>
    </w:rPr>
  </w:style>
  <w:style w:type="paragraph" w:styleId="5">
    <w:name w:val="heading 5"/>
    <w:basedOn w:val="a0"/>
    <w:next w:val="a0"/>
    <w:link w:val="50"/>
    <w:uiPriority w:val="99"/>
    <w:qFormat/>
    <w:rsid w:val="0046402F"/>
    <w:pPr>
      <w:keepNext/>
      <w:keepLines/>
      <w:spacing w:before="200"/>
      <w:outlineLvl w:val="4"/>
    </w:pPr>
    <w:rPr>
      <w:rFonts w:ascii="Calibri" w:eastAsia="MS Gothic" w:hAnsi="Calibri"/>
      <w:color w:val="243F60"/>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6402F"/>
    <w:rPr>
      <w:rFonts w:ascii="Calibri" w:eastAsia="MS Gothic" w:hAnsi="Calibri" w:cs="Times New Roman"/>
      <w:b/>
      <w:bCs/>
      <w:color w:val="345A8A"/>
      <w:sz w:val="32"/>
      <w:szCs w:val="32"/>
      <w:lang w:val="x-none" w:eastAsia="x-none"/>
    </w:rPr>
  </w:style>
  <w:style w:type="character" w:customStyle="1" w:styleId="20">
    <w:name w:val="Заголовок 2 Знак"/>
    <w:basedOn w:val="a1"/>
    <w:link w:val="2"/>
    <w:uiPriority w:val="9"/>
    <w:rsid w:val="0046402F"/>
    <w:rPr>
      <w:rFonts w:ascii="Calibri" w:eastAsia="MS Gothic" w:hAnsi="Calibri" w:cs="Times New Roman"/>
      <w:b/>
      <w:bCs/>
      <w:color w:val="4F81BD"/>
      <w:sz w:val="26"/>
      <w:szCs w:val="26"/>
      <w:lang w:val="x-none" w:eastAsia="x-none"/>
    </w:rPr>
  </w:style>
  <w:style w:type="character" w:customStyle="1" w:styleId="50">
    <w:name w:val="Заголовок 5 Знак"/>
    <w:basedOn w:val="a1"/>
    <w:link w:val="5"/>
    <w:uiPriority w:val="99"/>
    <w:rsid w:val="0046402F"/>
    <w:rPr>
      <w:rFonts w:ascii="Calibri" w:eastAsia="MS Gothic" w:hAnsi="Calibri" w:cs="Times New Roman"/>
      <w:color w:val="243F60"/>
      <w:sz w:val="20"/>
      <w:szCs w:val="20"/>
      <w:lang w:val="x-none" w:eastAsia="x-none"/>
    </w:rPr>
  </w:style>
  <w:style w:type="paragraph" w:styleId="a4">
    <w:name w:val="Document Map"/>
    <w:basedOn w:val="a0"/>
    <w:link w:val="a5"/>
    <w:uiPriority w:val="99"/>
    <w:semiHidden/>
    <w:unhideWhenUsed/>
    <w:rsid w:val="0046402F"/>
    <w:rPr>
      <w:rFonts w:ascii="Lucida Grande CY" w:hAnsi="Lucida Grande CY"/>
      <w:sz w:val="20"/>
      <w:szCs w:val="20"/>
      <w:lang w:val="x-none" w:eastAsia="x-none"/>
    </w:rPr>
  </w:style>
  <w:style w:type="character" w:customStyle="1" w:styleId="a5">
    <w:name w:val="Схема документа Знак"/>
    <w:basedOn w:val="a1"/>
    <w:link w:val="a4"/>
    <w:uiPriority w:val="99"/>
    <w:semiHidden/>
    <w:rsid w:val="0046402F"/>
    <w:rPr>
      <w:rFonts w:ascii="Lucida Grande CY" w:eastAsia="MS Mincho" w:hAnsi="Lucida Grande CY" w:cs="Times New Roman"/>
      <w:sz w:val="20"/>
      <w:szCs w:val="20"/>
      <w:lang w:val="x-none" w:eastAsia="x-none"/>
    </w:rPr>
  </w:style>
  <w:style w:type="paragraph" w:customStyle="1" w:styleId="a6">
    <w:name w:val="Основной стиль"/>
    <w:basedOn w:val="a0"/>
    <w:link w:val="a7"/>
    <w:uiPriority w:val="99"/>
    <w:rsid w:val="0046402F"/>
    <w:pPr>
      <w:ind w:firstLine="680"/>
      <w:jc w:val="both"/>
    </w:pPr>
    <w:rPr>
      <w:rFonts w:ascii="Arial" w:eastAsia="MS ??" w:hAnsi="Arial"/>
      <w:sz w:val="20"/>
      <w:szCs w:val="28"/>
      <w:lang w:val="x-none" w:eastAsia="x-none"/>
    </w:rPr>
  </w:style>
  <w:style w:type="character" w:customStyle="1" w:styleId="a7">
    <w:name w:val="Основной стиль Знак"/>
    <w:link w:val="a6"/>
    <w:uiPriority w:val="99"/>
    <w:locked/>
    <w:rsid w:val="0046402F"/>
    <w:rPr>
      <w:rFonts w:ascii="Arial" w:eastAsia="MS ??" w:hAnsi="Arial" w:cs="Times New Roman"/>
      <w:sz w:val="20"/>
      <w:szCs w:val="28"/>
      <w:lang w:val="x-none" w:eastAsia="x-none"/>
    </w:rPr>
  </w:style>
  <w:style w:type="character" w:styleId="a8">
    <w:name w:val="annotation reference"/>
    <w:uiPriority w:val="99"/>
    <w:rsid w:val="0046402F"/>
    <w:rPr>
      <w:rFonts w:cs="Times New Roman"/>
      <w:sz w:val="16"/>
    </w:rPr>
  </w:style>
  <w:style w:type="paragraph" w:styleId="a9">
    <w:name w:val="annotation text"/>
    <w:basedOn w:val="a0"/>
    <w:link w:val="aa"/>
    <w:uiPriority w:val="99"/>
    <w:rsid w:val="0046402F"/>
    <w:rPr>
      <w:rFonts w:ascii="Times New Roman" w:eastAsia="MS ??" w:hAnsi="Times New Roman"/>
      <w:sz w:val="20"/>
      <w:szCs w:val="20"/>
      <w:lang w:val="x-none" w:eastAsia="x-none"/>
    </w:rPr>
  </w:style>
  <w:style w:type="character" w:customStyle="1" w:styleId="aa">
    <w:name w:val="Текст примечания Знак"/>
    <w:basedOn w:val="a1"/>
    <w:link w:val="a9"/>
    <w:uiPriority w:val="99"/>
    <w:rsid w:val="0046402F"/>
    <w:rPr>
      <w:rFonts w:ascii="Times New Roman" w:eastAsia="MS ??" w:hAnsi="Times New Roman" w:cs="Times New Roman"/>
      <w:sz w:val="20"/>
      <w:szCs w:val="20"/>
      <w:lang w:val="x-none" w:eastAsia="x-none"/>
    </w:rPr>
  </w:style>
  <w:style w:type="paragraph" w:styleId="ab">
    <w:name w:val="Balloon Text"/>
    <w:basedOn w:val="a0"/>
    <w:link w:val="ac"/>
    <w:uiPriority w:val="99"/>
    <w:semiHidden/>
    <w:unhideWhenUsed/>
    <w:rsid w:val="0046402F"/>
    <w:rPr>
      <w:rFonts w:ascii="Lucida Grande CY" w:hAnsi="Lucida Grande CY"/>
      <w:sz w:val="18"/>
      <w:szCs w:val="18"/>
      <w:lang w:val="x-none" w:eastAsia="x-none"/>
    </w:rPr>
  </w:style>
  <w:style w:type="character" w:customStyle="1" w:styleId="ac">
    <w:name w:val="Текст выноски Знак"/>
    <w:basedOn w:val="a1"/>
    <w:link w:val="ab"/>
    <w:uiPriority w:val="99"/>
    <w:semiHidden/>
    <w:rsid w:val="0046402F"/>
    <w:rPr>
      <w:rFonts w:ascii="Lucida Grande CY" w:eastAsia="MS Mincho" w:hAnsi="Lucida Grande CY" w:cs="Times New Roman"/>
      <w:sz w:val="18"/>
      <w:szCs w:val="18"/>
      <w:lang w:val="x-none" w:eastAsia="x-none"/>
    </w:rPr>
  </w:style>
  <w:style w:type="character" w:styleId="ad">
    <w:name w:val="Hyperlink"/>
    <w:uiPriority w:val="99"/>
    <w:rsid w:val="0046402F"/>
    <w:rPr>
      <w:rFonts w:cs="Times New Roman"/>
      <w:color w:val="0000FF"/>
      <w:u w:val="single"/>
    </w:rPr>
  </w:style>
  <w:style w:type="paragraph" w:customStyle="1" w:styleId="ae">
    <w:name w:val="Стиль глав правил"/>
    <w:basedOn w:val="a0"/>
    <w:uiPriority w:val="99"/>
    <w:rsid w:val="0046402F"/>
    <w:pPr>
      <w:spacing w:before="200"/>
      <w:jc w:val="center"/>
      <w:outlineLvl w:val="0"/>
    </w:pPr>
    <w:rPr>
      <w:rFonts w:ascii="Times New Roman" w:eastAsia="MS ??" w:hAnsi="Times New Roman"/>
      <w:b/>
      <w:kern w:val="28"/>
      <w:sz w:val="28"/>
      <w:szCs w:val="28"/>
    </w:rPr>
  </w:style>
  <w:style w:type="numbering" w:styleId="111111">
    <w:name w:val="Outline List 2"/>
    <w:basedOn w:val="a3"/>
    <w:uiPriority w:val="99"/>
    <w:semiHidden/>
    <w:unhideWhenUsed/>
    <w:rsid w:val="0046402F"/>
    <w:pPr>
      <w:numPr>
        <w:numId w:val="6"/>
      </w:numPr>
    </w:pPr>
  </w:style>
  <w:style w:type="paragraph" w:customStyle="1" w:styleId="ConsPlusNormal">
    <w:name w:val="ConsPlusNormal"/>
    <w:uiPriority w:val="99"/>
    <w:rsid w:val="0046402F"/>
    <w:pPr>
      <w:widowControl w:val="0"/>
      <w:autoSpaceDE w:val="0"/>
      <w:autoSpaceDN w:val="0"/>
      <w:adjustRightInd w:val="0"/>
      <w:spacing w:after="0" w:line="240" w:lineRule="auto"/>
      <w:ind w:firstLine="720"/>
    </w:pPr>
    <w:rPr>
      <w:rFonts w:ascii="Arial" w:eastAsia="MS ??" w:hAnsi="Arial" w:cs="Arial"/>
      <w:sz w:val="20"/>
      <w:szCs w:val="20"/>
      <w:lang w:eastAsia="ru-RU"/>
    </w:rPr>
  </w:style>
  <w:style w:type="paragraph" w:customStyle="1" w:styleId="a">
    <w:name w:val="ВидыДеятельности"/>
    <w:basedOn w:val="a0"/>
    <w:uiPriority w:val="99"/>
    <w:rsid w:val="0046402F"/>
    <w:pPr>
      <w:numPr>
        <w:numId w:val="8"/>
      </w:numPr>
      <w:tabs>
        <w:tab w:val="left" w:pos="851"/>
      </w:tabs>
      <w:spacing w:after="80"/>
      <w:jc w:val="both"/>
    </w:pPr>
    <w:rPr>
      <w:rFonts w:ascii="Arial" w:eastAsia="MS ??" w:hAnsi="Arial"/>
      <w:sz w:val="22"/>
      <w:szCs w:val="20"/>
    </w:rPr>
  </w:style>
  <w:style w:type="table" w:styleId="af">
    <w:name w:val="Table Grid"/>
    <w:basedOn w:val="a2"/>
    <w:uiPriority w:val="59"/>
    <w:rsid w:val="0046402F"/>
    <w:pPr>
      <w:spacing w:after="0" w:line="240" w:lineRule="auto"/>
    </w:pPr>
    <w:rPr>
      <w:rFonts w:ascii="Cambria" w:eastAsia="MS Mincho"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Стиль названия"/>
    <w:basedOn w:val="a0"/>
    <w:uiPriority w:val="99"/>
    <w:rsid w:val="0046402F"/>
    <w:pPr>
      <w:spacing w:after="60"/>
      <w:ind w:firstLine="680"/>
      <w:jc w:val="both"/>
    </w:pPr>
    <w:rPr>
      <w:rFonts w:ascii="Arial" w:eastAsia="MS ??" w:hAnsi="Arial"/>
      <w:b/>
      <w:i/>
      <w:szCs w:val="28"/>
    </w:rPr>
  </w:style>
  <w:style w:type="paragraph" w:styleId="af1">
    <w:name w:val="header"/>
    <w:basedOn w:val="a0"/>
    <w:link w:val="af2"/>
    <w:uiPriority w:val="99"/>
    <w:unhideWhenUsed/>
    <w:rsid w:val="0046402F"/>
    <w:pPr>
      <w:tabs>
        <w:tab w:val="center" w:pos="4677"/>
        <w:tab w:val="right" w:pos="9355"/>
      </w:tabs>
    </w:pPr>
    <w:rPr>
      <w:lang w:val="x-none" w:eastAsia="x-none"/>
    </w:rPr>
  </w:style>
  <w:style w:type="character" w:customStyle="1" w:styleId="af2">
    <w:name w:val="Верхний колонтитул Знак"/>
    <w:basedOn w:val="a1"/>
    <w:link w:val="af1"/>
    <w:uiPriority w:val="99"/>
    <w:rsid w:val="0046402F"/>
    <w:rPr>
      <w:rFonts w:ascii="Cambria" w:eastAsia="MS Mincho" w:hAnsi="Cambria" w:cs="Times New Roman"/>
      <w:sz w:val="24"/>
      <w:szCs w:val="24"/>
      <w:lang w:val="x-none" w:eastAsia="x-none"/>
    </w:rPr>
  </w:style>
  <w:style w:type="character" w:styleId="af3">
    <w:name w:val="page number"/>
    <w:uiPriority w:val="99"/>
    <w:semiHidden/>
    <w:unhideWhenUsed/>
    <w:rsid w:val="0046402F"/>
  </w:style>
  <w:style w:type="paragraph" w:styleId="af4">
    <w:name w:val="footer"/>
    <w:basedOn w:val="a0"/>
    <w:link w:val="af5"/>
    <w:uiPriority w:val="99"/>
    <w:unhideWhenUsed/>
    <w:rsid w:val="0046402F"/>
    <w:pPr>
      <w:tabs>
        <w:tab w:val="center" w:pos="4677"/>
        <w:tab w:val="right" w:pos="9355"/>
      </w:tabs>
    </w:pPr>
    <w:rPr>
      <w:lang w:val="x-none" w:eastAsia="x-none"/>
    </w:rPr>
  </w:style>
  <w:style w:type="character" w:customStyle="1" w:styleId="af5">
    <w:name w:val="Нижний колонтитул Знак"/>
    <w:basedOn w:val="a1"/>
    <w:link w:val="af4"/>
    <w:uiPriority w:val="99"/>
    <w:rsid w:val="0046402F"/>
    <w:rPr>
      <w:rFonts w:ascii="Cambria" w:eastAsia="MS Mincho" w:hAnsi="Cambria" w:cs="Times New Roman"/>
      <w:sz w:val="24"/>
      <w:szCs w:val="24"/>
      <w:lang w:val="x-none" w:eastAsia="x-none"/>
    </w:rPr>
  </w:style>
  <w:style w:type="paragraph" w:styleId="af6">
    <w:name w:val="annotation subject"/>
    <w:basedOn w:val="a9"/>
    <w:next w:val="a9"/>
    <w:link w:val="af7"/>
    <w:uiPriority w:val="99"/>
    <w:semiHidden/>
    <w:unhideWhenUsed/>
    <w:rsid w:val="0046402F"/>
    <w:rPr>
      <w:b/>
      <w:bCs/>
    </w:rPr>
  </w:style>
  <w:style w:type="character" w:customStyle="1" w:styleId="af7">
    <w:name w:val="Тема примечания Знак"/>
    <w:basedOn w:val="aa"/>
    <w:link w:val="af6"/>
    <w:uiPriority w:val="99"/>
    <w:semiHidden/>
    <w:rsid w:val="0046402F"/>
    <w:rPr>
      <w:rFonts w:ascii="Times New Roman" w:eastAsia="MS ??" w:hAnsi="Times New Roman" w:cs="Times New Roman"/>
      <w:b/>
      <w:bCs/>
      <w:sz w:val="20"/>
      <w:szCs w:val="20"/>
      <w:lang w:val="x-none" w:eastAsia="x-none"/>
    </w:rPr>
  </w:style>
  <w:style w:type="paragraph" w:styleId="af8">
    <w:name w:val="List Paragraph"/>
    <w:basedOn w:val="a0"/>
    <w:uiPriority w:val="34"/>
    <w:qFormat/>
    <w:rsid w:val="0046402F"/>
    <w:pPr>
      <w:ind w:left="720"/>
      <w:contextualSpacing/>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85830;fld=134" TargetMode="External"/><Relationship Id="rId13" Type="http://schemas.openxmlformats.org/officeDocument/2006/relationships/header" Target="header1.xml"/><Relationship Id="rId18" Type="http://schemas.openxmlformats.org/officeDocument/2006/relationships/hyperlink" Target="consultantplus://offline/ref=1F2DD3A93042F73C038BCDD6BB48EBCF9A6308D143CC0E3451E213E5DB3AD6828F09981B49068150dEYAG"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main?base=LAW;n=41597;fld=134" TargetMode="External"/><Relationship Id="rId17" Type="http://schemas.openxmlformats.org/officeDocument/2006/relationships/hyperlink" Target="consultantplus://offline/ref=1F2DD3A93042F73C038BCDD6BB48EBCF9A6704DF47C90E3451E213E5DBd3YAG" TargetMode="External"/><Relationship Id="rId2" Type="http://schemas.openxmlformats.org/officeDocument/2006/relationships/styles" Target="styles.xml"/><Relationship Id="rId16" Type="http://schemas.openxmlformats.org/officeDocument/2006/relationships/hyperlink" Target="consultantplus://offline/ref=1F2DD3A93042F73C038BCDD6BB48EBCF9A670BD94AC20E3451E213E5DB3AD6828F09981B49068456dEY8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main?base=LAW;n=41597;fld=134" TargetMode="External"/><Relationship Id="rId5" Type="http://schemas.openxmlformats.org/officeDocument/2006/relationships/webSettings" Target="webSettings.xml"/><Relationship Id="rId15" Type="http://schemas.openxmlformats.org/officeDocument/2006/relationships/hyperlink" Target="consultantplus://offline/ref=1F2DD3A93042F73C038BCDD6BB48EBCF9A670BD94AC20E3451E213E5DB3AD6828F09981B49068456dEY8G" TargetMode="External"/><Relationship Id="rId10" Type="http://schemas.openxmlformats.org/officeDocument/2006/relationships/hyperlink" Target="consultantplus://offline/main?base=LAW;n=41597;fld=134" TargetMode="External"/><Relationship Id="rId19" Type="http://schemas.openxmlformats.org/officeDocument/2006/relationships/hyperlink" Target="consultantplus://offline/ref=1F2DD3A93042F73C038BCDD6BB48EBCF9A670BD94AC20E3451E213E5DB3AD6828F09981B49068456dEY8G" TargetMode="External"/><Relationship Id="rId4" Type="http://schemas.openxmlformats.org/officeDocument/2006/relationships/settings" Target="settings.xml"/><Relationship Id="rId9" Type="http://schemas.openxmlformats.org/officeDocument/2006/relationships/hyperlink" Target="consultantplus://offline/main?base=LAW;n=85830;fld=134"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27724</Words>
  <Characters>158029</Characters>
  <Application>Microsoft Office Word</Application>
  <DocSecurity>0</DocSecurity>
  <Lines>1316</Lines>
  <Paragraphs>370</Paragraphs>
  <ScaleCrop>false</ScaleCrop>
  <Company/>
  <LinksUpToDate>false</LinksUpToDate>
  <CharactersWithSpaces>185383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2016-09-02T10:16:00Z</dcterms:created>
  <dcterms:modified xsi:type="dcterms:W3CDTF">2016-09-02T10:19:00Z</dcterms:modified>
</cp:coreProperties>
</file>