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1" w:rsidRPr="001500D1" w:rsidRDefault="00F054D1" w:rsidP="00F054D1">
      <w:pPr>
        <w:pStyle w:val="a3"/>
        <w:rPr>
          <w:b/>
          <w:sz w:val="24"/>
          <w:szCs w:val="24"/>
          <w:lang w:eastAsia="ru-RU"/>
        </w:rPr>
      </w:pPr>
      <w:r w:rsidRPr="001500D1">
        <w:rPr>
          <w:b/>
          <w:sz w:val="24"/>
          <w:szCs w:val="24"/>
          <w:lang w:eastAsia="ru-RU"/>
        </w:rPr>
        <w:t xml:space="preserve">РОССИЙСКАЯ ФЕДЕРАЦИЯ                                                  </w:t>
      </w:r>
    </w:p>
    <w:p w:rsidR="00F054D1" w:rsidRPr="001500D1" w:rsidRDefault="00F054D1" w:rsidP="00F054D1">
      <w:pPr>
        <w:pStyle w:val="a3"/>
        <w:rPr>
          <w:b/>
          <w:sz w:val="24"/>
          <w:szCs w:val="24"/>
          <w:lang w:eastAsia="ru-RU"/>
        </w:rPr>
      </w:pPr>
      <w:r w:rsidRPr="001500D1">
        <w:rPr>
          <w:b/>
          <w:sz w:val="24"/>
          <w:szCs w:val="24"/>
          <w:lang w:eastAsia="ru-RU"/>
        </w:rPr>
        <w:t>          Администрация                                </w:t>
      </w:r>
      <w:r w:rsidR="001500D1" w:rsidRPr="001500D1">
        <w:rPr>
          <w:b/>
          <w:sz w:val="24"/>
          <w:szCs w:val="24"/>
          <w:lang w:eastAsia="ru-RU"/>
        </w:rPr>
        <w:t>                            </w:t>
      </w:r>
    </w:p>
    <w:p w:rsidR="00F054D1" w:rsidRPr="001500D1" w:rsidRDefault="00F054D1" w:rsidP="00F054D1">
      <w:pPr>
        <w:pStyle w:val="a3"/>
        <w:rPr>
          <w:b/>
          <w:sz w:val="24"/>
          <w:szCs w:val="24"/>
          <w:lang w:eastAsia="ru-RU"/>
        </w:rPr>
      </w:pPr>
      <w:r w:rsidRPr="001500D1">
        <w:rPr>
          <w:b/>
          <w:sz w:val="24"/>
          <w:szCs w:val="24"/>
          <w:lang w:eastAsia="ru-RU"/>
        </w:rPr>
        <w:t>      Сельского поселения </w:t>
      </w:r>
    </w:p>
    <w:p w:rsidR="00F054D1" w:rsidRPr="001500D1" w:rsidRDefault="00F054D1" w:rsidP="00F054D1">
      <w:pPr>
        <w:pStyle w:val="a3"/>
        <w:rPr>
          <w:b/>
          <w:sz w:val="24"/>
          <w:szCs w:val="24"/>
          <w:lang w:eastAsia="ru-RU"/>
        </w:rPr>
      </w:pPr>
      <w:r w:rsidRPr="001500D1">
        <w:rPr>
          <w:b/>
          <w:sz w:val="24"/>
          <w:szCs w:val="24"/>
          <w:lang w:eastAsia="ru-RU"/>
        </w:rPr>
        <w:t>              Абашево</w:t>
      </w:r>
    </w:p>
    <w:p w:rsidR="00F054D1" w:rsidRPr="001500D1" w:rsidRDefault="00F054D1" w:rsidP="00F054D1">
      <w:pPr>
        <w:pStyle w:val="a3"/>
        <w:rPr>
          <w:b/>
          <w:sz w:val="24"/>
          <w:szCs w:val="24"/>
          <w:lang w:eastAsia="ru-RU"/>
        </w:rPr>
      </w:pPr>
      <w:r w:rsidRPr="001500D1">
        <w:rPr>
          <w:b/>
          <w:sz w:val="24"/>
          <w:szCs w:val="24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F054D1" w:rsidRPr="001500D1" w:rsidRDefault="00F054D1" w:rsidP="00F054D1">
      <w:pPr>
        <w:pStyle w:val="a3"/>
        <w:rPr>
          <w:b/>
          <w:sz w:val="24"/>
          <w:szCs w:val="24"/>
          <w:lang w:eastAsia="ru-RU"/>
        </w:rPr>
      </w:pPr>
      <w:r w:rsidRPr="001500D1">
        <w:rPr>
          <w:b/>
          <w:sz w:val="24"/>
          <w:szCs w:val="24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F054D1" w:rsidRPr="001500D1" w:rsidRDefault="00F054D1" w:rsidP="00F054D1">
      <w:pPr>
        <w:pStyle w:val="a3"/>
        <w:rPr>
          <w:b/>
          <w:sz w:val="24"/>
          <w:szCs w:val="24"/>
          <w:lang w:eastAsia="ru-RU"/>
        </w:rPr>
      </w:pPr>
      <w:r w:rsidRPr="001500D1">
        <w:rPr>
          <w:b/>
          <w:sz w:val="24"/>
          <w:szCs w:val="24"/>
          <w:lang w:eastAsia="ru-RU"/>
        </w:rPr>
        <w:t>        Хворостянский район,</w:t>
      </w:r>
    </w:p>
    <w:p w:rsidR="00F054D1" w:rsidRPr="001500D1" w:rsidRDefault="00F054D1" w:rsidP="00F054D1">
      <w:pPr>
        <w:pStyle w:val="a3"/>
        <w:rPr>
          <w:b/>
          <w:sz w:val="24"/>
          <w:szCs w:val="24"/>
          <w:lang w:eastAsia="ru-RU"/>
        </w:rPr>
      </w:pPr>
      <w:r w:rsidRPr="001500D1">
        <w:rPr>
          <w:b/>
          <w:sz w:val="24"/>
          <w:szCs w:val="24"/>
          <w:lang w:eastAsia="ru-RU"/>
        </w:rPr>
        <w:t>с. Абашево, ул</w:t>
      </w:r>
      <w:proofErr w:type="gramStart"/>
      <w:r w:rsidRPr="001500D1">
        <w:rPr>
          <w:b/>
          <w:sz w:val="24"/>
          <w:szCs w:val="24"/>
          <w:lang w:eastAsia="ru-RU"/>
        </w:rPr>
        <w:t>.О</w:t>
      </w:r>
      <w:proofErr w:type="gramEnd"/>
      <w:r w:rsidRPr="001500D1">
        <w:rPr>
          <w:b/>
          <w:sz w:val="24"/>
          <w:szCs w:val="24"/>
          <w:lang w:eastAsia="ru-RU"/>
        </w:rPr>
        <w:t>зерная, 1                                                                </w:t>
      </w:r>
    </w:p>
    <w:p w:rsidR="00F054D1" w:rsidRPr="001500D1" w:rsidRDefault="00F054D1" w:rsidP="00F054D1">
      <w:pPr>
        <w:pStyle w:val="a3"/>
        <w:rPr>
          <w:b/>
          <w:sz w:val="24"/>
          <w:szCs w:val="24"/>
          <w:lang w:val="en-AU" w:eastAsia="ru-RU"/>
        </w:rPr>
      </w:pPr>
      <w:r w:rsidRPr="001500D1">
        <w:rPr>
          <w:b/>
          <w:sz w:val="24"/>
          <w:szCs w:val="24"/>
          <w:lang w:val="en-AU" w:eastAsia="ru-RU"/>
        </w:rPr>
        <w:t>         </w:t>
      </w:r>
      <w:r w:rsidRPr="001500D1">
        <w:rPr>
          <w:b/>
          <w:sz w:val="24"/>
          <w:szCs w:val="24"/>
          <w:lang w:eastAsia="ru-RU"/>
        </w:rPr>
        <w:t xml:space="preserve">          </w:t>
      </w:r>
      <w:r w:rsidRPr="001500D1">
        <w:rPr>
          <w:b/>
          <w:sz w:val="24"/>
          <w:szCs w:val="24"/>
          <w:lang w:val="en-AU" w:eastAsia="ru-RU"/>
        </w:rPr>
        <w:t>9-55-89                                                                                         </w:t>
      </w:r>
    </w:p>
    <w:p w:rsidR="00F054D1" w:rsidRPr="00E27C11" w:rsidRDefault="00F054D1" w:rsidP="00F054D1">
      <w:pPr>
        <w:pStyle w:val="a3"/>
        <w:rPr>
          <w:sz w:val="20"/>
          <w:szCs w:val="20"/>
          <w:lang w:val="en-AU" w:eastAsia="ru-RU"/>
        </w:rPr>
      </w:pPr>
      <w:proofErr w:type="gramStart"/>
      <w:r w:rsidRPr="001500D1">
        <w:rPr>
          <w:b/>
          <w:sz w:val="24"/>
          <w:szCs w:val="24"/>
          <w:lang w:eastAsia="ru-RU"/>
        </w:rPr>
        <w:t>Е</w:t>
      </w:r>
      <w:proofErr w:type="gramEnd"/>
      <w:r w:rsidRPr="001500D1">
        <w:rPr>
          <w:b/>
          <w:sz w:val="24"/>
          <w:szCs w:val="24"/>
          <w:lang w:val="en-AU" w:eastAsia="ru-RU"/>
        </w:rPr>
        <w:t xml:space="preserve">-mail: </w:t>
      </w:r>
      <w:proofErr w:type="spellStart"/>
      <w:r w:rsidRPr="001500D1">
        <w:rPr>
          <w:b/>
          <w:color w:val="0000FF"/>
          <w:sz w:val="24"/>
          <w:szCs w:val="24"/>
          <w:u w:val="single"/>
          <w:lang w:val="en-US"/>
        </w:rPr>
        <w:t>volost</w:t>
      </w:r>
      <w:proofErr w:type="spellEnd"/>
      <w:r w:rsidRPr="001500D1">
        <w:rPr>
          <w:b/>
          <w:color w:val="0000FF"/>
          <w:sz w:val="24"/>
          <w:szCs w:val="24"/>
          <w:u w:val="single"/>
          <w:lang w:val="en-AU"/>
        </w:rPr>
        <w:t>-</w:t>
      </w:r>
      <w:proofErr w:type="spellStart"/>
      <w:r w:rsidRPr="001500D1">
        <w:rPr>
          <w:b/>
          <w:color w:val="0000FF"/>
          <w:sz w:val="24"/>
          <w:szCs w:val="24"/>
          <w:u w:val="single"/>
          <w:lang w:val="en-US"/>
        </w:rPr>
        <w:t>abasch</w:t>
      </w:r>
      <w:proofErr w:type="spellEnd"/>
      <w:r w:rsidRPr="001500D1">
        <w:rPr>
          <w:b/>
          <w:color w:val="0000FF"/>
          <w:sz w:val="24"/>
          <w:szCs w:val="24"/>
          <w:u w:val="single"/>
          <w:lang w:val="en-AU"/>
        </w:rPr>
        <w:t>@</w:t>
      </w:r>
      <w:r w:rsidRPr="001500D1">
        <w:rPr>
          <w:b/>
          <w:color w:val="0000FF"/>
          <w:sz w:val="24"/>
          <w:szCs w:val="24"/>
          <w:u w:val="single"/>
          <w:lang w:val="en-US"/>
        </w:rPr>
        <w:t>mail</w:t>
      </w:r>
      <w:r w:rsidRPr="001500D1">
        <w:rPr>
          <w:b/>
          <w:color w:val="0000FF"/>
          <w:sz w:val="24"/>
          <w:szCs w:val="24"/>
          <w:u w:val="single"/>
          <w:lang w:val="en-AU"/>
        </w:rPr>
        <w:t>.</w:t>
      </w:r>
      <w:proofErr w:type="spellStart"/>
      <w:r w:rsidRPr="001500D1">
        <w:rPr>
          <w:b/>
          <w:color w:val="0000FF"/>
          <w:sz w:val="24"/>
          <w:szCs w:val="24"/>
          <w:u w:val="single"/>
          <w:lang w:val="en-AU"/>
        </w:rPr>
        <w:t>ru</w:t>
      </w:r>
      <w:proofErr w:type="spellEnd"/>
      <w:r w:rsidRPr="00E27C11">
        <w:rPr>
          <w:sz w:val="22"/>
          <w:szCs w:val="22"/>
          <w:lang w:val="en-AU"/>
        </w:rPr>
        <w:t xml:space="preserve">          </w:t>
      </w:r>
    </w:p>
    <w:p w:rsidR="00F054D1" w:rsidRPr="001500D1" w:rsidRDefault="00F054D1" w:rsidP="001500D1">
      <w:pPr>
        <w:pStyle w:val="a3"/>
        <w:rPr>
          <w:b/>
          <w:sz w:val="24"/>
          <w:szCs w:val="24"/>
          <w:lang w:eastAsia="ru-RU"/>
        </w:rPr>
      </w:pPr>
      <w:r w:rsidRPr="00F33CE8">
        <w:rPr>
          <w:lang w:val="en-AU" w:eastAsia="ru-RU"/>
        </w:rPr>
        <w:t> </w:t>
      </w:r>
      <w:r w:rsidRPr="001500D1">
        <w:rPr>
          <w:b/>
          <w:sz w:val="24"/>
          <w:szCs w:val="24"/>
          <w:lang w:eastAsia="ru-RU"/>
        </w:rPr>
        <w:t xml:space="preserve">ПОСТАНОВЛЕНИЕ </w:t>
      </w:r>
      <w:r w:rsidR="001500D1" w:rsidRPr="001500D1">
        <w:rPr>
          <w:b/>
          <w:sz w:val="24"/>
          <w:szCs w:val="24"/>
          <w:lang w:eastAsia="ru-RU"/>
        </w:rPr>
        <w:t>№ 14</w:t>
      </w:r>
    </w:p>
    <w:p w:rsidR="001500D1" w:rsidRPr="001500D1" w:rsidRDefault="001500D1" w:rsidP="001500D1">
      <w:pPr>
        <w:pStyle w:val="a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</w:t>
      </w:r>
      <w:r w:rsidRPr="001500D1">
        <w:rPr>
          <w:b/>
          <w:sz w:val="24"/>
          <w:szCs w:val="24"/>
          <w:lang w:eastAsia="ru-RU"/>
        </w:rPr>
        <w:t>от 18.03.2016 г.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Default="00B906BC" w:rsidP="00F054D1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«</w:t>
      </w:r>
      <w:r w:rsidR="00F054D1" w:rsidRPr="00937CCA">
        <w:rPr>
          <w:rFonts w:eastAsia="Times New Roman"/>
          <w:b/>
          <w:sz w:val="24"/>
          <w:szCs w:val="24"/>
          <w:lang w:eastAsia="ru-RU"/>
        </w:rPr>
        <w:t>Об утверждении  административного регламента</w:t>
      </w:r>
      <w:r w:rsidR="001500D1">
        <w:rPr>
          <w:rFonts w:eastAsia="Times New Roman"/>
          <w:b/>
          <w:sz w:val="24"/>
          <w:szCs w:val="24"/>
          <w:lang w:eastAsia="ru-RU"/>
        </w:rPr>
        <w:t xml:space="preserve"> предоставления Администрацией сельского поселения Абашево муниципального района Хворостянский Самарской области</w:t>
      </w:r>
      <w:r w:rsidR="00F054D1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F054D1" w:rsidRPr="00937CCA">
        <w:rPr>
          <w:rFonts w:eastAsia="Times New Roman"/>
          <w:b/>
          <w:sz w:val="24"/>
          <w:szCs w:val="24"/>
          <w:lang w:eastAsia="ru-RU"/>
        </w:rPr>
        <w:t>по предоставлению муниципальной услуги 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 договорам социального найма»</w:t>
      </w:r>
    </w:p>
    <w:p w:rsidR="00F054D1" w:rsidRPr="00937CCA" w:rsidRDefault="00F054D1" w:rsidP="00F054D1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руководствуясь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</w:t>
      </w:r>
      <w:r w:rsidR="001500D1">
        <w:rPr>
          <w:rFonts w:eastAsia="Times New Roman"/>
          <w:sz w:val="24"/>
          <w:szCs w:val="24"/>
          <w:lang w:eastAsia="ru-RU"/>
        </w:rPr>
        <w:t>Самарской области, Администрация</w:t>
      </w:r>
      <w:r w:rsidRPr="00F33CE8">
        <w:rPr>
          <w:rFonts w:eastAsia="Times New Roman"/>
          <w:sz w:val="24"/>
          <w:szCs w:val="24"/>
          <w:lang w:eastAsia="ru-RU"/>
        </w:rPr>
        <w:t xml:space="preserve">  сельского поселения </w:t>
      </w:r>
      <w:r>
        <w:rPr>
          <w:rFonts w:eastAsia="Times New Roman"/>
          <w:sz w:val="24"/>
          <w:szCs w:val="24"/>
          <w:lang w:eastAsia="ru-RU"/>
        </w:rPr>
        <w:t>Абашево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</w:t>
      </w:r>
      <w:r w:rsidRPr="00F33CE8">
        <w:rPr>
          <w:rFonts w:eastAsia="Times New Roman"/>
          <w:sz w:val="24"/>
          <w:szCs w:val="24"/>
          <w:lang w:eastAsia="ru-RU"/>
        </w:rPr>
        <w:t>ПОСТАНОВЛЯЕТ: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 Утвердить прилагаемый Административный регламе</w:t>
      </w:r>
      <w:r w:rsidR="001500D1">
        <w:rPr>
          <w:rFonts w:eastAsia="Times New Roman"/>
          <w:sz w:val="24"/>
          <w:szCs w:val="24"/>
          <w:lang w:eastAsia="ru-RU"/>
        </w:rPr>
        <w:t xml:space="preserve">нт предоставления  администрацией </w:t>
      </w:r>
      <w:r w:rsidRPr="00F33CE8">
        <w:rPr>
          <w:rFonts w:eastAsia="Times New Roman"/>
          <w:sz w:val="24"/>
          <w:szCs w:val="24"/>
          <w:lang w:eastAsia="ru-RU"/>
        </w:rPr>
        <w:t xml:space="preserve">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муниципальной услуги ««Предоставление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 договорам социального найма»</w:t>
      </w:r>
    </w:p>
    <w:p w:rsidR="00F054D1" w:rsidRPr="00937CCA" w:rsidRDefault="00F054D1" w:rsidP="00F054D1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 </w:t>
      </w:r>
      <w:r w:rsidRPr="00F33CE8">
        <w:rPr>
          <w:rFonts w:eastAsia="Times New Roman"/>
          <w:sz w:val="24"/>
          <w:szCs w:val="24"/>
          <w:lang w:eastAsia="ru-RU"/>
        </w:rPr>
        <w:t>2. Опубликовать настоящее Решение  в газете «</w:t>
      </w:r>
      <w:proofErr w:type="spellStart"/>
      <w:r>
        <w:rPr>
          <w:rFonts w:eastAsia="Times New Roman"/>
          <w:sz w:val="24"/>
          <w:szCs w:val="24"/>
          <w:lang w:eastAsia="ru-RU"/>
        </w:rPr>
        <w:t>Абашевский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Вестник», 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</w:t>
      </w:r>
      <w:proofErr w:type="gramStart"/>
      <w:r w:rsidRPr="00F33CE8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Pr="00F33CE8">
        <w:rPr>
          <w:rFonts w:eastAsia="Times New Roman"/>
          <w:sz w:val="24"/>
          <w:szCs w:val="24"/>
          <w:lang w:eastAsia="ru-RU"/>
        </w:rPr>
        <w:t xml:space="preserve">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>Абашево</w:t>
      </w:r>
      <w:r w:rsidRPr="00937CCA"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 xml:space="preserve">сети Интернет </w:t>
      </w:r>
      <w:proofErr w:type="spellStart"/>
      <w:r w:rsidRPr="00937CCA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abashevo</w:t>
      </w:r>
      <w:proofErr w:type="spellEnd"/>
      <w:r w:rsidRPr="00937CCA">
        <w:rPr>
          <w:rFonts w:eastAsia="Times New Roman"/>
          <w:color w:val="0000FF"/>
          <w:sz w:val="24"/>
          <w:szCs w:val="24"/>
          <w:u w:val="single"/>
          <w:lang w:eastAsia="ru-RU"/>
        </w:rPr>
        <w:t>.</w:t>
      </w:r>
      <w:r w:rsidRPr="00937CCA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ml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 истечении десяти дней со дня его официального опубликования.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1500D1" w:rsidRDefault="00F054D1" w:rsidP="00F054D1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 w:rsidRPr="001500D1">
        <w:rPr>
          <w:rFonts w:eastAsia="Times New Roman"/>
          <w:b/>
          <w:sz w:val="24"/>
          <w:szCs w:val="24"/>
          <w:lang w:eastAsia="ru-RU"/>
        </w:rPr>
        <w:t>Глава  сельского поселения Абашево                                                       Г.А. Шабавнина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 w:horzAnchor="margin" w:tblpY="-607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</w:tblGrid>
      <w:tr w:rsidR="00F054D1" w:rsidRPr="00EA4120" w:rsidTr="00EA00F0">
        <w:trPr>
          <w:trHeight w:val="180"/>
          <w:tblCellSpacing w:w="0" w:type="dxa"/>
        </w:trPr>
        <w:tc>
          <w:tcPr>
            <w:tcW w:w="4605" w:type="dxa"/>
            <w:vAlign w:val="center"/>
            <w:hideMark/>
          </w:tcPr>
          <w:p w:rsidR="00F054D1" w:rsidRPr="00EA4120" w:rsidRDefault="00F054D1" w:rsidP="00EA00F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                  </w:t>
            </w:r>
            <w:r w:rsidRPr="00EA4120">
              <w:rPr>
                <w:sz w:val="24"/>
                <w:szCs w:val="24"/>
                <w:lang w:eastAsia="ru-RU"/>
              </w:rPr>
              <w:t>УТВЕРЖДЕН</w:t>
            </w:r>
          </w:p>
          <w:p w:rsidR="00F054D1" w:rsidRPr="00EA4120" w:rsidRDefault="00F054D1" w:rsidP="00EA00F0">
            <w:pPr>
              <w:pStyle w:val="a3"/>
              <w:rPr>
                <w:sz w:val="24"/>
                <w:szCs w:val="24"/>
                <w:lang w:eastAsia="ru-RU"/>
              </w:rPr>
            </w:pPr>
            <w:r w:rsidRPr="00EA4120">
              <w:rPr>
                <w:sz w:val="24"/>
                <w:szCs w:val="24"/>
                <w:lang w:eastAsia="ru-RU"/>
              </w:rPr>
              <w:t xml:space="preserve">постановлением администрации сельского </w:t>
            </w:r>
            <w:r>
              <w:rPr>
                <w:sz w:val="24"/>
                <w:szCs w:val="24"/>
                <w:lang w:eastAsia="ru-RU"/>
              </w:rPr>
              <w:t xml:space="preserve">     </w:t>
            </w:r>
            <w:r w:rsidRPr="00EA4120">
              <w:rPr>
                <w:sz w:val="24"/>
                <w:szCs w:val="24"/>
                <w:lang w:eastAsia="ru-RU"/>
              </w:rPr>
              <w:t>поселения Абашево</w:t>
            </w:r>
          </w:p>
          <w:p w:rsidR="00F054D1" w:rsidRPr="00EA4120" w:rsidRDefault="00F054D1" w:rsidP="00EA00F0">
            <w:pPr>
              <w:pStyle w:val="a3"/>
              <w:rPr>
                <w:sz w:val="24"/>
                <w:szCs w:val="24"/>
                <w:lang w:eastAsia="ru-RU"/>
              </w:rPr>
            </w:pPr>
            <w:r w:rsidRPr="00EA4120">
              <w:rPr>
                <w:sz w:val="24"/>
                <w:szCs w:val="24"/>
                <w:lang w:eastAsia="ru-RU"/>
              </w:rPr>
              <w:t> </w:t>
            </w:r>
          </w:p>
          <w:p w:rsidR="00F054D1" w:rsidRPr="00EA4120" w:rsidRDefault="00F054D1" w:rsidP="00EA00F0">
            <w:pPr>
              <w:pStyle w:val="a3"/>
              <w:rPr>
                <w:sz w:val="24"/>
                <w:szCs w:val="24"/>
                <w:lang w:eastAsia="ru-RU"/>
              </w:rPr>
            </w:pPr>
            <w:r w:rsidRPr="00EA4120">
              <w:rPr>
                <w:sz w:val="24"/>
                <w:szCs w:val="24"/>
                <w:lang w:eastAsia="ru-RU"/>
              </w:rPr>
              <w:t> </w:t>
            </w:r>
          </w:p>
          <w:p w:rsidR="00F054D1" w:rsidRPr="00EA4120" w:rsidRDefault="00277F47" w:rsidP="00EA00F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 «___» ________ 2016 </w:t>
            </w:r>
            <w:r w:rsidR="00F054D1" w:rsidRPr="00EA4120">
              <w:rPr>
                <w:sz w:val="24"/>
                <w:szCs w:val="24"/>
                <w:lang w:eastAsia="ru-RU"/>
              </w:rPr>
              <w:t xml:space="preserve"> г. № _____</w:t>
            </w:r>
          </w:p>
        </w:tc>
      </w:tr>
    </w:tbl>
    <w:p w:rsidR="00F054D1" w:rsidRPr="00EA4120" w:rsidRDefault="00F054D1" w:rsidP="00F054D1">
      <w:pPr>
        <w:pStyle w:val="a3"/>
        <w:rPr>
          <w:sz w:val="24"/>
          <w:szCs w:val="24"/>
          <w:lang w:eastAsia="ru-RU"/>
        </w:rPr>
      </w:pPr>
      <w:r w:rsidRPr="00EA4120">
        <w:rPr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277F47" w:rsidRDefault="00277F47" w:rsidP="00277F47">
      <w:pPr>
        <w:pStyle w:val="a3"/>
        <w:rPr>
          <w:b/>
          <w:sz w:val="24"/>
          <w:szCs w:val="24"/>
          <w:lang w:eastAsia="ru-RU"/>
        </w:rPr>
      </w:pPr>
      <w:r w:rsidRPr="00277F47">
        <w:rPr>
          <w:b/>
          <w:sz w:val="24"/>
          <w:szCs w:val="24"/>
          <w:lang w:eastAsia="ru-RU"/>
        </w:rPr>
        <w:t xml:space="preserve">                                               </w:t>
      </w:r>
      <w:r w:rsidR="00F054D1" w:rsidRPr="00277F47">
        <w:rPr>
          <w:b/>
          <w:sz w:val="24"/>
          <w:szCs w:val="24"/>
          <w:lang w:eastAsia="ru-RU"/>
        </w:rPr>
        <w:t> </w:t>
      </w:r>
      <w:r w:rsidRPr="00277F47">
        <w:rPr>
          <w:b/>
          <w:sz w:val="24"/>
          <w:szCs w:val="24"/>
          <w:lang w:eastAsia="ru-RU"/>
        </w:rPr>
        <w:t>А</w:t>
      </w:r>
      <w:r w:rsidR="00F054D1" w:rsidRPr="00277F47">
        <w:rPr>
          <w:b/>
          <w:sz w:val="24"/>
          <w:szCs w:val="24"/>
          <w:lang w:eastAsia="ru-RU"/>
        </w:rPr>
        <w:t>дминистративный регламент</w:t>
      </w:r>
    </w:p>
    <w:p w:rsidR="00F054D1" w:rsidRPr="00277F47" w:rsidRDefault="00F054D1" w:rsidP="00277F47">
      <w:pPr>
        <w:pStyle w:val="a3"/>
        <w:rPr>
          <w:b/>
          <w:sz w:val="24"/>
          <w:szCs w:val="24"/>
          <w:lang w:eastAsia="ru-RU"/>
        </w:rPr>
      </w:pPr>
      <w:r w:rsidRPr="00277F47">
        <w:rPr>
          <w:b/>
          <w:sz w:val="24"/>
          <w:szCs w:val="24"/>
          <w:lang w:eastAsia="ru-RU"/>
        </w:rPr>
        <w:t>по предоставлению муниципальной услуги 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 договорам социального найма»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1.   Общие положения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1.1. Общие сведения о муниципальной услуге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proofErr w:type="gramStart"/>
      <w:r w:rsidRPr="00277F47">
        <w:rPr>
          <w:sz w:val="24"/>
          <w:szCs w:val="24"/>
          <w:lang w:eastAsia="ru-RU"/>
        </w:rPr>
        <w:t>1.1.1.Типовой административный регламент по предоставлению муниципальной услуги 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 договорам социального найма» (далее, соответственно, - Регламент, муниципальная услуга) разработан в целях повышения качества и доступности муниципальной услуги, определяет сроки и последовательность действий (административных процедур) при осуществлении полномочий органа местного самоуправления (далее – уполномоченный орган) по предоставлению</w:t>
      </w:r>
      <w:proofErr w:type="gramEnd"/>
      <w:r w:rsidRPr="00277F47">
        <w:rPr>
          <w:sz w:val="24"/>
          <w:szCs w:val="24"/>
          <w:lang w:eastAsia="ru-RU"/>
        </w:rPr>
        <w:t xml:space="preserve"> муниципальной услуги. Типовой регламент устанавливает порядок и стандарт предоставления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1.1.2. Получателями муниципальной услуги (далее - заявители) являются физические лица - граждане Российской Федерации, являющиеся нанимателями жилых помещений муниципального жилищного фонда по договорам социального найма.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Заявителем может выступать гражданин лично либо через иного законного представителя, выступающего от его имени.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От имени заявителя может выступать лицо, имеющее нотариально удостоверенную доверенность (либо доверенность, приравненную </w:t>
      </w:r>
      <w:proofErr w:type="gramStart"/>
      <w:r w:rsidRPr="00277F47">
        <w:rPr>
          <w:sz w:val="24"/>
          <w:szCs w:val="24"/>
          <w:lang w:eastAsia="ru-RU"/>
        </w:rPr>
        <w:t>к</w:t>
      </w:r>
      <w:proofErr w:type="gramEnd"/>
      <w:r w:rsidRPr="00277F47">
        <w:rPr>
          <w:sz w:val="24"/>
          <w:szCs w:val="24"/>
          <w:lang w:eastAsia="ru-RU"/>
        </w:rPr>
        <w:t> нотариально удостоверенной) на совершение действий, связанных с получением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1.2Порядок информирования о правилах предоставления 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1.2.1. Для получения информации по процедуре предоставления муниципальной услуги заинтересованными лицами используются следующие формы консультирования: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индивидуальное консультирование лично;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консультирование в электронном виде;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индивидуальное консультирование по почте;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индивидуальное консультирование по телефону.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1.2.2. </w:t>
      </w:r>
      <w:hyperlink r:id="rId4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Информаци</w:t>
        </w:r>
      </w:hyperlink>
      <w:r w:rsidRPr="00277F47">
        <w:rPr>
          <w:sz w:val="24"/>
          <w:szCs w:val="24"/>
          <w:lang w:eastAsia="ru-RU"/>
        </w:rPr>
        <w:t xml:space="preserve">ю о порядке, сроках и процедурах предоставления муниципальной услуги можно получить: в уполномоченном органе, обеспечивающем предоставление муниципальной </w:t>
      </w:r>
      <w:proofErr w:type="spellStart"/>
      <w:r w:rsidRPr="00277F47">
        <w:rPr>
          <w:sz w:val="24"/>
          <w:szCs w:val="24"/>
          <w:lang w:eastAsia="ru-RU"/>
        </w:rPr>
        <w:t>услуги</w:t>
      </w:r>
      <w:proofErr w:type="gramStart"/>
      <w:r w:rsidRPr="00277F47">
        <w:rPr>
          <w:sz w:val="24"/>
          <w:szCs w:val="24"/>
          <w:lang w:eastAsia="ru-RU"/>
        </w:rPr>
        <w:t>;в</w:t>
      </w:r>
      <w:proofErr w:type="spellEnd"/>
      <w:proofErr w:type="gramEnd"/>
      <w:r w:rsidRPr="00277F47">
        <w:rPr>
          <w:sz w:val="24"/>
          <w:szCs w:val="24"/>
          <w:lang w:eastAsia="ru-RU"/>
        </w:rPr>
        <w:t xml:space="preserve"> электронном виде в информационно-телекоммуникационной сети Интернет на Едином портале государственных и муниципальных услуг (функций) (</w:t>
      </w:r>
      <w:hyperlink r:id="rId5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http://www.gosuslugi.ru</w:t>
        </w:r>
      </w:hyperlink>
      <w:r w:rsidRPr="00277F47">
        <w:rPr>
          <w:sz w:val="24"/>
          <w:szCs w:val="24"/>
          <w:lang w:eastAsia="ru-RU"/>
        </w:rPr>
        <w:t xml:space="preserve">) и Портале государственных и муниципальных услуг (функций) Самарской области (http://www.pgu.samregion.ru) в информационно-телекоммуникационной сети Интернет (далее соответственно – Единый портал, </w:t>
      </w:r>
      <w:proofErr w:type="gramStart"/>
      <w:r w:rsidRPr="00277F47">
        <w:rPr>
          <w:sz w:val="24"/>
          <w:szCs w:val="24"/>
          <w:lang w:eastAsia="ru-RU"/>
        </w:rPr>
        <w:t>Региональный портал); в многофункциональных центрах предоставления государственных и муниципальных услуг (далее – МФЦ).</w:t>
      </w:r>
      <w:proofErr w:type="gramEnd"/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Информация о графике проведения консультаций о порядке предоставления муниципальной услуги и выдачи результатов муниципальной услуги, контактных координатах уполномоченного органа: справочные телефоны, почтовый адрес уполномоченного органа, адрес электронной почты, адрес сайта в информационно-</w:t>
      </w:r>
      <w:r w:rsidRPr="00277F47">
        <w:rPr>
          <w:sz w:val="24"/>
          <w:szCs w:val="24"/>
          <w:lang w:eastAsia="ru-RU"/>
        </w:rPr>
        <w:lastRenderedPageBreak/>
        <w:t>телекоммуникационной сети «Интернет» (далее – Интернет-сайт уполномоченного органа) приведена в приложении 1 к настоящему Регламенту.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Информация о местах расположения МФЦ, с которыми уполномоченным органом заключено соглашение о взаимодействии, приведена в приложении 1 к настоящему Регламенту, информация о графике работы МФЦ, телефонах, адресах электронной почты размещена на Интернет-сайте </w:t>
      </w:r>
      <w:hyperlink r:id="rId6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http://www.mfc63.ru</w:t>
        </w:r>
      </w:hyperlink>
      <w:r w:rsidRPr="00277F47">
        <w:rPr>
          <w:sz w:val="24"/>
          <w:szCs w:val="24"/>
          <w:lang w:eastAsia="ru-RU"/>
        </w:rPr>
        <w:t>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1.2.3. Индивидуальное консультирование лично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Устное индивидуальное консультирование заинтересованного лица сотрудником органа местного самоуправления происходит при непосредственном присутствии заинтересованного лица в помещении органа местного самоуправления и во время, установленное в соответствии с графиками проведения консультаций о порядке предоставления муниципальной услуги и выдачи результатов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Время ожидания заинтересованного лица при индивидуальном устном консультировании не может превышать 15 минут.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Индивидуальное устное консультирование каждого заинтересованного лица сотрудником органа местного самоуправления, осуществляющим индивидуальное консультирование лично (далее - сотрудник), не может превышать 20 минут.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случае если для подготовки ответа требуется продолжительное время, сотрудник, осуществляющий индивидуальное устное консультирование,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1.2.4. Консультирование в электронном виде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Консультирование в электронном виде осуществляется посредством: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размещения консультационно-справочной информации на Интернет-сайте органа местного самоуправления </w:t>
      </w:r>
      <w:proofErr w:type="gramStart"/>
      <w:r w:rsidRPr="00277F47">
        <w:rPr>
          <w:sz w:val="24"/>
          <w:szCs w:val="24"/>
          <w:lang w:eastAsia="ru-RU"/>
        </w:rPr>
        <w:t xml:space="preserve">( </w:t>
      </w:r>
      <w:proofErr w:type="spellStart"/>
      <w:proofErr w:type="gramEnd"/>
      <w:r w:rsidRPr="00277F47">
        <w:rPr>
          <w:bCs/>
          <w:sz w:val="24"/>
          <w:szCs w:val="24"/>
          <w:lang w:val="en-AU" w:eastAsia="ru-RU"/>
        </w:rPr>
        <w:t>abashevo</w:t>
      </w:r>
      <w:proofErr w:type="spellEnd"/>
      <w:r w:rsidRPr="00277F47">
        <w:rPr>
          <w:bCs/>
          <w:sz w:val="24"/>
          <w:szCs w:val="24"/>
          <w:lang w:eastAsia="ru-RU"/>
        </w:rPr>
        <w:t>.</w:t>
      </w:r>
      <w:r w:rsidRPr="00277F47">
        <w:rPr>
          <w:bCs/>
          <w:sz w:val="24"/>
          <w:szCs w:val="24"/>
          <w:lang w:val="en-AU" w:eastAsia="ru-RU"/>
        </w:rPr>
        <w:t>ml</w:t>
      </w:r>
      <w:r w:rsidRPr="00277F47">
        <w:rPr>
          <w:bCs/>
          <w:sz w:val="24"/>
          <w:szCs w:val="24"/>
          <w:lang w:eastAsia="ru-RU"/>
        </w:rPr>
        <w:t>)</w:t>
      </w:r>
      <w:r w:rsidRPr="00277F47">
        <w:rPr>
          <w:sz w:val="24"/>
          <w:szCs w:val="24"/>
          <w:lang w:eastAsia="ru-RU"/>
        </w:rPr>
        <w:t xml:space="preserve"> 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размещения консультационно-справочной информации на Едином портале и  Региональном портале;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индивидуального консультирования по электронной почте </w:t>
      </w:r>
      <w:r w:rsidRPr="00277F47">
        <w:rPr>
          <w:bCs/>
          <w:sz w:val="24"/>
          <w:szCs w:val="24"/>
          <w:lang w:eastAsia="ru-RU"/>
        </w:rPr>
        <w:t>(</w:t>
      </w:r>
      <w:proofErr w:type="spellStart"/>
      <w:r w:rsidRPr="00277F47">
        <w:rPr>
          <w:bCs/>
          <w:sz w:val="24"/>
          <w:szCs w:val="24"/>
          <w:lang w:val="en-AU" w:eastAsia="ru-RU"/>
        </w:rPr>
        <w:t>volost</w:t>
      </w:r>
      <w:proofErr w:type="spellEnd"/>
      <w:r w:rsidRPr="00277F47">
        <w:rPr>
          <w:bCs/>
          <w:sz w:val="24"/>
          <w:szCs w:val="24"/>
          <w:lang w:eastAsia="ru-RU"/>
        </w:rPr>
        <w:t>-</w:t>
      </w:r>
      <w:proofErr w:type="spellStart"/>
      <w:r w:rsidRPr="00277F47">
        <w:rPr>
          <w:bCs/>
          <w:sz w:val="24"/>
          <w:szCs w:val="24"/>
          <w:lang w:val="en-AU" w:eastAsia="ru-RU"/>
        </w:rPr>
        <w:t>abasch</w:t>
      </w:r>
      <w:proofErr w:type="spellEnd"/>
      <w:r w:rsidRPr="00277F47">
        <w:rPr>
          <w:bCs/>
          <w:sz w:val="24"/>
          <w:szCs w:val="24"/>
          <w:lang w:eastAsia="ru-RU"/>
        </w:rPr>
        <w:t>@</w:t>
      </w:r>
      <w:r w:rsidRPr="00277F47">
        <w:rPr>
          <w:bCs/>
          <w:sz w:val="24"/>
          <w:szCs w:val="24"/>
          <w:lang w:val="en-AU" w:eastAsia="ru-RU"/>
        </w:rPr>
        <w:t>mail</w:t>
      </w:r>
      <w:r w:rsidRPr="00277F47">
        <w:rPr>
          <w:bCs/>
          <w:sz w:val="24"/>
          <w:szCs w:val="24"/>
          <w:lang w:eastAsia="ru-RU"/>
        </w:rPr>
        <w:t>.</w:t>
      </w:r>
      <w:proofErr w:type="spellStart"/>
      <w:r w:rsidRPr="00277F47">
        <w:rPr>
          <w:bCs/>
          <w:sz w:val="24"/>
          <w:szCs w:val="24"/>
          <w:lang w:val="en-AU" w:eastAsia="ru-RU"/>
        </w:rPr>
        <w:t>ru</w:t>
      </w:r>
      <w:proofErr w:type="spellEnd"/>
      <w:r w:rsidRPr="00277F47">
        <w:rPr>
          <w:bCs/>
          <w:sz w:val="24"/>
          <w:szCs w:val="24"/>
          <w:lang w:eastAsia="ru-RU"/>
        </w:rPr>
        <w:t>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Консультирование путем размещения </w:t>
      </w:r>
      <w:proofErr w:type="spellStart"/>
      <w:r w:rsidRPr="00277F47">
        <w:rPr>
          <w:sz w:val="24"/>
          <w:szCs w:val="24"/>
          <w:lang w:eastAsia="ru-RU"/>
        </w:rPr>
        <w:t>консультационно</w:t>
      </w:r>
      <w:proofErr w:type="spellEnd"/>
      <w:r w:rsidRPr="00277F47">
        <w:rPr>
          <w:sz w:val="24"/>
          <w:szCs w:val="24"/>
          <w:lang w:eastAsia="ru-RU"/>
        </w:rPr>
        <w:t xml:space="preserve"> - справочной информации на Интернет-сайте органа местного самоуправления осуществляется посредством получения заинтересованным лицом информации при посещении Интернет-сайта органа местного самоуправления.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Консультирование путем размещения консультационно-справочной информации на Едином портале и Региональном портале осуществляется посредством получения заинтересованным лицом информации при посещении Единого портала и Регионального портала.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При консультировании по электронной почте заинтересованное лицо направляет заявление на электронный адрес органа местного самоуправления, указанный в </w:t>
      </w:r>
      <w:hyperlink r:id="rId7" w:anchor="Par382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приложении 1</w:t>
        </w:r>
      </w:hyperlink>
      <w:r w:rsidRPr="00277F47">
        <w:rPr>
          <w:sz w:val="24"/>
          <w:szCs w:val="24"/>
          <w:lang w:eastAsia="ru-RU"/>
        </w:rPr>
        <w:t xml:space="preserve"> к настоящему Регламенту. Датой поступления заявления является дата его регистрации в органе местного самоуправления как входящего сообщения. Ответ на вышеуказанное заявление направляется по электронной почте на электронный адрес, указанный заинтересованным лицом в заявлении, а также на бумажном носителе по почтовому адресу в случае его указания в  заявлении в срок, не превышающий 30 дней с момента поступления заявления.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Обращение, поступившее в форме электронного документа, подлежит рассмотрению в порядке, установленном федеральным законодательством. </w:t>
      </w:r>
      <w:proofErr w:type="gramStart"/>
      <w:r w:rsidRPr="00277F47">
        <w:rPr>
          <w:sz w:val="24"/>
          <w:szCs w:val="24"/>
          <w:lang w:eastAsia="ru-RU"/>
        </w:rPr>
        <w:t>В обращении заявитель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277F47">
        <w:rPr>
          <w:sz w:val="24"/>
          <w:szCs w:val="24"/>
          <w:lang w:eastAsia="ru-RU"/>
        </w:rPr>
        <w:t xml:space="preserve"> Заявитель вправе приложить к такому обращению необходимые документы и материалы в </w:t>
      </w:r>
      <w:r w:rsidRPr="00277F47">
        <w:rPr>
          <w:sz w:val="24"/>
          <w:szCs w:val="24"/>
          <w:lang w:eastAsia="ru-RU"/>
        </w:rPr>
        <w:lastRenderedPageBreak/>
        <w:t>электронной форме либо направить указанные документы и материалы или их копии в письменной форме.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1.2.5. Индивидуальное консультирование по почте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 адресу, указанному заинтересованным лицом в его обращении, в срок, не превышающий 30 дней со дня поступления письменного обращения.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Датой получения обращения является дата регистрации входящего обращения.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1.2.6. Индивидуальное консультирование по телефону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Консультирование по телефону осуществляется при личном обращении заинтересованного лица посредством телефонной связи по телефону, указанному в приложении 1 Регламента. Ответ на телефонный звонок должен начинаться с информации о наименовании органа, в который позвонил заявитель, фамилии, имени, отчестве и должности сотрудника, осуществляющего индивидуальное консультирование по телефону.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Время разговора не должно превышать 20 минут.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том случае, если сотрудник, осуществляющий индивидуальное консультирование по телефону, не может ответить на вопрос по содержанию, связанному с предоставлением муниципальной услуги, он обязан проинформировать заинтересованное лицо об организациях, органах исполнительной власти либо структурных подразделениях органа местного самоуправления, которые располагают необходимыми сведениями.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1.2.7. На информационных стендах в местах предоставления муниципальной услуги, а также на Интернет-сайте органа местного самоуправления размещаются следующие информационные материалы: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информация о порядке предоставления муниципальной услуги;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текст Регламента с приложениями (полная версия на Интернет-сайте органа местного самоуправления и извлечения на информационных стендах);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информация о местонахождении и графике работы органа местного самоуправления, справочные телефоны, по которым можно получить консультацию по порядку предоставления муниципальной услуги;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график приема заявителей, номера кабинетов, в которых предоставляется муниципальная услуга, фамилии, имена, отчества и должности соответствующих должностных лиц;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перечень документов, предоставляемых заявителями, и требования, предъявляемые к этим документам;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извлечения из нормативных правовых актов, содержащих нормы, регулирующие деятельность по предоставлению муниципальной услуги, по наиболее часто задаваемым вопросам - на информационных стендах в местах предоставления муниципальной услуги, полная версия нормативных правовых актов - на Интернет-сайте органа местного самоуправления.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 либо цветным маркером (на информационных стендах).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 Стандарт предоставления 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2.1. Наименование 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Муниципальная услуга – 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 договорам социального найма».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2.2.         Наименование органа местного самоуправления, предоставляющего муниципальную услугу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lastRenderedPageBreak/>
        <w:t>Предоставление муниципальной услуги осуществляется: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Администрация  сельского поселения Абашево муниципального  района Хворостянский Самарской области.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Ответственное лицо  за предоставление муниципальной услуг</w:t>
      </w:r>
      <w:proofErr w:type="gramStart"/>
      <w:r w:rsidRPr="00277F47">
        <w:rPr>
          <w:sz w:val="24"/>
          <w:szCs w:val="24"/>
          <w:lang w:eastAsia="ru-RU"/>
        </w:rPr>
        <w:t>и-</w:t>
      </w:r>
      <w:proofErr w:type="gramEnd"/>
      <w:r w:rsidRPr="00277F47">
        <w:rPr>
          <w:sz w:val="24"/>
          <w:szCs w:val="24"/>
          <w:lang w:eastAsia="ru-RU"/>
        </w:rPr>
        <w:t xml:space="preserve"> Глава  сельского поселения Абашево муниципального района Хворостянский Самарской области  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2.3. Результат предоставления 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Результатом предоставления муниципальной услуги являются: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предоставление жилых помещений меньшего размера взамен занимаемых жилых помещений муниципального жилищного фонда по договорам социального найма;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мотивированный отказ в предоставлении муниципальной услуги (далее - мотивированный отказ).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2.4. Срок предоставления 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2.4.1. Срок предоставления муниципальной услуги – в течение 3 месяцев со дня получения уполномоченным органом заявления.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2.4.2. Течение срока предоставления муниципальной услуги начинается со дня, следующего за днем получения уполномоченным органом заявления.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2.5. Правовые основания для предоставления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Предоставление муниципальной услуги осуществляется в соответствии со следующими нормативными правовыми актами:</w:t>
      </w:r>
    </w:p>
    <w:p w:rsidR="00F054D1" w:rsidRPr="00277F47" w:rsidRDefault="004239E1" w:rsidP="00277F47">
      <w:pPr>
        <w:pStyle w:val="a3"/>
        <w:rPr>
          <w:sz w:val="24"/>
          <w:szCs w:val="24"/>
          <w:lang w:eastAsia="ru-RU"/>
        </w:rPr>
      </w:pPr>
      <w:hyperlink r:id="rId8" w:history="1">
        <w:r w:rsidR="00F054D1" w:rsidRPr="00277F47">
          <w:rPr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="00F054D1" w:rsidRPr="00277F47">
        <w:rPr>
          <w:sz w:val="24"/>
          <w:szCs w:val="24"/>
          <w:lang w:eastAsia="ru-RU"/>
        </w:rPr>
        <w:t xml:space="preserve"> Российской Федерации («Российская газета», N 237, 25.12.1993);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Гражданским </w:t>
      </w:r>
      <w:hyperlink r:id="rId9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277F47">
        <w:rPr>
          <w:sz w:val="24"/>
          <w:szCs w:val="24"/>
          <w:lang w:eastAsia="ru-RU"/>
        </w:rPr>
        <w:t xml:space="preserve"> Российской Федерации (часть первая, «Собрание законодательства Российской Федерации», 05.12.1994, N 32, ст. 3301, часть вторая «Собрание законодательства Российской Федерации», 29.01.1996, N 5, ст. 410);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Жилищным </w:t>
      </w:r>
      <w:hyperlink r:id="rId10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277F47">
        <w:rPr>
          <w:sz w:val="24"/>
          <w:szCs w:val="24"/>
          <w:lang w:eastAsia="ru-RU"/>
        </w:rPr>
        <w:t>ом Российской Федерации («Собрание законодательства РФ», 03.01.2005, N 1 (часть 1), «Российская газета», N 1, 12.01.2005, «Парламентская газета», N 7 - 8, 15.01.2005);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Федеральным </w:t>
      </w:r>
      <w:hyperlink r:id="rId11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277F47">
        <w:rPr>
          <w:sz w:val="24"/>
          <w:szCs w:val="24"/>
          <w:lang w:eastAsia="ru-RU"/>
        </w:rPr>
        <w:t>ом от 06.10.2003 N 131-ФЗ «Об общих принципах организации местного самоуправления в Российской Федерации» («Собрание законодательства РФ», 06.10.2003, N 40, ст. 3822, «Парламентская газета», N 186, 08.10.2003, «Российская газета», N 202, 08.10.2003);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Федеральным </w:t>
      </w:r>
      <w:hyperlink r:id="rId12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277F47">
        <w:rPr>
          <w:sz w:val="24"/>
          <w:szCs w:val="24"/>
          <w:lang w:eastAsia="ru-RU"/>
        </w:rPr>
        <w:t xml:space="preserve"> от 27.07.2010 N 210-ФЗ «Об организации предоставления государственных и муниципальных услуг» («Собрание законодательства Российской Федерации», 2010, N 31, ст. 4179);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proofErr w:type="gramStart"/>
      <w:r w:rsidRPr="00277F47">
        <w:rPr>
          <w:sz w:val="24"/>
          <w:szCs w:val="24"/>
          <w:lang w:eastAsia="ru-RU"/>
        </w:rPr>
        <w:t>Федеральным</w:t>
      </w:r>
      <w:proofErr w:type="gramEnd"/>
      <w:r w:rsidRPr="00277F47">
        <w:rPr>
          <w:sz w:val="24"/>
          <w:szCs w:val="24"/>
          <w:lang w:eastAsia="ru-RU"/>
        </w:rPr>
        <w:t xml:space="preserve"> </w:t>
      </w:r>
      <w:hyperlink r:id="rId13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277F47">
        <w:rPr>
          <w:sz w:val="24"/>
          <w:szCs w:val="24"/>
          <w:lang w:eastAsia="ru-RU"/>
        </w:rPr>
        <w:t>ом от 02.05.2006 N 59-ФЗ «О порядке рассмотрения обращений граждан Российской Федерации» («Российская газета», N 95, 05.05.2006);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Федеральным </w:t>
      </w:r>
      <w:hyperlink r:id="rId14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277F47">
        <w:rPr>
          <w:sz w:val="24"/>
          <w:szCs w:val="24"/>
          <w:lang w:eastAsia="ru-RU"/>
        </w:rPr>
        <w:t>ом от 27.07.2006 N 152-ФЗ «О персональных данных» («Российская газета», 29.07.2006, N 165, «Собрание законодательства РФ», 31.07.2006, N 31 (1 ч.), ст. 3451, «Парламентская газета», N 126 - 127, 03.08.2006);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«</w:t>
      </w:r>
      <w:hyperlink r:id="rId15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Основ</w:t>
        </w:r>
      </w:hyperlink>
      <w:r w:rsidRPr="00277F47">
        <w:rPr>
          <w:sz w:val="24"/>
          <w:szCs w:val="24"/>
          <w:lang w:eastAsia="ru-RU"/>
        </w:rPr>
        <w:t xml:space="preserve">ами законодательства Российской Федерации о нотариате», утверждены Верховным Советом РФ от 11.02.1993 N 4462-1 («Ведомости СНД и </w:t>
      </w:r>
      <w:proofErr w:type="gramStart"/>
      <w:r w:rsidRPr="00277F47">
        <w:rPr>
          <w:sz w:val="24"/>
          <w:szCs w:val="24"/>
          <w:lang w:eastAsia="ru-RU"/>
        </w:rPr>
        <w:t>ВС</w:t>
      </w:r>
      <w:proofErr w:type="gramEnd"/>
      <w:r w:rsidRPr="00277F47">
        <w:rPr>
          <w:sz w:val="24"/>
          <w:szCs w:val="24"/>
          <w:lang w:eastAsia="ru-RU"/>
        </w:rPr>
        <w:t xml:space="preserve"> РФ», 11.03.1993, N 10, ст. 357, «Российская газета», 13.03.1993, N 49);</w:t>
      </w:r>
    </w:p>
    <w:p w:rsidR="00F054D1" w:rsidRPr="00277F47" w:rsidRDefault="004239E1" w:rsidP="00277F47">
      <w:pPr>
        <w:pStyle w:val="a3"/>
        <w:rPr>
          <w:sz w:val="24"/>
          <w:szCs w:val="24"/>
          <w:lang w:eastAsia="ru-RU"/>
        </w:rPr>
      </w:pPr>
      <w:hyperlink r:id="rId16" w:history="1">
        <w:r w:rsidR="00F054D1" w:rsidRPr="00277F47">
          <w:rPr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="00F054D1" w:rsidRPr="00277F47">
        <w:rPr>
          <w:sz w:val="24"/>
          <w:szCs w:val="24"/>
          <w:lang w:eastAsia="ru-RU"/>
        </w:rPr>
        <w:t>ом Президента Российской Федерации от 06.03.1997 N 188 «Об утверждении Перечня сведений конфиденциального характера» («Собрание законодательства РФ, 10.03.1997, N 10, ст. 1127);</w:t>
      </w:r>
    </w:p>
    <w:p w:rsidR="00F054D1" w:rsidRPr="00277F47" w:rsidRDefault="004239E1" w:rsidP="00277F47">
      <w:pPr>
        <w:pStyle w:val="a3"/>
        <w:rPr>
          <w:sz w:val="24"/>
          <w:szCs w:val="24"/>
          <w:lang w:eastAsia="ru-RU"/>
        </w:rPr>
      </w:pPr>
      <w:hyperlink r:id="rId17" w:history="1">
        <w:r w:rsidR="00F054D1" w:rsidRPr="00277F47">
          <w:rPr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proofErr w:type="gramStart"/>
      <w:r w:rsidR="00F054D1" w:rsidRPr="00277F47">
        <w:rPr>
          <w:sz w:val="24"/>
          <w:szCs w:val="24"/>
          <w:lang w:eastAsia="ru-RU"/>
        </w:rPr>
        <w:t>м</w:t>
      </w:r>
      <w:proofErr w:type="gramEnd"/>
      <w:r w:rsidR="00F054D1" w:rsidRPr="00277F47">
        <w:rPr>
          <w:sz w:val="24"/>
          <w:szCs w:val="24"/>
          <w:lang w:eastAsia="ru-RU"/>
        </w:rPr>
        <w:t xml:space="preserve"> Правительства Российской Федерации от 21.01.2006 N 25 «Об утверждении Правил пользования жилыми помещениями» («Российская газета», N 16, 27.01.2006, «Собрание законодательства РФ», 30.01.2006, N 5, ст. 546);</w:t>
      </w:r>
    </w:p>
    <w:p w:rsidR="00F054D1" w:rsidRPr="00277F47" w:rsidRDefault="004239E1" w:rsidP="00277F47">
      <w:pPr>
        <w:pStyle w:val="a3"/>
        <w:rPr>
          <w:sz w:val="24"/>
          <w:szCs w:val="24"/>
          <w:lang w:eastAsia="ru-RU"/>
        </w:rPr>
      </w:pPr>
      <w:hyperlink r:id="rId18" w:history="1">
        <w:r w:rsidR="00F054D1" w:rsidRPr="00277F47">
          <w:rPr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proofErr w:type="gramStart"/>
      <w:r w:rsidR="00F054D1" w:rsidRPr="00277F47">
        <w:rPr>
          <w:sz w:val="24"/>
          <w:szCs w:val="24"/>
          <w:lang w:eastAsia="ru-RU"/>
        </w:rPr>
        <w:t>м</w:t>
      </w:r>
      <w:proofErr w:type="gramEnd"/>
      <w:r w:rsidR="00F054D1" w:rsidRPr="00277F47">
        <w:rPr>
          <w:sz w:val="24"/>
          <w:szCs w:val="24"/>
          <w:lang w:eastAsia="ru-RU"/>
        </w:rPr>
        <w:t xml:space="preserve"> Правительства Российской Федерации от 21.05.2005 N 315 «Об утверждении Типового договора социального найма жилого помещения» («Собрание законодательства РФ», 30.05.2005, N 22, ст. 2126, «Российская газета», N 112, 27.05.2005);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Уставом  сельского поселения  Абашево муниципального района Хворостянский Самарской области</w:t>
      </w:r>
      <w:proofErr w:type="gramStart"/>
      <w:r w:rsidRPr="00277F47">
        <w:rPr>
          <w:sz w:val="24"/>
          <w:szCs w:val="24"/>
          <w:lang w:eastAsia="ru-RU"/>
        </w:rPr>
        <w:t xml:space="preserve"> ;</w:t>
      </w:r>
      <w:proofErr w:type="gramEnd"/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Законом Самарской области от 05.07.2005 № 139-ГД «О жилище» («Волжская коммуна», № 124, 07.07.2005);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иными нормативными актами Российской Федерации, Самарской области, муниципальными правовыми актами муниципального образования и настоящим Регламентом.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2.6. Исчерпывающий перечень документов и информации, необходимых в соответствии с законодательством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2.6.1. Исчерпывающий перечень документов, необходимых для предоставления муниципальной услуги, которые заявитель должен </w:t>
      </w:r>
      <w:proofErr w:type="gramStart"/>
      <w:r w:rsidRPr="00277F47">
        <w:rPr>
          <w:sz w:val="24"/>
          <w:szCs w:val="24"/>
          <w:lang w:eastAsia="ru-RU"/>
        </w:rPr>
        <w:t>предоставить самостоятельно представлен</w:t>
      </w:r>
      <w:proofErr w:type="gramEnd"/>
      <w:r w:rsidRPr="00277F47">
        <w:rPr>
          <w:sz w:val="24"/>
          <w:szCs w:val="24"/>
          <w:lang w:eastAsia="ru-RU"/>
        </w:rPr>
        <w:t xml:space="preserve"> в </w:t>
      </w:r>
      <w:hyperlink r:id="rId19" w:anchor="Par427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приложении N </w:t>
        </w:r>
      </w:hyperlink>
      <w:r w:rsidRPr="00277F47">
        <w:rPr>
          <w:sz w:val="24"/>
          <w:szCs w:val="24"/>
          <w:lang w:eastAsia="ru-RU"/>
        </w:rPr>
        <w:t>2 к настоящему Регламенту.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случае если от имени заявителя действует его уполномоченный представитель, предоставляется доверенность на осуществление действий от имени заявителя, оформленная в установленном порядке, или нотариально заверенная копия такой доверенности, и копия документа, удостоверяющего личность представителя.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Для получения муниципальной услуги заявитель представляет в  Администрация  сельского поселения  Абашево по месту нахождения жилого </w:t>
      </w:r>
      <w:proofErr w:type="gramStart"/>
      <w:r w:rsidRPr="00277F47">
        <w:rPr>
          <w:sz w:val="24"/>
          <w:szCs w:val="24"/>
          <w:lang w:eastAsia="ru-RU"/>
        </w:rPr>
        <w:t>помещения</w:t>
      </w:r>
      <w:proofErr w:type="gramEnd"/>
      <w:r w:rsidRPr="00277F47">
        <w:rPr>
          <w:sz w:val="24"/>
          <w:szCs w:val="24"/>
          <w:lang w:eastAsia="ru-RU"/>
        </w:rPr>
        <w:t xml:space="preserve"> следующие документы: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proofErr w:type="gramStart"/>
      <w:r w:rsidRPr="00277F47">
        <w:rPr>
          <w:sz w:val="24"/>
          <w:szCs w:val="24"/>
          <w:lang w:eastAsia="ru-RU"/>
        </w:rPr>
        <w:t>письменное заявление о предоставлении муниципальной услуги (подается по форме, указанной в приложении 3 к настоящему Регламенту, (далее - заявление), подписанное заявителем или уполномоченным им лицом.</w:t>
      </w:r>
      <w:proofErr w:type="gramEnd"/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2.6.2. Заявление должно содержать следующую информацию: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фамилию, имя, отчество (при наличии), паспортные данные, адрес места жительства заявителя - физического лица;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дату, подпись заявителя либо его представителя, действующего на основании доверенности, контактные телефоны, электронный адрес (при наличии), реквизиты доверенности, в случае, если от имени заявителя действует его представитель по доверенности.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Текст заявления должен быть читаемым, не должен содержать подчисток либо приписок, зачеркнутых слов и иных не оговоренных в нем исправлений;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заявлении должен быть указан способ получения результатов муниципальной услуги (лично через канцелярию уполномоченного органа, почтовым отправлением, в электронном виде посредством Единого портала или Регионального портала).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2.6.3. Заявление направляется: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адрес уполномоченного органа (лично через канцелярию уполномоченного органа, почтовым отправлением);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электронном виде посредством Единого портала или Регионального портала.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2.7. Перечень документов, предоставляемых заявителем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(его уполномоченным представителем), при получении результата муниципальной услуги лично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Для получения результатов муниципальной услуги лично заявитель должен представить: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оригинал документа, удостоверяющего личность;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lastRenderedPageBreak/>
        <w:t>оригиналы документа, подтверждающего полномочия представителя, и документа, удостоверяющего личность представителя (если интересы заявителя представляет уполномоченный представитель).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Результаты муниципальной услуги выдаются заявителю либо его уполномоченному представителю по доверенности под роспись в журнале выдачи документов.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2.8. Исчерпывающий перечень документов и информации,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proofErr w:type="gramStart"/>
      <w:r w:rsidRPr="00277F47">
        <w:rPr>
          <w:sz w:val="24"/>
          <w:szCs w:val="24"/>
          <w:lang w:eastAsia="ru-RU"/>
        </w:rPr>
        <w:t>необходимых</w:t>
      </w:r>
      <w:proofErr w:type="gramEnd"/>
      <w:r w:rsidRPr="00277F47">
        <w:rPr>
          <w:sz w:val="24"/>
          <w:szCs w:val="24"/>
          <w:lang w:eastAsia="ru-RU"/>
        </w:rPr>
        <w:t xml:space="preserve"> в соответствии с законодательными или иными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нормативными правовыми актами для предоставления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муниципальной услуги, которые находятся в распоряжении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государственных органов, органов государственных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внебюджетных фондов, органов местного самоуправления,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организаций и запрашиваются органом, предоставляющим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муниципальную услугу, в органах (организациях), в распоряжении которых они находятся, если заявитель не представил такие документы и информацию самостоятельно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proofErr w:type="gramStart"/>
      <w:r w:rsidRPr="00277F47">
        <w:rPr>
          <w:sz w:val="24"/>
          <w:szCs w:val="24"/>
          <w:lang w:eastAsia="ru-RU"/>
        </w:rPr>
        <w:t>Документы и информация, необходимые в соответствии с законодательными или иными нормативными правовыми актами для предоставления муниципальной услуги, которые находятся в распоряжении государственных органов, органов государственных внебюджетных фондов, органов местного самоуправления, организаций и запрашиваются органом, предоставляющим муниципальную услугу, в органах (организациях), в распоряжении которых они находятся, если заявитель не представил такие документы и информацию самостоятельно:</w:t>
      </w:r>
      <w:proofErr w:type="gramEnd"/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сведения о рождении;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сведения о заключении брака.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отсутствие полного комплекта документов, указанных в </w:t>
      </w:r>
      <w:hyperlink r:id="rId20" w:anchor="P129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пункте 2.6</w:t>
        </w:r>
      </w:hyperlink>
      <w:r w:rsidRPr="00277F47">
        <w:rPr>
          <w:sz w:val="24"/>
          <w:szCs w:val="24"/>
          <w:lang w:eastAsia="ru-RU"/>
        </w:rPr>
        <w:t>.1 настоящего Регламента;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proofErr w:type="gramStart"/>
      <w:r w:rsidRPr="00277F47">
        <w:rPr>
          <w:sz w:val="24"/>
          <w:szCs w:val="24"/>
          <w:lang w:eastAsia="ru-RU"/>
        </w:rPr>
        <w:t>в случае ненадлежащего оформления документов, необходимых для предоставления муниципальной услуги, в том числе ненадлежащего оформления заявления (при отсутствии сведений о заявителе, подписи заявителя), несоответствия приложенных к заявлению документов документам, указанным в заявлении, в случае неразборчивости написанного (при заполнении заявления от руки прописными буквами), а также в случае наличия специально не оговоренных подчисток, приписок и исправлений.</w:t>
      </w:r>
      <w:proofErr w:type="gramEnd"/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2.10. Исчерпывающий перечень оснований для отказа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предоставлении 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Основаниями для отказа в предоставлении заявителю (его уполномоченному представителю) муниципальной услуги являются: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несоответствие заявителей требованиям, указанным в </w:t>
      </w:r>
      <w:hyperlink r:id="rId21" w:anchor="P41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пункте 1.1.2</w:t>
        </w:r>
      </w:hyperlink>
      <w:r w:rsidRPr="00277F47">
        <w:rPr>
          <w:sz w:val="24"/>
          <w:szCs w:val="24"/>
          <w:lang w:eastAsia="ru-RU"/>
        </w:rPr>
        <w:t xml:space="preserve"> настоящего Регламента;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документах, представленных заявителем, выявлена недостоверная информация;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отсутствие жилых помещений муниципального жилищного фонда, соответствующих установленным требованиям, на момент обращения заявителя;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жилое помещение не состоит в реестре муниципальной собственности уполномоченного органа;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lastRenderedPageBreak/>
        <w:t xml:space="preserve">после замены жилого помещения общая площадь жилого помещения на одного проживающего составит </w:t>
      </w:r>
      <w:proofErr w:type="gramStart"/>
      <w:r w:rsidRPr="00277F47">
        <w:rPr>
          <w:sz w:val="24"/>
          <w:szCs w:val="24"/>
          <w:lang w:eastAsia="ru-RU"/>
        </w:rPr>
        <w:t>менее учетной</w:t>
      </w:r>
      <w:proofErr w:type="gramEnd"/>
      <w:r w:rsidRPr="00277F47">
        <w:rPr>
          <w:sz w:val="24"/>
          <w:szCs w:val="24"/>
          <w:lang w:eastAsia="ru-RU"/>
        </w:rPr>
        <w:t xml:space="preserve"> нормы;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к нанимателю жилого помещения предъявлен иск о расторжении или об изменении договора социального найма жилого помещения;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право пользования жилым помещением оспаривается в судебном порядке;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жилое помещение признано в установленном порядке непригодным для проживания;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принято решение о сносе соответствующего дома или его переоборудовании для использования в других целях;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принято решение о капитальном ремонте соответствующего дома с переустройством и перепланировкой жилых помещений в этом доме;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отсутствие согласия всех членов семьи, в том числе временно отсутствующих членов семьи заявителя, на предоставление жилого помещения меньшего размера взамен занимаемого жилого помещения.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Отказ в предоставлении муниципальной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2.11. Перечень услуг, которые являются необходимыми 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proofErr w:type="gramStart"/>
      <w:r w:rsidRPr="00277F47">
        <w:rPr>
          <w:sz w:val="24"/>
          <w:szCs w:val="24"/>
          <w:lang w:eastAsia="ru-RU"/>
        </w:rPr>
        <w:t>обязательными</w:t>
      </w:r>
      <w:proofErr w:type="gramEnd"/>
      <w:r w:rsidRPr="00277F47">
        <w:rPr>
          <w:sz w:val="24"/>
          <w:szCs w:val="24"/>
          <w:lang w:eastAsia="ru-RU"/>
        </w:rPr>
        <w:t xml:space="preserve"> для предоставления муниципальной услуги,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том числе сведения о документе (документах), выдаваемом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(</w:t>
      </w:r>
      <w:proofErr w:type="gramStart"/>
      <w:r w:rsidRPr="00277F47">
        <w:rPr>
          <w:sz w:val="24"/>
          <w:szCs w:val="24"/>
          <w:lang w:eastAsia="ru-RU"/>
        </w:rPr>
        <w:t>выдаваемых</w:t>
      </w:r>
      <w:proofErr w:type="gramEnd"/>
      <w:r w:rsidRPr="00277F47">
        <w:rPr>
          <w:sz w:val="24"/>
          <w:szCs w:val="24"/>
          <w:lang w:eastAsia="ru-RU"/>
        </w:rPr>
        <w:t>) организациями, участвующими в предоставлении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2.12. Размер платы, взимаемой с заявителя при предоставлении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Муниципальная услуга предоставляется бесплатно.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2.13. Максимальный срок ожидания в очереди при подаче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заявления и при получении результата предоставления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Максимальный срок ожидания в очереди при подаче заявления и при получении результата предоставления муниципальной услуги не должен превышать 15 минут.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2.14. Срок регистрации заявления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о предоставлении 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Максимальный срок регистрации заявления и приложенных к нему документов – 1 рабочий день со дня поступления заявления в уполномоченный орган.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случае поступления заявления в уполномоченный орган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2.15. Требования к помещениям, в которых предоставляется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муниципальная услуга, к залу ожидания, местам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для заполнения запросов о предоставлении муниципальной услуги,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lastRenderedPageBreak/>
        <w:t>информационным стендам с образцами их заполнения и перечнем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документов, необходимых для предоставления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Здание, в котором расположен уполномоченный орган, должно быть оборудовано отдельным входом для свободного доступа заинтересованных лиц.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 о наименовании и режиме работы уполномоченного органа.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Вход в здание уполномоченного органа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помещениях для работы с заинтересованными лицами размещаются информационные стенды.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 w:rsidRPr="00277F47">
        <w:rPr>
          <w:sz w:val="24"/>
          <w:szCs w:val="24"/>
          <w:lang w:eastAsia="ru-RU"/>
        </w:rPr>
        <w:t>бейджами</w:t>
      </w:r>
      <w:proofErr w:type="spellEnd"/>
      <w:r w:rsidRPr="00277F47">
        <w:rPr>
          <w:sz w:val="24"/>
          <w:szCs w:val="24"/>
          <w:lang w:eastAsia="ru-RU"/>
        </w:rPr>
        <w:t>) с указанием фамилии, имени, отчества и должности, крепящимися с помощью зажимов к одежде, либо настольными табличками аналогичного содержания.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277F47">
        <w:rPr>
          <w:sz w:val="24"/>
          <w:szCs w:val="24"/>
          <w:lang w:eastAsia="ru-RU"/>
        </w:rPr>
        <w:t>банкетками</w:t>
      </w:r>
      <w:proofErr w:type="spellEnd"/>
      <w:r w:rsidRPr="00277F47">
        <w:rPr>
          <w:sz w:val="24"/>
          <w:szCs w:val="24"/>
          <w:lang w:eastAsia="ru-RU"/>
        </w:rPr>
        <w:t>). Количество мест ожидания определяется исходя из фактической нагрузки и возможностей для их размещения в здании, но не может составлять менее 5 мест.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На территории, прилегающей к зданию уполномоченного органа,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министерство за определенный период. На стоянке должно быть не менее 5 </w:t>
      </w:r>
      <w:proofErr w:type="spellStart"/>
      <w:r w:rsidRPr="00277F47">
        <w:rPr>
          <w:sz w:val="24"/>
          <w:szCs w:val="24"/>
          <w:lang w:eastAsia="ru-RU"/>
        </w:rPr>
        <w:t>машиномест</w:t>
      </w:r>
      <w:proofErr w:type="spellEnd"/>
      <w:r w:rsidRPr="00277F47">
        <w:rPr>
          <w:sz w:val="24"/>
          <w:szCs w:val="24"/>
          <w:lang w:eastAsia="ru-RU"/>
        </w:rPr>
        <w:t>. Доступ заявителей к парковочным местам является бесплатным.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</w:t>
      </w:r>
      <w:r w:rsidRPr="00277F47">
        <w:rPr>
          <w:sz w:val="24"/>
          <w:szCs w:val="24"/>
          <w:lang w:eastAsia="ru-RU"/>
        </w:rPr>
        <w:lastRenderedPageBreak/>
        <w:t>ознакомления звуковой информации текстовой и графической информацией (бегущей строкой).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2.16. Показатели доступности и качества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Показателями доступности и качества муниципальной услуги являются: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должностных лиц уполномоченного органа, в общем количестве обращений по вопросам предоставления муниципальной услуги;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2.17. Иные требования, в том числе учитывающие особенности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предоставления муниципальной услуги в </w:t>
      </w:r>
      <w:proofErr w:type="gramStart"/>
      <w:r w:rsidRPr="00277F47">
        <w:rPr>
          <w:sz w:val="24"/>
          <w:szCs w:val="24"/>
          <w:lang w:eastAsia="ru-RU"/>
        </w:rPr>
        <w:t>многофункциональных</w:t>
      </w:r>
      <w:proofErr w:type="gramEnd"/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proofErr w:type="gramStart"/>
      <w:r w:rsidRPr="00277F47">
        <w:rPr>
          <w:sz w:val="24"/>
          <w:szCs w:val="24"/>
          <w:lang w:eastAsia="ru-RU"/>
        </w:rPr>
        <w:t>центрах</w:t>
      </w:r>
      <w:proofErr w:type="gramEnd"/>
      <w:r w:rsidRPr="00277F47">
        <w:rPr>
          <w:sz w:val="24"/>
          <w:szCs w:val="24"/>
          <w:lang w:eastAsia="ru-RU"/>
        </w:rPr>
        <w:t xml:space="preserve"> предоставления государственных и муниципальных услуг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и особенности предоставления муниципальной услуги </w:t>
      </w:r>
      <w:proofErr w:type="gramStart"/>
      <w:r w:rsidRPr="00277F47">
        <w:rPr>
          <w:sz w:val="24"/>
          <w:szCs w:val="24"/>
          <w:lang w:eastAsia="ru-RU"/>
        </w:rPr>
        <w:t>в</w:t>
      </w:r>
      <w:proofErr w:type="gramEnd"/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электронной форме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2.17.1. Муниципальная услуга может предоставляться на базе МФЦ в соответствии с соглашением о взаимодействии, заключаемым уполномоченным органом с МФЦ (далее – Соглашение).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Состав административных процедур, порядок и сроки предоставления муниципальной услуги на базе МФЦ определяются Соглашением.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2.17.2.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Региональному либо Единому порталам в сети Интернет.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Портала, являются основанием для начала предоставления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В данном случае для получения результатов муниципальной услуги заявитель (физическое лицо, индивидуальный предприниматель)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lastRenderedPageBreak/>
        <w:t>В случае направления в электронной форме заявления без приложения документов, указанных в пункте 2.6.1 Регламента, должны быть представлены заявителем в орган местного самоуправления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 Административные процедуры предоставления 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по договорам социального найма»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3.1. Состав и последовательность административных процедур в рамках предоставления услуги: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прием и регистрация заявления и документов, необходимых для предоставления муниципальной услуги;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рассмотрение заявления и проверка прилагаемых к нему документов;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направление межведомственных запросов в органы, участвующие в предоставлении муниципальной услуги;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принятие решения об отказе в предоставлении муниципальной услуги;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осмотр заявителем жилого помещения меньшего размера, предоставляемого взамен занимаемого жилого помещения муниципального жилищного фонда по договорам социального найма, подготовка проекта решения о предоставлении муниципальной услуги;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заключение договора социального найма жилого помещения муниципального жилищного фонда;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выдача договора социального найма жилого помещения муниципального жилищного фонда заявителю.</w:t>
      </w:r>
    </w:p>
    <w:p w:rsidR="00F054D1" w:rsidRPr="00277F47" w:rsidRDefault="004239E1" w:rsidP="00277F47">
      <w:pPr>
        <w:pStyle w:val="a3"/>
        <w:rPr>
          <w:sz w:val="24"/>
          <w:szCs w:val="24"/>
          <w:lang w:eastAsia="ru-RU"/>
        </w:rPr>
      </w:pPr>
      <w:hyperlink r:id="rId22" w:anchor="Par891" w:history="1">
        <w:r w:rsidR="00F054D1" w:rsidRPr="00277F47">
          <w:rPr>
            <w:color w:val="0000FF"/>
            <w:sz w:val="24"/>
            <w:szCs w:val="24"/>
            <w:u w:val="single"/>
            <w:lang w:eastAsia="ru-RU"/>
          </w:rPr>
          <w:t>Блок-схема</w:t>
        </w:r>
      </w:hyperlink>
      <w:r w:rsidR="00F054D1" w:rsidRPr="00277F47">
        <w:rPr>
          <w:sz w:val="24"/>
          <w:szCs w:val="24"/>
          <w:lang w:eastAsia="ru-RU"/>
        </w:rPr>
        <w:t xml:space="preserve"> предоставления муниципальной услуги приводится в приложении N 9 к настоящему Регламенту.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 Порядок выполнения административных процедур: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3.2.1. Прием и регистрация заявления и документов, необходимых для предоставления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3.2.1.1. Основанием для начала административной процедуры является личное обращение заявителя (либо его представителя) с заявлением и пакетом документов в уполномоченный орган;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3.2.1.2. Выполнение административной процедуры осуществляет специалист уполномоченного органа, ответственный за прием, и регистрацию заявления и документов, необходимых для предоставления муниципальной услуги;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3.2.1.3. Заявитель обращается в уполномоченный орган с заявлением и документами, приведенными в </w:t>
      </w:r>
      <w:hyperlink r:id="rId23" w:anchor="Par427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 xml:space="preserve">приложении N </w:t>
        </w:r>
      </w:hyperlink>
      <w:r w:rsidRPr="00277F47">
        <w:rPr>
          <w:sz w:val="24"/>
          <w:szCs w:val="24"/>
          <w:lang w:eastAsia="ru-RU"/>
        </w:rPr>
        <w:t>2 к настоящему Регламенту;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3.2.1.4. Специалист уполномоченного органа при личном обращении заявителя устанавливает предмет обращения заявителя и осуществляет проверку документов, необходимых для предоставления муниципальной услуги, удостоверяется в том, что: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lastRenderedPageBreak/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тексты заявления и документов написаны разборчиво, наименование юридических лиц - без сокращения, с указанием их мест нахождения;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фамилии, имена и отчества (последнее - при наличии) физических лиц, адреса их места жительства написаны полностью;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в заявлении и документах нет подчисток, приписок, зачеркнутых слов и иных неоговоренных исправлений;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заявление и документы не имеют серьезных повреждений, наличие которых не позволяет однозначно истолковывать их содержание;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форма предоставления документов соответствует требованиям, установленным Регламентом (копия/ оригинал);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3.2.1.5. Специалист уполномоченного органа регистрирует заявление в </w:t>
      </w:r>
      <w:hyperlink r:id="rId24" w:anchor="Par665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Книге</w:t>
        </w:r>
      </w:hyperlink>
      <w:r w:rsidRPr="00277F47">
        <w:rPr>
          <w:sz w:val="24"/>
          <w:szCs w:val="24"/>
          <w:lang w:eastAsia="ru-RU"/>
        </w:rPr>
        <w:t xml:space="preserve"> регистрации заявлений граждан о предоставлении жилого помещения меньшего размера муниципального жилищного фонда по договорам социального найма (приложение N 5 к настоящему Регламенту) с указанием сведений, подтвержденных представленными документами в соответствующих графах.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3.2.1.6. Специалист уполномоченного органа формирует учетное дело заявителя в виде папки, содержащей заявление, документы и копии документов заявителя, выдает заявителю </w:t>
      </w:r>
      <w:hyperlink r:id="rId25" w:anchor="Par592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расписку</w:t>
        </w:r>
      </w:hyperlink>
      <w:r w:rsidRPr="00277F47">
        <w:rPr>
          <w:sz w:val="24"/>
          <w:szCs w:val="24"/>
          <w:lang w:eastAsia="ru-RU"/>
        </w:rPr>
        <w:t xml:space="preserve"> в получении документов установленной формы в соответствии с приложением N 4 к настоящему Регламенту (копия расписки помещается в учетное дело заявителя).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3.2.1.7. Критерием принятия решения является поступление заявления в уполномоченный орган.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3.2.1.8. Результатом выполнения административной процедуры является прием заявления и прилагаемых к нему документов.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3.2.1.9. Способом фиксации результата административной процедуры является регистрация заявления и передача заявления и прилагаемых к нему документов специалисту уполномоченного органа, ответственному за подготовку проекта решения (далее – специалист, ответственный за подготовку проекта решения).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3.2.1.10. Максимальный срок выполнения процедуры – 1 день.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3.2.2. Рассмотрение заявления и проверка прилагаемых к нему документов, принятие решения об отказе в приёме документов.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3.2.2.1. Основанием для начала административной процедуры является получение заявления и прилагаемых к нему документов специалистом, ответственным за подготовку проекта решения.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3.2.2.2. Ответственным за выполнение административной процедуры является Глава сельского поселения</w:t>
      </w:r>
      <w:proofErr w:type="gramStart"/>
      <w:r w:rsidRPr="00277F47">
        <w:rPr>
          <w:sz w:val="24"/>
          <w:szCs w:val="24"/>
          <w:lang w:eastAsia="ru-RU"/>
        </w:rPr>
        <w:t xml:space="preserve"> ,</w:t>
      </w:r>
      <w:proofErr w:type="gramEnd"/>
      <w:r w:rsidRPr="00277F47">
        <w:rPr>
          <w:sz w:val="24"/>
          <w:szCs w:val="24"/>
          <w:lang w:eastAsia="ru-RU"/>
        </w:rPr>
        <w:t xml:space="preserve"> ответственного за подготовку проекта решения (далее – руководитель, ответственный за подготовку проекта решения).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3.2.2.3. Руководитель, ответственный за подготовку проекта решения, в течение 1 дня рассматривает обращение  и прилагаемые к нему документы и налагает резолюцию с поручением специалисту, ответственному за подготовку проекта решения, о рассмотрении и проверке предоставленных документов.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3.2.2.4. Специалист, ответственный за подготовку проекта решения, проверяет заявление и прилагаемые к нему документы.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3.2.2.5. В случае наличия оснований для отказа в приёме документов, предусмотренных пунктом 2.9 настоящего Регламента, специалист, ответственный за подготовку проекта решения, готовить проект уведомления об отказе в приёме документов с указанием соответствующих оснований.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lastRenderedPageBreak/>
        <w:t>3.2.2.6. Специалист, ответственный за подготовку проекта решения, передаёт проект уведомления об отказе в приёме документов на визирование руководителю, ответственному за подготовку проекта решения, а затем – на подписание руководителю уполномоченного органа.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3.2.2.7. Критерием принятия решения является наличие или отсутствие оснований для отказа в приёме документов, предусмотренных пунктом 2.9 настоящего Регламента.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3.2.2.8. Результатом выполнения административной процедуры является направление заявителю уведомления об отказе в приёме документов.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3.2.2.9. Способом фиксации результата административной процедуры является регистрация уведомления об отказе в приёме документов.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3.2.2.10. Максимальный срок выполнения процедуры – 5 рабочих дней со дня получения заявления и прилагаемых к нему документов специалистом, ответственным за подготовку проекта решения.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3.2.3. Направление межведомственных запросов в органы, участвующие в предоставлении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3.2.3.1. Основанием для начала административной процедуры является непредставление заявителем в уполномоченный орган предусмотренных пунктом 2.8 настоящего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3.2.3.2.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3.2.3.3.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277F47">
        <w:rPr>
          <w:sz w:val="24"/>
          <w:szCs w:val="24"/>
          <w:lang w:eastAsia="ru-RU"/>
        </w:rPr>
        <w:t>необходимых</w:t>
      </w:r>
      <w:proofErr w:type="gramEnd"/>
      <w:r w:rsidRPr="00277F47">
        <w:rPr>
          <w:sz w:val="24"/>
          <w:szCs w:val="24"/>
          <w:lang w:eastAsia="ru-RU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277F47">
        <w:rPr>
          <w:sz w:val="24"/>
          <w:szCs w:val="24"/>
          <w:lang w:eastAsia="ru-RU"/>
        </w:rPr>
        <w:t>таких</w:t>
      </w:r>
      <w:proofErr w:type="gramEnd"/>
      <w:r w:rsidRPr="00277F47">
        <w:rPr>
          <w:sz w:val="24"/>
          <w:szCs w:val="24"/>
          <w:lang w:eastAsia="ru-RU"/>
        </w:rPr>
        <w:t xml:space="preserve"> документа и (или) информации;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7) дата направления межведомственного запроса;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lastRenderedPageBreak/>
        <w:t xml:space="preserve">9) информация о факте получения согласия, предусмотренного </w:t>
      </w:r>
      <w:hyperlink r:id="rId26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277F47">
        <w:rPr>
          <w:sz w:val="24"/>
          <w:szCs w:val="24"/>
          <w:lang w:eastAsia="ru-RU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27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277F47">
        <w:rPr>
          <w:sz w:val="24"/>
          <w:szCs w:val="24"/>
          <w:lang w:eastAsia="ru-RU"/>
        </w:rPr>
        <w:t xml:space="preserve"> настоящего Федерального закона № 210-ФЗ).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Максимальный срок формирования и направления запросов составляет</w:t>
      </w:r>
      <w:r w:rsidRPr="00277F47">
        <w:rPr>
          <w:sz w:val="24"/>
          <w:szCs w:val="24"/>
          <w:lang w:eastAsia="ru-RU"/>
        </w:rPr>
        <w:br/>
        <w:t>3 рабочих дня.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3.2.3.4.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3.2.3.5.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3.2.3.6. Максимальный срок осуществления административной процедуры не может превышать 14 рабочих дней.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3.2.3.7. Критерием принятия решения является поступление ответов на межведомственные запросы.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3.2.3.8.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2.8. Регламента  и </w:t>
      </w:r>
      <w:proofErr w:type="gramStart"/>
      <w:r w:rsidRPr="00277F47">
        <w:rPr>
          <w:sz w:val="24"/>
          <w:szCs w:val="24"/>
          <w:lang w:eastAsia="ru-RU"/>
        </w:rPr>
        <w:t>необходимых</w:t>
      </w:r>
      <w:proofErr w:type="gramEnd"/>
      <w:r w:rsidRPr="00277F47">
        <w:rPr>
          <w:sz w:val="24"/>
          <w:szCs w:val="24"/>
          <w:lang w:eastAsia="ru-RU"/>
        </w:rPr>
        <w:t xml:space="preserve"> для предоставления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3.2.3.9. Способом фиксации результата административной процедуры является регистрация ответов на межведомственные запросы.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3.2.4. Принятие решения об отказе в предоставлении муниципальной услуги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3.2.4.1. 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пункте 2.10 настоящего Регламента.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3.2.4.2. Ответственным за выполнение административной процедуры является: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части подготовки мотивированного отказа и передачи его на регистрацию и на отправку, а также в части организации его выдачи заявителю при личном заявлении в уполномоченный орган Глава сельского поселения</w:t>
      </w:r>
      <w:proofErr w:type="gramStart"/>
      <w:r w:rsidRPr="00277F47">
        <w:rPr>
          <w:sz w:val="24"/>
          <w:szCs w:val="24"/>
          <w:lang w:eastAsia="ru-RU"/>
        </w:rPr>
        <w:t xml:space="preserve"> ,</w:t>
      </w:r>
      <w:proofErr w:type="gramEnd"/>
      <w:r w:rsidRPr="00277F47">
        <w:rPr>
          <w:sz w:val="24"/>
          <w:szCs w:val="24"/>
          <w:lang w:eastAsia="ru-RU"/>
        </w:rPr>
        <w:t xml:space="preserve"> ответственный за подготовку проекта решения;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в части регистрации и отправки мотивированного отказа – специалист  сельского поселения</w:t>
      </w:r>
      <w:proofErr w:type="gramStart"/>
      <w:r w:rsidRPr="00277F47">
        <w:rPr>
          <w:sz w:val="24"/>
          <w:szCs w:val="24"/>
          <w:lang w:eastAsia="ru-RU"/>
        </w:rPr>
        <w:t xml:space="preserve"> ,</w:t>
      </w:r>
      <w:proofErr w:type="gramEnd"/>
      <w:r w:rsidRPr="00277F47">
        <w:rPr>
          <w:sz w:val="24"/>
          <w:szCs w:val="24"/>
          <w:lang w:eastAsia="ru-RU"/>
        </w:rPr>
        <w:t xml:space="preserve"> ответственный за отправку мотивированного отказа (далее – руководитель, ответственный за отправку мотивированного отказа).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3.2.4.3. Специалист, ответственный за подготовку проекта решения, в течение 3 дней со дня поступления последнего ответа на межведомственный запрос подготавливает мотивированный отказ в виде письма уполномоченного органа с указанием оснований, предусмотренных пунктом 2.10 настоящего Регламента.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3.2.4.4. Глава сельского поселения</w:t>
      </w:r>
      <w:proofErr w:type="gramStart"/>
      <w:r w:rsidRPr="00277F47">
        <w:rPr>
          <w:sz w:val="24"/>
          <w:szCs w:val="24"/>
          <w:lang w:eastAsia="ru-RU"/>
        </w:rPr>
        <w:t xml:space="preserve"> ,</w:t>
      </w:r>
      <w:proofErr w:type="gramEnd"/>
      <w:r w:rsidRPr="00277F47">
        <w:rPr>
          <w:sz w:val="24"/>
          <w:szCs w:val="24"/>
          <w:lang w:eastAsia="ru-RU"/>
        </w:rPr>
        <w:t xml:space="preserve"> ответственный за подготовку проекта решения, согласовывает письмо и направляет его для подписания руководителю уполномоченного органа.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3.2.4.5. После подписания письма оно передаётся специалисту уполномоченного органа,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proofErr w:type="gramStart"/>
      <w:r w:rsidRPr="00277F47">
        <w:rPr>
          <w:sz w:val="24"/>
          <w:szCs w:val="24"/>
          <w:lang w:eastAsia="ru-RU"/>
        </w:rPr>
        <w:t xml:space="preserve"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</w:t>
      </w:r>
      <w:r w:rsidRPr="00277F47">
        <w:rPr>
          <w:sz w:val="24"/>
          <w:szCs w:val="24"/>
          <w:lang w:eastAsia="ru-RU"/>
        </w:rPr>
        <w:lastRenderedPageBreak/>
        <w:t>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заявителя).</w:t>
      </w:r>
      <w:proofErr w:type="gramEnd"/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3.2.4.6. В случае</w:t>
      </w:r>
      <w:proofErr w:type="gramStart"/>
      <w:r w:rsidRPr="00277F47">
        <w:rPr>
          <w:sz w:val="24"/>
          <w:szCs w:val="24"/>
          <w:lang w:eastAsia="ru-RU"/>
        </w:rPr>
        <w:t>,</w:t>
      </w:r>
      <w:proofErr w:type="gramEnd"/>
      <w:r w:rsidRPr="00277F47">
        <w:rPr>
          <w:sz w:val="24"/>
          <w:szCs w:val="24"/>
          <w:lang w:eastAsia="ru-RU"/>
        </w:rPr>
        <w:t xml:space="preserve">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Специалист, ответственный за подготовку проекта решения, в течение 2 дней уведомляет по телефону заявителя о подписании и регистрации письма в уполномоченном органе и назначает дату и время прибытия заявителя в уполномоченный орган для получения письма лично.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Прибывший в назначенный для получения результата предоставления муниципальной услуги день заявитель предъявляет документы, указанные в пункте 2.7 настоящего Регламента.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Специалист, ответственный за подготовку проекта решения, проверяет предъявленные документы,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случае</w:t>
      </w:r>
      <w:proofErr w:type="gramStart"/>
      <w:r w:rsidRPr="00277F47">
        <w:rPr>
          <w:sz w:val="24"/>
          <w:szCs w:val="24"/>
          <w:lang w:eastAsia="ru-RU"/>
        </w:rPr>
        <w:t>,</w:t>
      </w:r>
      <w:proofErr w:type="gramEnd"/>
      <w:r w:rsidRPr="00277F47">
        <w:rPr>
          <w:sz w:val="24"/>
          <w:szCs w:val="24"/>
          <w:lang w:eastAsia="ru-RU"/>
        </w:rPr>
        <w:t xml:space="preserve"> если в заявлении заявитель выразил желание получить результат муниципальной услуги в электронной форме, решение об отказе в предоставлении муниципальной услуги направляется заявителю посредством Единого или Регионального портала.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3.2.4.7. Критерием принятия решения является наличие оснований для отказа в предоставлении муниципальной услуги, указанных в пункте 2.10 настоящего Регламента.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3.2.4.8.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заявлении в уполномоченный орган.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3.2.4.9. Способом фиксации является регистрация мотивированного отказа (письма) в предоставлении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3.2.4.10. Срок выполнения процедуры – не более 11 дней со дня установления специалистом структурного подразделения наличия оснований для отказа в предоставлении муниципальной услуги, указанных в пункте 2.10 настоящего Регламента.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3.2.5. Осмотр заявителем жилого помещения меньшего размера, предоставляемого взамен занимаемого жилого помещения муниципального жилищного фонда по договорам социального найма, подготовка проекта решения о предоставлении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3.2.5.1. Основанием для начала административной процедуры является наличие свободного жилого помещения муниципального жилищного фонда социального использования меньшего размера и установление отсутствия оснований для отказа.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3.2.5.2. Выполнение административной процедуры осуществляет специалист  сельского поселения 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3.2.5.3. Специалист  подготавливает проект уведомления за подписью Главы сельского поселения  о наличии возможности предоставить жилое помещение меньшего размера, предоставляемого взамен занимаемого жилого помещения муниципального жилищного фонда социального использования.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3.2.5.4. Специалист сельского поселения  подготавливает </w:t>
      </w:r>
      <w:hyperlink r:id="rId28" w:anchor="Par765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смотровой ордер</w:t>
        </w:r>
      </w:hyperlink>
      <w:r w:rsidRPr="00277F47">
        <w:rPr>
          <w:sz w:val="24"/>
          <w:szCs w:val="24"/>
          <w:lang w:eastAsia="ru-RU"/>
        </w:rPr>
        <w:t xml:space="preserve"> в соответствии с приложением N 7 настоящего Регламента и выдает его лично заявителю, о чем делает соответствующую пометку на заявлении о предоставлении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3.2.5.5. Специалист сельского поселения  после осмотра жилого помещения заявителем и письменного согласия </w:t>
      </w:r>
      <w:proofErr w:type="gramStart"/>
      <w:r w:rsidRPr="00277F47">
        <w:rPr>
          <w:sz w:val="24"/>
          <w:szCs w:val="24"/>
          <w:lang w:eastAsia="ru-RU"/>
        </w:rPr>
        <w:t>заявителя</w:t>
      </w:r>
      <w:proofErr w:type="gramEnd"/>
      <w:r w:rsidRPr="00277F47">
        <w:rPr>
          <w:sz w:val="24"/>
          <w:szCs w:val="24"/>
          <w:lang w:eastAsia="ru-RU"/>
        </w:rPr>
        <w:t xml:space="preserve"> на замену занимаемого им жилого помещения на жилое помещения меньшего размера муниципального жилищного фонда по договору </w:t>
      </w:r>
      <w:r w:rsidRPr="00277F47">
        <w:rPr>
          <w:sz w:val="24"/>
          <w:szCs w:val="24"/>
          <w:lang w:eastAsia="ru-RU"/>
        </w:rPr>
        <w:lastRenderedPageBreak/>
        <w:t>социального найма готовит проект решения уполномоченного лица о предоставлении муниципальной услуги (далее – проект решения).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В случае письменного отказа </w:t>
      </w:r>
      <w:proofErr w:type="gramStart"/>
      <w:r w:rsidRPr="00277F47">
        <w:rPr>
          <w:sz w:val="24"/>
          <w:szCs w:val="24"/>
          <w:lang w:eastAsia="ru-RU"/>
        </w:rPr>
        <w:t>заявителя</w:t>
      </w:r>
      <w:proofErr w:type="gramEnd"/>
      <w:r w:rsidRPr="00277F47">
        <w:rPr>
          <w:sz w:val="24"/>
          <w:szCs w:val="24"/>
          <w:lang w:eastAsia="ru-RU"/>
        </w:rPr>
        <w:t xml:space="preserve"> на замену занимаемого им жилого помещения на жилое помещения меньшего размера муниципального жилищного фонда по договору социального найма специалист сельского поселения  готовит проект решения об отказе в предоставлении муниципальной услуги в соответствии с разделом 3.2.4 Регламента.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3.2.5.6. Проект решения о предоставлении (отказе в предоставлении) муниципальной услуги  в обязательном порядке проходит юридическую и </w:t>
      </w:r>
      <w:proofErr w:type="spellStart"/>
      <w:r w:rsidRPr="00277F47">
        <w:rPr>
          <w:sz w:val="24"/>
          <w:szCs w:val="24"/>
          <w:lang w:eastAsia="ru-RU"/>
        </w:rPr>
        <w:t>антикоррупционную</w:t>
      </w:r>
      <w:proofErr w:type="spellEnd"/>
      <w:r w:rsidRPr="00277F47">
        <w:rPr>
          <w:sz w:val="24"/>
          <w:szCs w:val="24"/>
          <w:lang w:eastAsia="ru-RU"/>
        </w:rPr>
        <w:t xml:space="preserve"> экспертизу.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3.2.5.7. После проведения процедуры юридической и </w:t>
      </w:r>
      <w:proofErr w:type="spellStart"/>
      <w:r w:rsidRPr="00277F47">
        <w:rPr>
          <w:sz w:val="24"/>
          <w:szCs w:val="24"/>
          <w:lang w:eastAsia="ru-RU"/>
        </w:rPr>
        <w:t>антикоррупционной</w:t>
      </w:r>
      <w:proofErr w:type="spellEnd"/>
      <w:r w:rsidRPr="00277F47">
        <w:rPr>
          <w:sz w:val="24"/>
          <w:szCs w:val="24"/>
          <w:lang w:eastAsia="ru-RU"/>
        </w:rPr>
        <w:t xml:space="preserve"> экспертизы проект решения согласовывается уполномоченными лицами и подписывается руководителем уполномоченного органа.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3.2.5.8. Проект решения, подписанный руководителем уполномоченного органа, регистрируется в канцелярии уполномоченного органа в день его подписания.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3.2.5.9. </w:t>
      </w:r>
      <w:proofErr w:type="gramStart"/>
      <w:r w:rsidRPr="00277F47">
        <w:rPr>
          <w:sz w:val="24"/>
          <w:szCs w:val="24"/>
          <w:lang w:eastAsia="ru-RU"/>
        </w:rPr>
        <w:t>Критерием принятия решения является письменное согласие (письменный отказ) заявителя на замену занимаемого им жилого помещения на жилое помещения меньшего размера муниципального жилищного фонда по договору социального найма.</w:t>
      </w:r>
      <w:proofErr w:type="gramEnd"/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3.2.5.10. Результатами выполнения административной процедуры являются: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решение о предоставлении муниципальной услуги;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решение об отказе в предоставлении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3.2.5.11. Способом фиксации результата административной процедуры является регистрация решения о предоставлении муниципальной услуги (об отказе в предоставлении муниципальной услуги).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3.2.5.12. Срок выполнения административной процедуры не более 15 рабочих дней.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3.2.6. Заключение договора социального найма жилого помещения муниципального жилищного фонда.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3.2.6.1. Основанием для начала административной процедуры является наличие решения о предоставлении муниципальной услуги, подписанного уполномоченным лицом.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3.2.6.2. Выполнение административной процедуры осуществляет специалист сельского поселения 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3.2.6.3. Специалист сельского поселения  осуществляет подготовку </w:t>
      </w:r>
      <w:proofErr w:type="gramStart"/>
      <w:r w:rsidRPr="00277F47">
        <w:rPr>
          <w:sz w:val="24"/>
          <w:szCs w:val="24"/>
          <w:lang w:eastAsia="ru-RU"/>
        </w:rPr>
        <w:t>проекта договора социального найма жилого помещения муниципального жилищного фонда</w:t>
      </w:r>
      <w:proofErr w:type="gramEnd"/>
      <w:r w:rsidRPr="00277F47">
        <w:rPr>
          <w:sz w:val="24"/>
          <w:szCs w:val="24"/>
          <w:lang w:eastAsia="ru-RU"/>
        </w:rPr>
        <w:t>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Договоры социального найма жилого помещения муниципального жилищного фонда заключаются по </w:t>
      </w:r>
      <w:hyperlink r:id="rId29" w:history="1">
        <w:r w:rsidRPr="00277F47">
          <w:rPr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277F47">
        <w:rPr>
          <w:sz w:val="24"/>
          <w:szCs w:val="24"/>
          <w:lang w:eastAsia="ru-RU"/>
        </w:rPr>
        <w:t>, установленной постановлением Правительства Российской Федерации от 21.05.2005 № 315 «Об утверждении Типового договора социального найма жилого помещения».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Договор социального найма жилого помещения муниципального жилищного фонда составляется в двух экземплярах, по одному для каждой из сторон, заключивших договор.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3.2.6.4. Специалист сельского поселения</w:t>
      </w:r>
      <w:proofErr w:type="gramStart"/>
      <w:r w:rsidRPr="00277F47">
        <w:rPr>
          <w:sz w:val="24"/>
          <w:szCs w:val="24"/>
          <w:lang w:eastAsia="ru-RU"/>
        </w:rPr>
        <w:t xml:space="preserve"> :</w:t>
      </w:r>
      <w:proofErr w:type="gramEnd"/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направляет проект договора социального найма жилого помещения муниципального жилищного фонда должностному лицу, уполномоченному на заключение с гражданами договоров социального найма жилого помещения муниципального жилищного фонда, для подписания в установленном порядке</w:t>
      </w:r>
      <w:r w:rsidRPr="00277F47">
        <w:rPr>
          <w:i/>
          <w:iCs/>
          <w:sz w:val="24"/>
          <w:szCs w:val="24"/>
          <w:lang w:eastAsia="ru-RU"/>
        </w:rPr>
        <w:t>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 xml:space="preserve">- организует подписание </w:t>
      </w:r>
      <w:proofErr w:type="gramStart"/>
      <w:r w:rsidRPr="00277F47">
        <w:rPr>
          <w:sz w:val="24"/>
          <w:szCs w:val="24"/>
          <w:lang w:eastAsia="ru-RU"/>
        </w:rPr>
        <w:t>проекта договора социального найма жилого помещения муниципального жилищного фонда</w:t>
      </w:r>
      <w:proofErr w:type="gramEnd"/>
      <w:r w:rsidRPr="00277F47">
        <w:rPr>
          <w:sz w:val="24"/>
          <w:szCs w:val="24"/>
          <w:lang w:eastAsia="ru-RU"/>
        </w:rPr>
        <w:t xml:space="preserve"> со стороны заявителя;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- регистрирует договор социального найма жилого помещения муниципального жилищного фонда.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3.2.6.5. Критерием принятия решения является подписанное Главой сельского поселения  решение о предоставлении муниципальной услуги.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3.2.6.6. Результатом выполнения административной процедуры является договор социального найма жилого помещения муниципального жилищного фонда, подписанный сторонами.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lastRenderedPageBreak/>
        <w:t>3.2.6.7. Способом фиксации результата административной процедуры является регистрация договора социального найма жилого помещения муниципального жилищного фонда.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3.2.6.8. Срок выполнения административной процедуры не более 2 рабочих дней со дня получения специалистом сельского поселения  решения о предоставлении муниципальной услуги (за исключением случая неявки заявителя, извещенного надлежащим образом для подписания договора).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 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3.2.7. Выдача договора социального найма жилого помещения муниципального жилищного фонда заявителю.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3.2.7.1. Основанием для начала процедуры является договор социального найма жилого помещения муниципального жилищного фонда, подписанный сторонами.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3.2.7.2. Ответственным за выполнение административной процедуры является Глава  сельского поселения Абашево, ответственного за подготовку проекта решения.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3.2.7.3. Специалист сельского поселения</w:t>
      </w:r>
      <w:proofErr w:type="gramStart"/>
      <w:r w:rsidRPr="00277F47">
        <w:rPr>
          <w:sz w:val="24"/>
          <w:szCs w:val="24"/>
          <w:lang w:eastAsia="ru-RU"/>
        </w:rPr>
        <w:t xml:space="preserve"> ,</w:t>
      </w:r>
      <w:proofErr w:type="gramEnd"/>
      <w:r w:rsidRPr="00277F47">
        <w:rPr>
          <w:sz w:val="24"/>
          <w:szCs w:val="24"/>
          <w:lang w:eastAsia="ru-RU"/>
        </w:rPr>
        <w:t xml:space="preserve"> ответственный за подготовку проекта решения, в течение 1 рабочего дня уведомляет по телефону заявителя о подписании договора найма специализированного жилого помещения и назначает дату и время прибытия в уполномоченный орган для получения договора найма специализированного жилого помещения.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3.2.7.4. Прибывший в назначенный для получения результата предоставления муниципальной услуги день заявитель предъявляет документы, указанные в пункте 2.7 Регламента.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3.2.7.5. Специалист сельского поселения</w:t>
      </w:r>
      <w:proofErr w:type="gramStart"/>
      <w:r w:rsidRPr="00277F47">
        <w:rPr>
          <w:sz w:val="24"/>
          <w:szCs w:val="24"/>
          <w:lang w:eastAsia="ru-RU"/>
        </w:rPr>
        <w:t xml:space="preserve"> ,</w:t>
      </w:r>
      <w:proofErr w:type="gramEnd"/>
      <w:r w:rsidRPr="00277F47">
        <w:rPr>
          <w:sz w:val="24"/>
          <w:szCs w:val="24"/>
          <w:lang w:eastAsia="ru-RU"/>
        </w:rPr>
        <w:t xml:space="preserve"> ответственный за подготовку проекта решения, проверяет предъявленные документы, указывает в журнале выдачи документов номер и дату договора найма специализированного жилого помещения, фамилию, имя, отчество (при наличии) заявителя или его уполномоченного представителя, количество выдаваемых экземпляров, дату выдачи договора найма специализированного жилого помещения.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После внесения этих данных в журнал выдачи документов специалист сельского поселения</w:t>
      </w:r>
      <w:proofErr w:type="gramStart"/>
      <w:r w:rsidRPr="00277F47">
        <w:rPr>
          <w:sz w:val="24"/>
          <w:szCs w:val="24"/>
          <w:lang w:eastAsia="ru-RU"/>
        </w:rPr>
        <w:t xml:space="preserve"> ,</w:t>
      </w:r>
      <w:proofErr w:type="gramEnd"/>
      <w:r w:rsidRPr="00277F47">
        <w:rPr>
          <w:sz w:val="24"/>
          <w:szCs w:val="24"/>
          <w:lang w:eastAsia="ru-RU"/>
        </w:rPr>
        <w:t xml:space="preserve"> ответственный за подготовку проекта решения, выдает заявителю или его уполномоченному представителю под роспись в журнале выдачи договор найма специализированного жилого помещения (в требуемом количестве экземпляров).</w:t>
      </w:r>
    </w:p>
    <w:p w:rsidR="00F054D1" w:rsidRPr="00277F47" w:rsidRDefault="00F054D1" w:rsidP="00277F47">
      <w:pPr>
        <w:pStyle w:val="a3"/>
        <w:rPr>
          <w:sz w:val="24"/>
          <w:szCs w:val="24"/>
          <w:lang w:eastAsia="ru-RU"/>
        </w:rPr>
      </w:pPr>
      <w:r w:rsidRPr="00277F47">
        <w:rPr>
          <w:sz w:val="24"/>
          <w:szCs w:val="24"/>
          <w:lang w:eastAsia="ru-RU"/>
        </w:rPr>
        <w:t>В случае</w:t>
      </w:r>
      <w:proofErr w:type="gramStart"/>
      <w:r w:rsidRPr="00277F47">
        <w:rPr>
          <w:sz w:val="24"/>
          <w:szCs w:val="24"/>
          <w:lang w:eastAsia="ru-RU"/>
        </w:rPr>
        <w:t>,</w:t>
      </w:r>
      <w:proofErr w:type="gramEnd"/>
      <w:r w:rsidRPr="00277F47">
        <w:rPr>
          <w:sz w:val="24"/>
          <w:szCs w:val="24"/>
          <w:lang w:eastAsia="ru-RU"/>
        </w:rPr>
        <w:t xml:space="preserve"> если в заявлении заявитель выразил желание получить результат муниципальной услуги в электронной форме, уведомление о необходимости</w:t>
      </w:r>
    </w:p>
    <w:p w:rsidR="00F054D1" w:rsidRPr="00277F47" w:rsidRDefault="00F054D1" w:rsidP="00277F47">
      <w:pPr>
        <w:pStyle w:val="a3"/>
        <w:rPr>
          <w:sz w:val="24"/>
          <w:szCs w:val="24"/>
        </w:rPr>
      </w:pPr>
    </w:p>
    <w:p w:rsidR="00F054D1" w:rsidRPr="00277F47" w:rsidRDefault="00F054D1" w:rsidP="00277F47">
      <w:pPr>
        <w:pStyle w:val="a3"/>
        <w:rPr>
          <w:sz w:val="24"/>
          <w:szCs w:val="24"/>
        </w:rPr>
      </w:pPr>
    </w:p>
    <w:p w:rsidR="00F054D1" w:rsidRPr="00277F47" w:rsidRDefault="00F054D1" w:rsidP="00277F47">
      <w:pPr>
        <w:pStyle w:val="a3"/>
        <w:rPr>
          <w:sz w:val="24"/>
          <w:szCs w:val="24"/>
        </w:rPr>
      </w:pPr>
    </w:p>
    <w:p w:rsidR="00327B37" w:rsidRPr="00277F47" w:rsidRDefault="00327B37" w:rsidP="00277F47">
      <w:pPr>
        <w:pStyle w:val="a3"/>
        <w:rPr>
          <w:sz w:val="24"/>
          <w:szCs w:val="24"/>
        </w:rPr>
      </w:pPr>
    </w:p>
    <w:sectPr w:rsidR="00327B37" w:rsidRPr="00277F4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F054D1"/>
    <w:rsid w:val="000D08C8"/>
    <w:rsid w:val="001126DB"/>
    <w:rsid w:val="001500D1"/>
    <w:rsid w:val="001B2DAE"/>
    <w:rsid w:val="001B6AE2"/>
    <w:rsid w:val="00272404"/>
    <w:rsid w:val="00277F47"/>
    <w:rsid w:val="00314033"/>
    <w:rsid w:val="00327B37"/>
    <w:rsid w:val="0034328A"/>
    <w:rsid w:val="004239E1"/>
    <w:rsid w:val="00472576"/>
    <w:rsid w:val="004B20C6"/>
    <w:rsid w:val="005F2703"/>
    <w:rsid w:val="00686B63"/>
    <w:rsid w:val="006B6449"/>
    <w:rsid w:val="006B6536"/>
    <w:rsid w:val="007618C4"/>
    <w:rsid w:val="008163A7"/>
    <w:rsid w:val="0090314D"/>
    <w:rsid w:val="009C5F49"/>
    <w:rsid w:val="00A574FC"/>
    <w:rsid w:val="00B906BC"/>
    <w:rsid w:val="00BE39F8"/>
    <w:rsid w:val="00C65356"/>
    <w:rsid w:val="00DA49B1"/>
    <w:rsid w:val="00E977B7"/>
    <w:rsid w:val="00F0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4D1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05E281E1EE4EB298849F1BF6FCB2DEEDE41D912A4F64014BB7DV0a2L" TargetMode="External"/><Relationship Id="rId13" Type="http://schemas.openxmlformats.org/officeDocument/2006/relationships/hyperlink" Target="consultantplus://offline/ref=EDEB0128DA12F6A9913905B992AE287C8283D805867C91CD3438726F08b1Z8G" TargetMode="External"/><Relationship Id="rId18" Type="http://schemas.openxmlformats.org/officeDocument/2006/relationships/hyperlink" Target="consultantplus://offline/ref=EDEB0128DA12F6A9913905B992AE287C8687DC0E8A73CCC73C617E6Db0ZFG" TargetMode="External"/><Relationship Id="rId26" Type="http://schemas.openxmlformats.org/officeDocument/2006/relationships/hyperlink" Target="consultantplus://offline/ref=7267C2536E627B306682E5EC4650A4098DA712092571ADB0D83A35D9CB8E163D677139F254DCJ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dmin.novotulka.ru/menu1/893/894/901" TargetMode="External"/><Relationship Id="rId7" Type="http://schemas.openxmlformats.org/officeDocument/2006/relationships/hyperlink" Target="http://www.admin.novotulka.ru/menu1/893/894/901" TargetMode="External"/><Relationship Id="rId12" Type="http://schemas.openxmlformats.org/officeDocument/2006/relationships/hyperlink" Target="consultantplus://offline/ref=7AA05E281E1EE4EB298849F1BF6FCB2DEDD145DB1AF7A14245EE730785V3aFL" TargetMode="External"/><Relationship Id="rId17" Type="http://schemas.openxmlformats.org/officeDocument/2006/relationships/hyperlink" Target="consultantplus://offline/ref=EDEB0128DA12F6A9913905B992AE287C8683D0028573CCC73C617E6Db0ZFG" TargetMode="External"/><Relationship Id="rId25" Type="http://schemas.openxmlformats.org/officeDocument/2006/relationships/hyperlink" Target="http://www.admin.novotulka.ru/menu1/893/894/901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EB0128DA12F6A9913905B992AE287C828CDB00807C91CD3438726F08b1Z8G" TargetMode="External"/><Relationship Id="rId20" Type="http://schemas.openxmlformats.org/officeDocument/2006/relationships/hyperlink" Target="http://www.admin.novotulka.ru/menu1/893/894/901" TargetMode="External"/><Relationship Id="rId29" Type="http://schemas.openxmlformats.org/officeDocument/2006/relationships/hyperlink" Target="consultantplus://offline/ref=EDEB0128DA12F6A9913905B992AE287C8687DC0E8A73CCC73C617E6D0F1790749C75063361C2F3b8Z5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fc63.ru/" TargetMode="External"/><Relationship Id="rId11" Type="http://schemas.openxmlformats.org/officeDocument/2006/relationships/hyperlink" Target="consultantplus://offline/ref=EDEB0128DA12F6A9913905B992AE287C828CDB06857B91CD3438726F08b1Z8G" TargetMode="External"/><Relationship Id="rId24" Type="http://schemas.openxmlformats.org/officeDocument/2006/relationships/hyperlink" Target="http://www.admin.novotulka.ru/menu1/893/894/901" TargetMode="External"/><Relationship Id="rId5" Type="http://schemas.openxmlformats.org/officeDocument/2006/relationships/hyperlink" Target="http://www.gosuslugi.ru/" TargetMode="External"/><Relationship Id="rId15" Type="http://schemas.openxmlformats.org/officeDocument/2006/relationships/hyperlink" Target="consultantplus://offline/ref=EDEB0128DA12F6A9913905B992AE287C8283DA01877C91CD3438726F08b1Z8G" TargetMode="External"/><Relationship Id="rId23" Type="http://schemas.openxmlformats.org/officeDocument/2006/relationships/hyperlink" Target="http://www.admin.novotulka.ru/menu1/893/894/901" TargetMode="External"/><Relationship Id="rId28" Type="http://schemas.openxmlformats.org/officeDocument/2006/relationships/hyperlink" Target="http://www.admin.novotulka.ru/menu1/893/894/901" TargetMode="External"/><Relationship Id="rId10" Type="http://schemas.openxmlformats.org/officeDocument/2006/relationships/hyperlink" Target="consultantplus://offline/ref=EDEB0128DA12F6A9913905B992AE287C828CDB068A7191CD3438726F08b1Z8G" TargetMode="External"/><Relationship Id="rId19" Type="http://schemas.openxmlformats.org/officeDocument/2006/relationships/hyperlink" Target="http://www.admin.novotulka.ru/menu1/893/894/901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4F0473F21918F4DFB1A12974FC05F8AA5727D22B2D771A7DA50C7C06EE22842065307CB71ABA2F8FD64D4CW9eAM" TargetMode="External"/><Relationship Id="rId9" Type="http://schemas.openxmlformats.org/officeDocument/2006/relationships/hyperlink" Target="consultantplus://offline/ref=7AA05E281E1EE4EB298849F1BF6FCB2DEDDE44DB18F2A14245EE730785V3aFL" TargetMode="External"/><Relationship Id="rId14" Type="http://schemas.openxmlformats.org/officeDocument/2006/relationships/hyperlink" Target="consultantplus://offline/ref=EDEB0128DA12F6A9913905B992AE287C8283D805867C91CD3438726F08b1Z8G" TargetMode="External"/><Relationship Id="rId22" Type="http://schemas.openxmlformats.org/officeDocument/2006/relationships/hyperlink" Target="http://www.admin.novotulka.ru/menu1/893/894/901" TargetMode="External"/><Relationship Id="rId27" Type="http://schemas.openxmlformats.org/officeDocument/2006/relationships/hyperlink" Target="consultantplus://offline/ref=7267C2536E627B306682E5EC4650A4098DA712092571ADB0D83A35D9CB8E163D677139F254DCJA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8063</Words>
  <Characters>45961</Characters>
  <Application>Microsoft Office Word</Application>
  <DocSecurity>0</DocSecurity>
  <Lines>383</Lines>
  <Paragraphs>107</Paragraphs>
  <ScaleCrop>false</ScaleCrop>
  <Company/>
  <LinksUpToDate>false</LinksUpToDate>
  <CharactersWithSpaces>53917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2016-04-27T06:09:00Z</cp:lastPrinted>
  <dcterms:created xsi:type="dcterms:W3CDTF">2016-03-16T11:19:00Z</dcterms:created>
  <dcterms:modified xsi:type="dcterms:W3CDTF">2016-05-12T11:55:00Z</dcterms:modified>
</cp:coreProperties>
</file>