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0" w:rsidRPr="00061022" w:rsidRDefault="00553100" w:rsidP="00553100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061022">
        <w:rPr>
          <w:rFonts w:eastAsia="Times New Roman"/>
          <w:b/>
          <w:sz w:val="24"/>
          <w:szCs w:val="24"/>
          <w:lang w:eastAsia="ru-RU"/>
        </w:rPr>
        <w:t> </w:t>
      </w:r>
      <w:r w:rsidRPr="00061022">
        <w:rPr>
          <w:b/>
          <w:sz w:val="24"/>
          <w:szCs w:val="24"/>
          <w:lang w:eastAsia="ru-RU"/>
        </w:rPr>
        <w:t xml:space="preserve">РОССИЙСКАЯ ФЕДЕРАЦИЯ                                                  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061022" w:rsidRPr="00061022">
        <w:rPr>
          <w:b/>
          <w:sz w:val="24"/>
          <w:szCs w:val="24"/>
          <w:lang w:eastAsia="ru-RU"/>
        </w:rPr>
        <w:t>                     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      Сельского поселения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              Абашево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        Хворостянский район,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>с. Абашево, ул.Озерная, 1                                                               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val="en-AU" w:eastAsia="ru-RU"/>
        </w:rPr>
      </w:pPr>
      <w:r w:rsidRPr="00061022">
        <w:rPr>
          <w:b/>
          <w:sz w:val="24"/>
          <w:szCs w:val="24"/>
          <w:lang w:val="en-AU" w:eastAsia="ru-RU"/>
        </w:rPr>
        <w:t>         </w:t>
      </w:r>
      <w:r w:rsidRPr="00061022">
        <w:rPr>
          <w:b/>
          <w:sz w:val="24"/>
          <w:szCs w:val="24"/>
          <w:lang w:eastAsia="ru-RU"/>
        </w:rPr>
        <w:t xml:space="preserve">          </w:t>
      </w:r>
      <w:r w:rsidRPr="00061022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553100" w:rsidRPr="00061022" w:rsidRDefault="00553100" w:rsidP="00553100">
      <w:pPr>
        <w:pStyle w:val="a3"/>
        <w:rPr>
          <w:b/>
          <w:sz w:val="24"/>
          <w:szCs w:val="24"/>
          <w:lang w:val="en-AU" w:eastAsia="ru-RU"/>
        </w:rPr>
      </w:pPr>
      <w:r w:rsidRPr="00061022">
        <w:rPr>
          <w:b/>
          <w:sz w:val="24"/>
          <w:szCs w:val="24"/>
          <w:lang w:eastAsia="ru-RU"/>
        </w:rPr>
        <w:t>Е</w:t>
      </w:r>
      <w:r w:rsidRPr="00061022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061022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061022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061022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061022">
        <w:rPr>
          <w:b/>
          <w:color w:val="0000FF"/>
          <w:sz w:val="24"/>
          <w:szCs w:val="24"/>
          <w:u w:val="single"/>
          <w:lang w:val="en-AU"/>
        </w:rPr>
        <w:t>@</w:t>
      </w:r>
      <w:r w:rsidRPr="00061022">
        <w:rPr>
          <w:b/>
          <w:color w:val="0000FF"/>
          <w:sz w:val="24"/>
          <w:szCs w:val="24"/>
          <w:u w:val="single"/>
          <w:lang w:val="en-US"/>
        </w:rPr>
        <w:t>mail</w:t>
      </w:r>
      <w:r w:rsidRPr="00061022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061022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061022">
        <w:rPr>
          <w:b/>
          <w:sz w:val="24"/>
          <w:szCs w:val="24"/>
          <w:lang w:val="en-AU"/>
        </w:rPr>
        <w:t xml:space="preserve">          </w:t>
      </w:r>
    </w:p>
    <w:p w:rsidR="00061022" w:rsidRPr="00061022" w:rsidRDefault="00553100" w:rsidP="00061022">
      <w:pPr>
        <w:pStyle w:val="a3"/>
        <w:rPr>
          <w:b/>
          <w:sz w:val="24"/>
          <w:szCs w:val="24"/>
          <w:lang w:eastAsia="ru-RU"/>
        </w:rPr>
      </w:pPr>
      <w:r w:rsidRPr="00061022">
        <w:rPr>
          <w:b/>
          <w:sz w:val="24"/>
          <w:szCs w:val="24"/>
          <w:lang w:eastAsia="ru-RU"/>
        </w:rPr>
        <w:t xml:space="preserve">ПОСТАНОВЛЕНИЕ </w:t>
      </w:r>
      <w:r w:rsidR="00061022" w:rsidRPr="00061022">
        <w:rPr>
          <w:b/>
          <w:sz w:val="24"/>
          <w:szCs w:val="24"/>
          <w:lang w:eastAsia="ru-RU"/>
        </w:rPr>
        <w:t xml:space="preserve">№ 12 </w:t>
      </w:r>
    </w:p>
    <w:p w:rsidR="00061022" w:rsidRPr="00061022" w:rsidRDefault="00061022" w:rsidP="0006102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</w:t>
      </w:r>
      <w:r w:rsidRPr="00061022">
        <w:rPr>
          <w:b/>
          <w:sz w:val="24"/>
          <w:szCs w:val="24"/>
          <w:lang w:eastAsia="ru-RU"/>
        </w:rPr>
        <w:t>от 18.03.2016 г.</w:t>
      </w:r>
    </w:p>
    <w:p w:rsidR="00553100" w:rsidRPr="004E64E3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="00C862C4">
        <w:rPr>
          <w:rFonts w:eastAsia="Times New Roman"/>
          <w:sz w:val="24"/>
          <w:szCs w:val="24"/>
          <w:lang w:eastAsia="ru-RU"/>
        </w:rPr>
        <w:t>«</w:t>
      </w:r>
      <w:r w:rsidRPr="004E64E3">
        <w:rPr>
          <w:rFonts w:eastAsia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 Администрацией сельского  поселения </w:t>
      </w:r>
      <w:r>
        <w:rPr>
          <w:rFonts w:eastAsia="Times New Roman"/>
          <w:b/>
          <w:sz w:val="24"/>
          <w:szCs w:val="24"/>
          <w:lang w:eastAsia="ru-RU"/>
        </w:rPr>
        <w:t xml:space="preserve">Абашево </w:t>
      </w:r>
      <w:r w:rsidRPr="004E64E3">
        <w:rPr>
          <w:rFonts w:eastAsia="Times New Roman"/>
          <w:b/>
          <w:sz w:val="24"/>
          <w:szCs w:val="24"/>
          <w:lang w:eastAsia="ru-RU"/>
        </w:rPr>
        <w:t xml:space="preserve">муниципального  района Хворостянский  Самарской области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</w:t>
      </w:r>
      <w:r>
        <w:rPr>
          <w:rFonts w:eastAsia="Times New Roman"/>
          <w:b/>
          <w:sz w:val="24"/>
          <w:szCs w:val="24"/>
          <w:lang w:eastAsia="ru-RU"/>
        </w:rPr>
        <w:t xml:space="preserve">Абашево </w:t>
      </w:r>
      <w:r w:rsidRPr="004E64E3">
        <w:rPr>
          <w:rFonts w:eastAsia="Times New Roman"/>
          <w:b/>
          <w:sz w:val="24"/>
          <w:szCs w:val="24"/>
          <w:lang w:eastAsia="ru-RU"/>
        </w:rPr>
        <w:t>муниципального района Хворостянский  Самарской области»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услуг»,, руководствуясь уставом сельского 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области, Администрация 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F33CE8">
        <w:rPr>
          <w:rFonts w:eastAsia="Times New Roman"/>
          <w:sz w:val="24"/>
          <w:szCs w:val="24"/>
          <w:lang w:eastAsia="ru-RU"/>
        </w:rPr>
        <w:t>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="00061022">
        <w:rPr>
          <w:rFonts w:eastAsia="Times New Roman"/>
          <w:sz w:val="24"/>
          <w:szCs w:val="24"/>
          <w:lang w:eastAsia="ru-RU"/>
        </w:rPr>
        <w:t xml:space="preserve">    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 ПОСТАНОВЛЯЕТ: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1.Утвердить прилагаемый Административный регламент предоставления  Администрацией сельского 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  района Хворостянский  Самарской области  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найма».</w:t>
      </w:r>
    </w:p>
    <w:p w:rsidR="00553100" w:rsidRPr="00800CDD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  <w:r w:rsidRPr="00F33CE8">
        <w:rPr>
          <w:rFonts w:eastAsia="Times New Roman"/>
          <w:sz w:val="24"/>
          <w:szCs w:val="24"/>
          <w:lang w:eastAsia="ru-RU"/>
        </w:rPr>
        <w:t>2. Опубликовать настоящее  Постановление  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   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proofErr w:type="spellStart"/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volost</w:t>
      </w:r>
      <w:proofErr w:type="spellEnd"/>
      <w:r w:rsidRPr="00800CDD">
        <w:rPr>
          <w:rFonts w:eastAsia="Times New Roman"/>
          <w:color w:val="0000FF"/>
          <w:sz w:val="24"/>
          <w:szCs w:val="24"/>
          <w:lang w:eastAsia="ru-RU"/>
        </w:rPr>
        <w:t>-</w:t>
      </w:r>
      <w:proofErr w:type="spellStart"/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abasch</w:t>
      </w:r>
      <w:proofErr w:type="spellEnd"/>
      <w:r w:rsidRPr="00800CDD">
        <w:rPr>
          <w:rFonts w:eastAsia="Times New Roman"/>
          <w:color w:val="0000FF"/>
          <w:sz w:val="24"/>
          <w:szCs w:val="24"/>
          <w:lang w:eastAsia="ru-RU"/>
        </w:rPr>
        <w:t>@</w:t>
      </w:r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mail</w:t>
      </w:r>
      <w:r w:rsidRPr="00800CDD">
        <w:rPr>
          <w:rFonts w:eastAsia="Times New Roman"/>
          <w:color w:val="0000FF"/>
          <w:sz w:val="24"/>
          <w:szCs w:val="24"/>
          <w:lang w:eastAsia="ru-RU"/>
        </w:rPr>
        <w:t>.</w:t>
      </w:r>
      <w:proofErr w:type="spellStart"/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ru</w:t>
      </w:r>
      <w:proofErr w:type="spellEnd"/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553100" w:rsidRPr="00061022" w:rsidRDefault="00553100" w:rsidP="00553100">
      <w:pPr>
        <w:tabs>
          <w:tab w:val="left" w:pos="7155"/>
        </w:tabs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061022">
        <w:rPr>
          <w:rFonts w:eastAsia="Times New Roman"/>
          <w:b/>
          <w:sz w:val="24"/>
          <w:szCs w:val="24"/>
          <w:lang w:eastAsia="ru-RU"/>
        </w:rPr>
        <w:t xml:space="preserve">  Глава  сельского поселения  Абашево  </w:t>
      </w:r>
      <w:r w:rsidRPr="00061022">
        <w:rPr>
          <w:rFonts w:eastAsia="Times New Roman"/>
          <w:b/>
          <w:sz w:val="24"/>
          <w:szCs w:val="24"/>
          <w:lang w:eastAsia="ru-RU"/>
        </w:rPr>
        <w:tab/>
        <w:t>Г.А. Шабавнина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 Администрации 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муниципального района Хворостянский  Самарской области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1D0592" w:rsidRPr="001D0592" w:rsidRDefault="001D0592" w:rsidP="001D0592">
      <w:pPr>
        <w:pStyle w:val="a3"/>
        <w:rPr>
          <w:b/>
          <w:sz w:val="24"/>
          <w:szCs w:val="24"/>
          <w:lang w:eastAsia="ru-RU"/>
        </w:rPr>
      </w:pPr>
      <w:r w:rsidRPr="001D0592">
        <w:rPr>
          <w:b/>
          <w:lang w:eastAsia="ru-RU"/>
        </w:rPr>
        <w:t xml:space="preserve">                                         </w:t>
      </w:r>
      <w:r w:rsidR="00553100" w:rsidRPr="001D0592">
        <w:rPr>
          <w:b/>
          <w:sz w:val="24"/>
          <w:szCs w:val="24"/>
          <w:lang w:eastAsia="ru-RU"/>
        </w:rPr>
        <w:t>Административный регламент</w:t>
      </w:r>
    </w:p>
    <w:p w:rsidR="00553100" w:rsidRPr="001D0592" w:rsidRDefault="00553100" w:rsidP="001D0592">
      <w:pPr>
        <w:pStyle w:val="a3"/>
        <w:rPr>
          <w:b/>
          <w:sz w:val="24"/>
          <w:szCs w:val="24"/>
          <w:lang w:eastAsia="ru-RU"/>
        </w:rPr>
      </w:pPr>
      <w:r w:rsidRPr="001D0592">
        <w:rPr>
          <w:b/>
          <w:sz w:val="24"/>
          <w:szCs w:val="24"/>
          <w:lang w:eastAsia="ru-RU"/>
        </w:rPr>
        <w:t>предоставления  администрацией сельского поселения Абашево муниципального района Хворостянский  Самарской  области 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Абашево муниципального района Хворостянский  Самарской области»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I.         Общие положения 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1.1. Административный регламент предоставления  Администрацией сельского поселения Абашево муниципального района Хворостянский Самарской области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сельского поселения Абашево муниципального района Хворостянский  Самарской области  (далее также – администрация).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1.2. Общие сведения о муниципальной услуге.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1.2.1. Получателями муниципальной услуги (далее – заявители)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 сельского поселения  Абашево  муниципального района Хворостянский  Самарской области 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1.3.1. Местонахождение администрации: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445599, Самарская область, Хворостянский  район,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с.Абашево, ул. Озерная, д.1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График работы администрации (время местное):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Понедельник   с 8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  <w:r w:rsidRPr="001D0592">
        <w:rPr>
          <w:sz w:val="24"/>
          <w:szCs w:val="24"/>
          <w:lang w:eastAsia="ru-RU"/>
        </w:rPr>
        <w:t>– до 17</w:t>
      </w:r>
      <w:r w:rsidRPr="001D0592">
        <w:rPr>
          <w:sz w:val="24"/>
          <w:szCs w:val="24"/>
          <w:vertAlign w:val="superscript"/>
          <w:lang w:eastAsia="ru-RU"/>
        </w:rPr>
        <w:t>00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Вторник           с 8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  <w:r w:rsidRPr="001D0592">
        <w:rPr>
          <w:sz w:val="24"/>
          <w:szCs w:val="24"/>
          <w:lang w:eastAsia="ru-RU"/>
        </w:rPr>
        <w:t>– до 16</w:t>
      </w:r>
      <w:r w:rsidRPr="001D0592">
        <w:rPr>
          <w:sz w:val="24"/>
          <w:szCs w:val="24"/>
          <w:vertAlign w:val="superscript"/>
          <w:lang w:eastAsia="ru-RU"/>
        </w:rPr>
        <w:t>00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Среда                с 8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  <w:r w:rsidRPr="001D0592">
        <w:rPr>
          <w:sz w:val="24"/>
          <w:szCs w:val="24"/>
          <w:lang w:eastAsia="ru-RU"/>
        </w:rPr>
        <w:t>– до 16</w:t>
      </w:r>
      <w:r w:rsidRPr="001D0592">
        <w:rPr>
          <w:sz w:val="24"/>
          <w:szCs w:val="24"/>
          <w:vertAlign w:val="superscript"/>
          <w:lang w:eastAsia="ru-RU"/>
        </w:rPr>
        <w:t>00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Четверг             с 8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  <w:r w:rsidRPr="001D0592">
        <w:rPr>
          <w:sz w:val="24"/>
          <w:szCs w:val="24"/>
          <w:lang w:eastAsia="ru-RU"/>
        </w:rPr>
        <w:t>– до 16</w:t>
      </w:r>
      <w:r w:rsidRPr="001D0592">
        <w:rPr>
          <w:sz w:val="24"/>
          <w:szCs w:val="24"/>
          <w:vertAlign w:val="superscript"/>
          <w:lang w:eastAsia="ru-RU"/>
        </w:rPr>
        <w:t>00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Пятница           с 8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  <w:r w:rsidRPr="001D0592">
        <w:rPr>
          <w:sz w:val="24"/>
          <w:szCs w:val="24"/>
          <w:lang w:eastAsia="ru-RU"/>
        </w:rPr>
        <w:t>– до 16</w:t>
      </w:r>
      <w:r w:rsidRPr="001D0592">
        <w:rPr>
          <w:sz w:val="24"/>
          <w:szCs w:val="24"/>
          <w:vertAlign w:val="superscript"/>
          <w:lang w:eastAsia="ru-RU"/>
        </w:rPr>
        <w:t xml:space="preserve">00 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Перерыв на обед  с 12</w:t>
      </w:r>
      <w:r w:rsidRPr="001D0592">
        <w:rPr>
          <w:sz w:val="24"/>
          <w:szCs w:val="24"/>
          <w:vertAlign w:val="superscript"/>
          <w:lang w:eastAsia="ru-RU"/>
        </w:rPr>
        <w:t>00</w:t>
      </w:r>
      <w:r w:rsidRPr="001D0592">
        <w:rPr>
          <w:sz w:val="24"/>
          <w:szCs w:val="24"/>
          <w:lang w:eastAsia="ru-RU"/>
        </w:rPr>
        <w:t xml:space="preserve"> до 13</w:t>
      </w:r>
      <w:r w:rsidRPr="001D0592">
        <w:rPr>
          <w:sz w:val="24"/>
          <w:szCs w:val="24"/>
          <w:vertAlign w:val="superscript"/>
          <w:lang w:eastAsia="ru-RU"/>
        </w:rPr>
        <w:t>00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Суббота, воскресенье  -  выходной 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Справочные телефоны администрации: (84677)9 55 89      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Адрес электронной почты администрации: </w:t>
      </w:r>
      <w:proofErr w:type="spellStart"/>
      <w:r w:rsidRPr="001D0592">
        <w:rPr>
          <w:sz w:val="24"/>
          <w:szCs w:val="24"/>
          <w:lang w:val="en-AU" w:eastAsia="ru-RU"/>
        </w:rPr>
        <w:t>volost</w:t>
      </w:r>
      <w:proofErr w:type="spellEnd"/>
      <w:r w:rsidRPr="001D0592">
        <w:rPr>
          <w:sz w:val="24"/>
          <w:szCs w:val="24"/>
          <w:lang w:eastAsia="ru-RU"/>
        </w:rPr>
        <w:t>-</w:t>
      </w:r>
      <w:proofErr w:type="spellStart"/>
      <w:r w:rsidRPr="001D0592">
        <w:rPr>
          <w:sz w:val="24"/>
          <w:szCs w:val="24"/>
          <w:lang w:val="en-AU" w:eastAsia="ru-RU"/>
        </w:rPr>
        <w:t>abacsh</w:t>
      </w:r>
      <w:proofErr w:type="spellEnd"/>
      <w:r w:rsidRPr="001D0592">
        <w:rPr>
          <w:sz w:val="24"/>
          <w:szCs w:val="24"/>
          <w:lang w:eastAsia="ru-RU"/>
        </w:rPr>
        <w:t>@</w:t>
      </w:r>
      <w:r w:rsidRPr="001D0592">
        <w:rPr>
          <w:sz w:val="24"/>
          <w:szCs w:val="24"/>
          <w:lang w:val="en-AU" w:eastAsia="ru-RU"/>
        </w:rPr>
        <w:t>mail</w:t>
      </w:r>
      <w:r w:rsidRPr="001D0592">
        <w:rPr>
          <w:sz w:val="24"/>
          <w:szCs w:val="24"/>
          <w:lang w:eastAsia="ru-RU"/>
        </w:rPr>
        <w:t>.</w:t>
      </w:r>
      <w:proofErr w:type="spellStart"/>
      <w:r w:rsidRPr="001D0592">
        <w:rPr>
          <w:sz w:val="24"/>
          <w:szCs w:val="24"/>
          <w:lang w:val="en-AU" w:eastAsia="ru-RU"/>
        </w:rPr>
        <w:t>ru</w:t>
      </w:r>
      <w:proofErr w:type="spellEnd"/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на официальном интернет-сайте администрации: </w:t>
      </w:r>
      <w:proofErr w:type="spellStart"/>
      <w:r w:rsidRPr="001D0592">
        <w:rPr>
          <w:sz w:val="24"/>
          <w:szCs w:val="24"/>
          <w:lang w:val="en-AU" w:eastAsia="ru-RU"/>
        </w:rPr>
        <w:t>abashevo</w:t>
      </w:r>
      <w:proofErr w:type="spellEnd"/>
      <w:r w:rsidRPr="001D0592">
        <w:rPr>
          <w:sz w:val="24"/>
          <w:szCs w:val="24"/>
          <w:lang w:eastAsia="ru-RU"/>
        </w:rPr>
        <w:t>.</w:t>
      </w:r>
      <w:r w:rsidRPr="001D0592">
        <w:rPr>
          <w:sz w:val="24"/>
          <w:szCs w:val="24"/>
          <w:lang w:val="en-AU" w:eastAsia="ru-RU"/>
        </w:rPr>
        <w:t>ml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на Едином портале государственных и муниципальных услуг (далее – Единый портал);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Портал) </w:t>
      </w:r>
      <w:hyperlink r:id="rId4" w:history="1">
        <w:r w:rsidRPr="001D0592">
          <w:rPr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1D0592">
        <w:rPr>
          <w:sz w:val="24"/>
          <w:szCs w:val="24"/>
          <w:lang w:eastAsia="ru-RU"/>
        </w:rPr>
        <w:t>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1.3.4. Информирование о правилах предоставления муниципальной услуги могут проводиться в следующих формах: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индивидуальное личное консультирование;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индивидуальное консультирование по телефону;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публичное письменное информирование;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публичное устное информирование.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1.3.5. Индивидуальное личное консультирование.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Индивидуальное личное консультирование одного лица должностным лицом администрации (структурного подразделения администрации) не может превышать 20 минут.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В случае, если для подготовки ответа требуется время, превышающее 20 минут, должностное лицо администрации (структурного подразделения администрации),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1.3.7. Индивидуальное консультирование по телефону.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, осуществляющего индивидуальное консультирование по телефону.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Время разговора не должно превышать 10 минут.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В том случае, если должностное лицо администрации 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1.3.8. Публичное письменное информирование.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</w:t>
      </w:r>
      <w:r w:rsidRPr="001D0592">
        <w:rPr>
          <w:sz w:val="24"/>
          <w:szCs w:val="24"/>
          <w:lang w:eastAsia="ru-RU"/>
        </w:rPr>
        <w:lastRenderedPageBreak/>
        <w:t>информационных материалов на официальном сайте администрации, на Едином портале и на Портале.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1.3.9. Публичное устное информирование.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1.3.10. Должностные лица администрации , участвующие в предоставлении муниципальной услуги, при ответе на обращения граждан и организаций обязаны: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, подготовившего ответ).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перечень документов, представляемых заявителем, и требования, предъявляемые к этим документам;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1.3.12. На официальном сайте администрации в сети Интернет размещаются следующие информационные материалы: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адрес электронной почты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1.3.13. На Едином портале и на Портале размещается информация: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адрес электронной почты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II.        Стандарт предоставления муниципальной услуги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2.1. Наименование муниципальной услуги –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услугу, –  Администрация сельского поселения  Абашево муниципального района Хворостянский  Самарской 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(далее – согласие на поднаём);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2.4.   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 сельского поселения Абашево муниципального района Хворостянский Самарской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2.5.      Правовые основания для предоставления муниципальной услуги: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Конституция Российской Федерации;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Гражданский кодекс Российской Федерации;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Жилищный кодекс Российской Федерации;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Основы законодательства Российской Федерации о нотариате», утверждены Верховным Советом РФ от 11.02.1993 № 4462-1;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Постановление Правительства РФ от 16.06.2006 № 378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настоящий Административный регламент.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С текстами федеральных нормативных правовых актов можно ознакомиться на Официальном </w:t>
      </w:r>
      <w:proofErr w:type="spellStart"/>
      <w:r w:rsidRPr="001D0592">
        <w:rPr>
          <w:sz w:val="24"/>
          <w:szCs w:val="24"/>
          <w:lang w:eastAsia="ru-RU"/>
        </w:rPr>
        <w:t>интернет-портале</w:t>
      </w:r>
      <w:proofErr w:type="spellEnd"/>
      <w:r w:rsidRPr="001D0592">
        <w:rPr>
          <w:sz w:val="24"/>
          <w:szCs w:val="24"/>
          <w:lang w:eastAsia="ru-RU"/>
        </w:rPr>
        <w:t xml:space="preserve"> правовой информации (</w:t>
      </w:r>
      <w:hyperlink r:id="rId5" w:history="1">
        <w:r w:rsidRPr="001D0592">
          <w:rPr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1D0592">
        <w:rPr>
          <w:sz w:val="24"/>
          <w:szCs w:val="24"/>
          <w:lang w:eastAsia="ru-RU"/>
        </w:rPr>
        <w:t>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 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следующие документы: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паспорт гражданина РФ либо документ, удостоверяющий личность заявителя в соответствии с действующим законодательством  РФ;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документы о временном выезде (например, приказ работодателя о направлении в служебную командировку и т.п.) (для передачи в поднаем всего жилого помещения);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3) документы, подтверждающие право пользования занимаемым жилым помещением: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решение суда о признании  за гражданами права пользования жилыми помещениями;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4) договор поднайма;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5) согласие членов семьи заявителя, в том числе временно отсутствующих членов его семьи;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6) документы, подтверждающие полномочия представителя заявителя: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нотариально удостоверенная доверенность на совершение действий, связанных с получением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документ, удостоверяющий личность представителя заявителя (паспорт гражданина РФ);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7) документ, подтверждающий законное представительство заявителя и членов его семьи;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8) справка об отсутствии у гражданина, вселяемого в жилое помещение, заявителя и членов его семьи одной из тяжелых форм хронических заболеваний;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9) согласие всех нанимателей и проживающих совместно с ними членов их семей, всех собственников и проживающих совместно с ними членов их семей (для передачи в поднаем жилого помещения, находящегося в коммунальной квартире).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сведения о рождении лица (гражданина РФ), не достигшего 14 -летнего возраста;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согласие органа опеки и попечительства в случае, если в занимаемом жилом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3) выписка из ЕГРП (в отношении собственников в коммунальной квартире) (при необходимости).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Заявитель вправе предоставить документы,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2.6.3.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и не могут быть истребованы у заявителя в случае, если он не представил их самостоятельно: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документы, подтверждающие право пользования занимаемым жилым помещением: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договор социального найма жилого помещения;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ордер.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2.6.4.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 , а также на официальном сайте администрации в сети Интернет и на Едином портале.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Документы, указанные в пункте 2.6.1 настоящего Административного регламента представляются: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 почте;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электронной форме посредством Единого портала.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Администрация 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2.7. Основания для отказа в приеме документов, необходимых для предоставления муниципальной услуги: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подача заявления не по установленной форме;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           непредставление одного или более документов, предусмотренных пунктом 2.6.1 настоящего Административного регламента;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отсутствие у представителя заявителя полномочий подавать заявление и прилагаемые к нему документы;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неоговоренных подчисток, приписок и исправлений;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несоответствие получателя услуги требованиям, указанным в пункте 1.2.1. настоящего Административного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2.8.      Основания для отказа в предоставлении муниципальной услуги: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вселение в результате поднайма гражданина, страдающего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 или проживание такого гражданина в жилом помещении, в который осуществляется поднаем;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после заключения договора поднайма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проведение медицинских освидетельствований, экспертиз с выдачей заключений (справок), направлений на лечение, индивидуальных программ реабилитации медицинскими организациями, оказывающими лечебно-профилактическую помощь, учреждениями медико-социальной экспертизы, межведомственного экспертного совета (военно-врачебными комиссиями) (в целях получения справки об отсутствии у гражданина, вселяемого в жилое помещение, заявителя и членов его семьи одной из тяжелых форм хронических заболеваний).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2.10.    Муниципальная услуга предоставляется бесплатно.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2.12.    Срок регистрации заявления о предоставлении муниципальной услуги и прилагаемых  к нему документов – 1 рабочий день.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должно быть оборудовано отдельным входом для свободного доступа заинтересованных лиц;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центральный вход в здание администрации (структурное подразделение администрации), должен быть оборудован информационной табличкой (вывеской), содержащей информацию о режиме работы администрации;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 для ожидания и приема заявителей (устанавливаются в удобном для граждан месте), а также на официальном сайте администрации, Едином портале.;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должностные лица администрации ,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1D0592">
        <w:rPr>
          <w:sz w:val="24"/>
          <w:szCs w:val="24"/>
          <w:lang w:eastAsia="ru-RU"/>
        </w:rPr>
        <w:t>бейджами</w:t>
      </w:r>
      <w:proofErr w:type="spellEnd"/>
      <w:r w:rsidRPr="001D0592">
        <w:rPr>
          <w:sz w:val="24"/>
          <w:szCs w:val="24"/>
          <w:lang w:eastAsia="ru-RU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рабочие места должностных лиц администрации 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, в том числе необходимо наличие доступных мест общего пользования (туалет, гардероб);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1D0592">
        <w:rPr>
          <w:sz w:val="24"/>
          <w:szCs w:val="24"/>
          <w:lang w:eastAsia="ru-RU"/>
        </w:rPr>
        <w:t>банкетками</w:t>
      </w:r>
      <w:proofErr w:type="spellEnd"/>
      <w:r w:rsidRPr="001D0592">
        <w:rPr>
          <w:sz w:val="24"/>
          <w:szCs w:val="24"/>
          <w:lang w:eastAsia="ru-RU"/>
        </w:rPr>
        <w:t>);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количество мест ожидания не может быть менее пяти;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помещениях для должностных лиц администрации 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за определенный период. На стоянке должно быть не менее 5 </w:t>
      </w:r>
      <w:proofErr w:type="spellStart"/>
      <w:r w:rsidRPr="001D0592">
        <w:rPr>
          <w:sz w:val="24"/>
          <w:szCs w:val="24"/>
          <w:lang w:eastAsia="ru-RU"/>
        </w:rPr>
        <w:t>машиномест</w:t>
      </w:r>
      <w:proofErr w:type="spellEnd"/>
      <w:r w:rsidRPr="001D0592">
        <w:rPr>
          <w:sz w:val="24"/>
          <w:szCs w:val="24"/>
          <w:lang w:eastAsia="ru-RU"/>
        </w:rPr>
        <w:t>. Доступ заявителей к парковочным местам является бесплатным.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2.14.    Показателями доступности и качества муниципальной услуги являются: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2.15. Муниципальная услуга может предоставляться на базе МФЦ в соответствии с соглашением о взаимодействии, заключаемым администрацией с МФЦ (далее – Соглашение).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2.16.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электронной форме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3.1.      Предоставление муниципальной услуги включает в себя следующие административные процедуры: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принятие решения об отказе в предоставлении муниципальной услуги;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Единого портала или Портала в электронной форме.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7) дата направления межведомственного запроса;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6" w:history="1">
        <w:r w:rsidRPr="001D0592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1D0592">
        <w:rPr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7" w:history="1">
        <w:r w:rsidRPr="001D0592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1D0592">
        <w:rPr>
          <w:sz w:val="24"/>
          <w:szCs w:val="24"/>
          <w:lang w:eastAsia="ru-RU"/>
        </w:rPr>
        <w:t xml:space="preserve"> настоящего Федерального закона № 210-ФЗ).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1D0592">
        <w:rPr>
          <w:sz w:val="24"/>
          <w:szCs w:val="24"/>
          <w:lang w:eastAsia="ru-RU"/>
        </w:rPr>
        <w:br/>
        <w:t>1 рабочий день.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</w:t>
      </w:r>
      <w:r w:rsidRPr="001D0592">
        <w:rPr>
          <w:sz w:val="24"/>
          <w:szCs w:val="24"/>
          <w:lang w:eastAsia="ru-RU"/>
        </w:rPr>
        <w:lastRenderedPageBreak/>
        <w:t>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необходимых для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</w:t>
      </w:r>
      <w:r w:rsidRPr="001D0592">
        <w:rPr>
          <w:sz w:val="24"/>
          <w:szCs w:val="24"/>
          <w:lang w:eastAsia="ru-RU"/>
        </w:rPr>
        <w:lastRenderedPageBreak/>
        <w:t>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3.5.10. Срок выполнения процедуры – не более 5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в части подготовки проекта согласия на передачу в поднаём жилых помещений (части жилого помещения), занимаемых гражданами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Согласия;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Согласия).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проект Согласия.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администрации.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3.6.6. В случае,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Специалист, ответственный за подготовку проекта решения,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 xml:space="preserve"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</w:t>
      </w:r>
      <w:r w:rsidRPr="001D0592">
        <w:rPr>
          <w:sz w:val="24"/>
          <w:szCs w:val="24"/>
          <w:lang w:eastAsia="ru-RU"/>
        </w:rPr>
        <w:lastRenderedPageBreak/>
        <w:t>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3.6.10. Срок выполнения процедуры – не более 5 рабочих дней.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 Особенности реализации административных процедур при предоставлении муниципальной услуги в электронной форме.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3.7.2. Специалист, уполномоченный на прием заявлений: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регистрирует поступившее заявление в журнале регистрации входящих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проверяет правильность оформления представленных заявителем документов;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3.7.3. Максимальный срок административной процедуры не может превышать 1 рабочего дня.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3.7.4. Критерием принятия решения является наличие заявления и  документов, представленных в электронной форме.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3.7.5. Результатом административной процедуры является прием документов, представленных заявителем.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3.7.7. Дальнейшие административные действия осуществляются в соответствии с разделами 3.3 – 3.6 настоящего Регламента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IV. Формы контроля за исполнением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административного регламента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4.1.      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 Администрации муниципального района Хворостянский  Самарской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4.2.      Периодичность осуществления текущего контроля устанавливается уполномоченным должностным лицом Администрации муниципального района Хворостянский  Самарской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4.3.     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 сельского поселения Абашево.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4.4.     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муниципального района Хворостянский  Самарской области  на текущий год.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4.5.      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 Администрации муниципального района Хворостянский  Самарской области.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4.6.     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Плановые проверки проводятся не реже 1 раза в 3 года.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4.7.      Плановые и внеплановые проверки полноты и качества предоставления муниципальной услуги осуществляются  Администрацией муниципального района Хворостянский  Самарской области , ответственным за организацию работы по рассмотрению обращений граждан Администрации  муниципального района Хворостянский  Самарской области и уполномоченными должностными лицами Администрации  муниципального района Хворостянский  Самарской области  на основании соответствующих правовых актов.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4.8.      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4.9.      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4.10.    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и Портале, на официальном сайте администрации.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порталы, указанные в пункте 1.3.4. настоящего Административного регламента.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lastRenderedPageBreak/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 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5.2.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Администрации  муниципального района Хворостянский  Самарской области  с жалобой лично (устно) в соответствии с графиком приема или направить жалобу в письменной форме, в том числе на бумажном носителе либо в электронной форме.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5.3. Жалоба может быть направлена по почте, через МФЦ, с использованием сети Интернет, в том числе с использованием Единого портала и Портала, а также может быть принята при личном приеме заявителя.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Жалоба должна содержать: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3100" w:rsidRPr="001D0592" w:rsidRDefault="00553100" w:rsidP="001D0592">
      <w:pPr>
        <w:pStyle w:val="a3"/>
        <w:rPr>
          <w:sz w:val="24"/>
          <w:szCs w:val="24"/>
          <w:lang w:eastAsia="ru-RU"/>
        </w:rPr>
      </w:pPr>
      <w:r w:rsidRPr="001D0592">
        <w:rPr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53100" w:rsidRPr="001D0592" w:rsidRDefault="00553100" w:rsidP="001D0592">
      <w:pPr>
        <w:pStyle w:val="a3"/>
        <w:rPr>
          <w:sz w:val="24"/>
          <w:szCs w:val="24"/>
        </w:rPr>
      </w:pPr>
    </w:p>
    <w:p w:rsidR="00327B37" w:rsidRPr="001D0592" w:rsidRDefault="00327B37" w:rsidP="001D0592">
      <w:pPr>
        <w:pStyle w:val="a3"/>
        <w:rPr>
          <w:sz w:val="24"/>
          <w:szCs w:val="24"/>
        </w:rPr>
      </w:pPr>
    </w:p>
    <w:sectPr w:rsidR="00327B37" w:rsidRPr="001D0592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553100"/>
    <w:rsid w:val="00061022"/>
    <w:rsid w:val="000D08C8"/>
    <w:rsid w:val="001126DB"/>
    <w:rsid w:val="001B2DAE"/>
    <w:rsid w:val="001B6AE2"/>
    <w:rsid w:val="001D0592"/>
    <w:rsid w:val="00272404"/>
    <w:rsid w:val="0031304A"/>
    <w:rsid w:val="00314033"/>
    <w:rsid w:val="00327B37"/>
    <w:rsid w:val="0034328A"/>
    <w:rsid w:val="00472576"/>
    <w:rsid w:val="004B20C6"/>
    <w:rsid w:val="00526AC1"/>
    <w:rsid w:val="00553100"/>
    <w:rsid w:val="005F2703"/>
    <w:rsid w:val="00686B63"/>
    <w:rsid w:val="006B6536"/>
    <w:rsid w:val="007618C4"/>
    <w:rsid w:val="008163A7"/>
    <w:rsid w:val="0090314D"/>
    <w:rsid w:val="009C5F49"/>
    <w:rsid w:val="00A574FC"/>
    <w:rsid w:val="00AE30D4"/>
    <w:rsid w:val="00BE39F8"/>
    <w:rsid w:val="00C65356"/>
    <w:rsid w:val="00C862C4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100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67C2536E627B306682E5EC4650A4098DA712092571ADB0D83A35D9CB8E163D677139F254DCJAI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gu.samregi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8075</Words>
  <Characters>46032</Characters>
  <Application>Microsoft Office Word</Application>
  <DocSecurity>0</DocSecurity>
  <Lines>383</Lines>
  <Paragraphs>107</Paragraphs>
  <ScaleCrop>false</ScaleCrop>
  <Company/>
  <LinksUpToDate>false</LinksUpToDate>
  <CharactersWithSpaces>54000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2016-04-27T06:02:00Z</cp:lastPrinted>
  <dcterms:created xsi:type="dcterms:W3CDTF">2016-03-16T11:17:00Z</dcterms:created>
  <dcterms:modified xsi:type="dcterms:W3CDTF">2016-05-12T11:52:00Z</dcterms:modified>
</cp:coreProperties>
</file>