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708704334"/>
        <w:docPartObj>
          <w:docPartGallery w:val="Cover Pages"/>
          <w:docPartUnique/>
        </w:docPartObj>
      </w:sdtPr>
      <w:sdtEndPr>
        <w:rPr>
          <w:b/>
          <w:i/>
          <w:noProof/>
          <w:spacing w:val="60"/>
          <w:sz w:val="72"/>
          <w:szCs w:val="72"/>
        </w:rPr>
      </w:sdtEndPr>
      <w:sdtContent>
        <w:p w:rsidR="00A35526" w:rsidRDefault="00E304AC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20F73511" wp14:editId="46BB8EF6">
                    <wp:simplePos x="0" y="0"/>
                    <wp:positionH relativeFrom="margin">
                      <wp:posOffset>2795905</wp:posOffset>
                    </wp:positionH>
                    <wp:positionV relativeFrom="page">
                      <wp:posOffset>-104775</wp:posOffset>
                    </wp:positionV>
                    <wp:extent cx="3648710" cy="2880360"/>
                    <wp:effectExtent l="14605" t="9525" r="13335" b="15240"/>
                    <wp:wrapNone/>
                    <wp:docPr id="7" name="Группа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648710" cy="2880360"/>
                              <a:chOff x="4136" y="15"/>
                              <a:chExt cx="5762" cy="4545"/>
                            </a:xfrm>
                          </wpg:grpSpPr>
                          <wps:wsp>
                            <wps:cNvPr id="8" name="AutoShape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36" y="15"/>
                                <a:ext cx="3058" cy="3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5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Oval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2" y="444"/>
                                <a:ext cx="4116" cy="4116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E1E8F5"/>
                                  </a:gs>
                                  <a:gs pos="50000">
                                    <a:srgbClr val="C2D1ED"/>
                                  </a:gs>
                                  <a:gs pos="100000">
                                    <a:srgbClr val="9AB5E4"/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5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24" o:spid="_x0000_s1026" style="position:absolute;margin-left:220.15pt;margin-top:-8.25pt;width:287.3pt;height:226.8pt;z-index:251659264;mso-position-horizontal-relative:margin;mso-position-vertical-relative:page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5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Kujb4AAADaAAAADwAAAGRycy9kb3ducmV2LnhtbERPS2vCQBC+F/wPywi91YmBWImuooVC&#10;ofZQH/chOybB7GzIbpP4792D0OPH915vR9uonjtfO9EwnyWgWApnaik1nE+fb0tQPpAYapywhjt7&#10;2G4mL2vKjRvkl/tjKFUMEZ+ThiqENkf0RcWW/My1LJG7us5SiLAr0XQ0xHDbYJokC7RUS2yoqOWP&#10;iovb8c9q8HhYYirZheVnjvay/6Z79q7163TcrUAFHsO/+On+Mhri1ngl3gDcP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yIq6NvgAAANoAAAAPAAAAAAAAAAAAAAAAAKEC&#10;AABkcnMvZG93bnJldi54bWxQSwUGAAAAAAQABAD5AAAAjAMAAAAA&#10;" strokecolor="#92cddc [1944]" strokeweight="1pt">
                      <v:shadow color="#205867 [1608]" opacity=".5" offset="1pt"/>
                    </v:shape>
                    <v:oval id="Oval 26" o:spid="_x0000_s1028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1rm8IA&#10;AADaAAAADwAAAGRycy9kb3ducmV2LnhtbESPT4vCMBTE7wt+h/CEva2pPYhbjSKCaFkQ1j/3R/Ns&#10;is1LSbK1fnuzsLDHYWZ+wyzXg21FTz40jhVMJxkI4srphmsFl/PuYw4iRGSNrWNS8KQA69XobYmF&#10;dg/+pv4Ua5EgHApUYGLsCilDZchimLiOOHk35y3GJH0ttcdHgttW5lk2kxYbTgsGO9oaqu6nH6sg&#10;77tyn3/trt7cz7Uuj+VhdimVeh8PmwWISEP8D/+1D1rBJ/xeST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fWubwgAAANoAAAAPAAAAAAAAAAAAAAAAAJgCAABkcnMvZG93&#10;bnJldi54bWxQSwUGAAAAAAQABAD1AAAAhwMAAAAA&#10;" fillcolor="#e1e8f5" strokecolor="#92cddc [1944]" strokeweight="1pt">
                      <v:fill color2="#9ab5e4" rotate="t" angle="135" colors="0 #e1e8f5;.5 #c2d1ed;1 #9ab5e4" focus="100%" type="gradient"/>
                      <v:shadow color="#205867 [1608]" opacity=".5" offset="1pt"/>
                    </v:oval>
                    <w10:wrap anchorx="margin" anchory="page"/>
                  </v:group>
                </w:pict>
              </mc:Fallback>
            </mc:AlternateContent>
          </w:r>
        </w:p>
        <w:p w:rsidR="00A35526" w:rsidRDefault="00A35526"/>
        <w:tbl>
          <w:tblPr>
            <w:tblpPr w:leftFromText="187" w:rightFromText="187" w:vertAnchor="page" w:horzAnchor="page" w:tblpX="703" w:tblpY="246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3F2446" w:rsidTr="003F2446">
            <w:trPr>
              <w:trHeight w:val="1443"/>
            </w:trPr>
            <w:tc>
              <w:tcPr>
                <w:tcW w:w="7039" w:type="dxa"/>
              </w:tcPr>
              <w:p w:rsidR="003F2446" w:rsidRPr="00A35526" w:rsidRDefault="00E53FC9" w:rsidP="00D8303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E304AC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>АБАШЕВСКИЙ    ВЕСТНИК</w:t>
                    </w:r>
                  </w:sdtContent>
                </w:sdt>
              </w:p>
            </w:tc>
          </w:tr>
          <w:tr w:rsidR="003F2446" w:rsidTr="003F2446">
            <w:trPr>
              <w:trHeight w:val="1539"/>
            </w:trPr>
            <w:tc>
              <w:tcPr>
                <w:tcW w:w="7039" w:type="dxa"/>
              </w:tcPr>
              <w:p w:rsidR="003F2446" w:rsidRPr="00D8303C" w:rsidRDefault="003F2446" w:rsidP="003F2446">
                <w:pPr>
                  <w:pStyle w:val="a3"/>
                  <w:rPr>
                    <w:rFonts w:ascii="Algerian" w:hAnsi="Algerian"/>
                    <w:b/>
                    <w:bCs/>
                    <w:color w:val="548DD4" w:themeColor="text2" w:themeTint="99"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            </w:t>
                </w:r>
                <w:r w:rsidR="00727457">
                  <w:rPr>
                    <w:b/>
                    <w:bCs/>
                  </w:rPr>
                  <w:t xml:space="preserve">                                                          </w:t>
                </w:r>
                <w:r w:rsidRPr="00D8303C">
                  <w:rPr>
                    <w:rFonts w:ascii="Algerian" w:hAnsi="Algerian"/>
                    <w:b/>
                    <w:bCs/>
                    <w:color w:val="548DD4" w:themeColor="text2" w:themeTint="99"/>
                    <w:sz w:val="72"/>
                    <w:szCs w:val="72"/>
                  </w:rPr>
                  <w:t xml:space="preserve">2023 </w:t>
                </w:r>
                <w:r w:rsidRPr="00D8303C">
                  <w:rPr>
                    <w:rFonts w:ascii="Times New Roman" w:hAnsi="Times New Roman" w:cs="Times New Roman"/>
                    <w:b/>
                    <w:bCs/>
                    <w:color w:val="548DD4" w:themeColor="text2" w:themeTint="99"/>
                    <w:sz w:val="72"/>
                    <w:szCs w:val="72"/>
                  </w:rPr>
                  <w:t>год</w:t>
                </w:r>
              </w:p>
            </w:tc>
          </w:tr>
          <w:tr w:rsidR="00727457" w:rsidTr="003F2446">
            <w:trPr>
              <w:trHeight w:val="1539"/>
            </w:trPr>
            <w:tc>
              <w:tcPr>
                <w:tcW w:w="7039" w:type="dxa"/>
              </w:tcPr>
              <w:p w:rsidR="00727457" w:rsidRDefault="00727457" w:rsidP="003F244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tbl>
          <w:tblPr>
            <w:tblpPr w:leftFromText="187" w:rightFromText="187" w:vertAnchor="page" w:horzAnchor="page" w:tblpX="358" w:tblpY="8341"/>
            <w:tblW w:w="3759" w:type="pct"/>
            <w:tblLook w:val="04A0" w:firstRow="1" w:lastRow="0" w:firstColumn="1" w:lastColumn="0" w:noHBand="0" w:noVBand="1"/>
          </w:tblPr>
          <w:tblGrid>
            <w:gridCol w:w="7195"/>
          </w:tblGrid>
          <w:tr w:rsidR="003F2446" w:rsidTr="003F2446">
            <w:tc>
              <w:tcPr>
                <w:tcW w:w="7195" w:type="dxa"/>
              </w:tcPr>
              <w:p w:rsidR="003F2446" w:rsidRPr="00727457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215868" w:themeColor="accent5" w:themeShade="80"/>
                    <w:sz w:val="36"/>
                  </w:rPr>
                </w:pPr>
                <w:r w:rsidRPr="00727457">
                  <w:rPr>
                    <w:rStyle w:val="af5"/>
                    <w:color w:val="215868" w:themeColor="accent5" w:themeShade="80"/>
                    <w:sz w:val="36"/>
                  </w:rPr>
                  <w:t>ВЕСТИ СЕЛЬСКОГО ПОСЕЛЕНИЯ АБАШЕВО</w:t>
                </w:r>
              </w:p>
              <w:p w:rsidR="003F2446" w:rsidRPr="00727457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215868" w:themeColor="accent5" w:themeShade="80"/>
                    <w:sz w:val="36"/>
                  </w:rPr>
                </w:pPr>
                <w:r w:rsidRPr="00727457">
                  <w:rPr>
                    <w:rStyle w:val="af5"/>
                    <w:color w:val="215868" w:themeColor="accent5" w:themeShade="80"/>
                    <w:sz w:val="36"/>
                  </w:rPr>
                  <w:t>МУНИЦИПАЛЬНОГО РАЙОНА ХВОРОСТЯНСКИЙ</w:t>
                </w:r>
              </w:p>
              <w:p w:rsidR="003F2446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215868" w:themeColor="accent5" w:themeShade="80"/>
                    <w:sz w:val="36"/>
                  </w:rPr>
                </w:pPr>
                <w:r w:rsidRPr="00727457">
                  <w:rPr>
                    <w:rStyle w:val="af5"/>
                    <w:color w:val="215868" w:themeColor="accent5" w:themeShade="80"/>
                    <w:sz w:val="36"/>
                  </w:rPr>
                  <w:t>САМАРСКОЙ ОБЛАСТИ</w:t>
                </w:r>
              </w:p>
              <w:p w:rsidR="00727457" w:rsidRPr="00727457" w:rsidRDefault="00727457" w:rsidP="00727457"/>
              <w:p w:rsidR="00BD1E6C" w:rsidRPr="00727457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0D0D0D" w:themeColor="text1" w:themeTint="F2"/>
                    <w:sz w:val="36"/>
                  </w:rPr>
                </w:pPr>
                <w:r w:rsidRPr="00727457">
                  <w:rPr>
                    <w:rStyle w:val="af5"/>
                    <w:color w:val="0D0D0D" w:themeColor="text1" w:themeTint="F2"/>
                    <w:sz w:val="36"/>
                  </w:rPr>
                  <w:t>Официальное опубликование</w:t>
                </w:r>
              </w:p>
              <w:p w:rsidR="003F2446" w:rsidRPr="00BD1E6C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sz w:val="32"/>
                  </w:rPr>
                </w:pPr>
              </w:p>
              <w:p w:rsidR="003F2446" w:rsidRDefault="003F2446" w:rsidP="00BD1E6C">
                <w:pPr>
                  <w:pStyle w:val="a3"/>
                  <w:jc w:val="center"/>
                  <w:rPr>
                    <w:b/>
                    <w:bCs/>
                  </w:rPr>
                </w:pPr>
              </w:p>
            </w:tc>
          </w:tr>
        </w:tbl>
        <w:tbl>
          <w:tblPr>
            <w:tblStyle w:val="af2"/>
            <w:tblpPr w:leftFromText="180" w:rightFromText="180" w:vertAnchor="text" w:horzAnchor="page" w:tblpX="88" w:tblpY="13417"/>
            <w:tblOverlap w:val="nev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723"/>
          </w:tblGrid>
          <w:tr w:rsidR="00BD1E6C" w:rsidRPr="00BD1E6C" w:rsidTr="00727457">
            <w:trPr>
              <w:trHeight w:val="856"/>
            </w:trPr>
            <w:tc>
              <w:tcPr>
                <w:tcW w:w="4723" w:type="dxa"/>
              </w:tcPr>
              <w:p w:rsidR="00BD1E6C" w:rsidRPr="00BD1E6C" w:rsidRDefault="001D283D" w:rsidP="00727457">
                <w:pPr>
                  <w:pStyle w:val="a3"/>
                  <w:jc w:val="center"/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</w:pPr>
                <w:r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>Выпуск № 2  от  28.02</w:t>
                </w:r>
                <w:r w:rsidR="00BD1E6C" w:rsidRPr="00BD1E6C"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>. 2023 года</w:t>
                </w:r>
              </w:p>
              <w:p w:rsidR="00BD1E6C" w:rsidRPr="00BD1E6C" w:rsidRDefault="00BD1E6C" w:rsidP="00727457">
                <w:pPr>
                  <w:pStyle w:val="2"/>
                  <w:spacing w:before="0"/>
                  <w:jc w:val="center"/>
                  <w:outlineLvl w:val="1"/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</w:pPr>
              </w:p>
            </w:tc>
          </w:tr>
        </w:tbl>
        <w:p w:rsidR="001D283D" w:rsidRPr="001D283D" w:rsidRDefault="00E304AC" w:rsidP="001D283D">
          <w:pPr>
            <w:rPr>
              <w:b/>
              <w:i/>
              <w:noProof/>
              <w:spacing w:val="60"/>
              <w:sz w:val="72"/>
              <w:szCs w:val="72"/>
            </w:rPr>
            <w:sectPr w:rsidR="001D283D" w:rsidRPr="001D283D" w:rsidSect="001D283D">
              <w:headerReference w:type="default" r:id="rId9"/>
              <w:headerReference w:type="first" r:id="rId10"/>
              <w:pgSz w:w="11907" w:h="16839" w:code="9"/>
              <w:pgMar w:top="1134" w:right="851" w:bottom="1134" w:left="1701" w:header="0" w:footer="0" w:gutter="0"/>
              <w:pgNumType w:chapStyle="1"/>
              <w:cols w:space="708"/>
              <w:titlePg/>
              <w:docGrid w:linePitch="435"/>
            </w:sect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24685FA4" wp14:editId="5329DC1C">
                    <wp:simplePos x="0" y="0"/>
                    <wp:positionH relativeFrom="column">
                      <wp:posOffset>-3508375</wp:posOffset>
                    </wp:positionH>
                    <wp:positionV relativeFrom="paragraph">
                      <wp:posOffset>6548120</wp:posOffset>
                    </wp:positionV>
                    <wp:extent cx="2409190" cy="2684780"/>
                    <wp:effectExtent l="6350" t="13970" r="13335" b="6350"/>
                    <wp:wrapNone/>
                    <wp:docPr id="6" name="AutoShape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9190" cy="268478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AutoShape 14" o:spid="_x0000_s1026" type="#_x0000_t32" style="position:absolute;margin-left:-276.25pt;margin-top:515.6pt;width:189.7pt;height:21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" strokecolor="#95b3d7 [1940]" strokeweight="1pt">
                    <v:shadow color="#243f60 [1604]" opacity=".5" offset="1pt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7EE0D98" wp14:editId="528C3784">
                    <wp:simplePos x="0" y="0"/>
                    <wp:positionH relativeFrom="column">
                      <wp:posOffset>-4918075</wp:posOffset>
                    </wp:positionH>
                    <wp:positionV relativeFrom="paragraph">
                      <wp:posOffset>6461125</wp:posOffset>
                    </wp:positionV>
                    <wp:extent cx="1676400" cy="1628775"/>
                    <wp:effectExtent l="6350" t="12700" r="12700" b="25400"/>
                    <wp:wrapNone/>
                    <wp:docPr id="5" name="AutoShape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76400" cy="1628775"/>
                            </a:xfrm>
                            <a:prstGeom prst="flowChartConnector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1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AutoShape 11" o:spid="_x0000_s1026" type="#_x0000_t120" style="position:absolute;margin-left:-387.25pt;margin-top:508.75pt;width:132pt;height:12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" fillcolor="white [3201]" strokecolor="#c6d9f1 [671]" strokeweight="1pt">
                    <v:fill color2="#b8cce4 [1300]" focus="100%" type="gradient"/>
                    <v:shadow on="t" color="#243f60 [1604]" opacity=".5" offset="1pt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83A9EBD" wp14:editId="2BE8A60F">
                    <wp:simplePos x="0" y="0"/>
                    <wp:positionH relativeFrom="column">
                      <wp:posOffset>837565</wp:posOffset>
                    </wp:positionH>
                    <wp:positionV relativeFrom="paragraph">
                      <wp:posOffset>2251075</wp:posOffset>
                    </wp:positionV>
                    <wp:extent cx="1990725" cy="2105025"/>
                    <wp:effectExtent l="8890" t="12700" r="19685" b="25400"/>
                    <wp:wrapNone/>
                    <wp:docPr id="4" name="AutoShap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90725" cy="2105025"/>
                            </a:xfrm>
                            <a:prstGeom prst="flowChartConnector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1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AutoShape 13" o:spid="_x0000_s1026" type="#_x0000_t120" style="position:absolute;margin-left:65.95pt;margin-top:177.25pt;width:156.75pt;height:16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" fillcolor="white [3201]" strokecolor="#95b3d7 [1940]" strokeweight="1pt">
                    <v:fill color2="#b8cce4 [1300]" focus="100%" type="gradient"/>
                    <v:shadow on="t" color="#243f60 [1604]" opacity=".5" offset="1pt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1737486C" wp14:editId="3EE208D6">
                    <wp:simplePos x="0" y="0"/>
                    <wp:positionH relativeFrom="margin">
                      <wp:posOffset>4108450</wp:posOffset>
                    </wp:positionH>
                    <wp:positionV relativeFrom="page">
                      <wp:posOffset>1586865</wp:posOffset>
                    </wp:positionV>
                    <wp:extent cx="3831590" cy="9208135"/>
                    <wp:effectExtent l="12700" t="5715" r="13335" b="25400"/>
                    <wp:wrapNone/>
                    <wp:docPr id="1" name="Группа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31590" cy="9208135"/>
                              <a:chOff x="1172" y="0"/>
                              <a:chExt cx="38334" cy="92055"/>
                            </a:xfrm>
                          </wpg:grpSpPr>
                          <wps:wsp>
                            <wps:cNvPr id="2" name="AutoShape 1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857" y="0"/>
                                <a:ext cx="27324" cy="637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" name="Oval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72" y="53721"/>
                                <a:ext cx="38334" cy="38334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0CFFB"/>
                                  </a:gs>
                                  <a:gs pos="25000">
                                    <a:srgbClr val="CEE0FC"/>
                                  </a:gs>
                                  <a:gs pos="50000">
                                    <a:srgbClr val="E6EFFD"/>
                                  </a:gs>
                                  <a:gs pos="75000">
                                    <a:srgbClr val="CEE0FC"/>
                                  </a:gs>
                                  <a:gs pos="100000">
                                    <a:srgbClr val="B0CFFB"/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16" o:spid="_x0000_s1026" style="position:absolute;margin-left:323.5pt;margin-top:124.95pt;width:301.7pt;height:725.05pt;z-index:251661312;mso-position-horizontal-relative:margin;mso-position-vertical-relative:page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">
    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yDocIAAADaAAAADwAAAGRycy9kb3ducmV2LnhtbESPQYvCMBSE78L+h/AWvGlaFVmqURZZ&#10;Qb2IdS/ens2zLTYvJYla/71ZWPA4zMw3zHzZmUbcyfnasoJ0mIAgLqyuuVTwe1wPvkD4gKyxsUwK&#10;nuRhufjozTHT9sEHuuehFBHCPkMFVQhtJqUvKjLoh7Yljt7FOoMhSldK7fAR4aaRoySZSoM1x4UK&#10;W1pVVFzzm1Hws5tMt+M6Xe/Pxu1d+mzPK3lSqv/Zfc9ABOrCO/zf3mgFI/i7Em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WyDocIAAADaAAAADwAAAAAAAAAAAAAA&#10;AAChAgAAZHJzL2Rvd25yZXYueG1sUEsFBgAAAAAEAAQA+QAAAJADAAAAAA==&#10;" strokecolor="#a7bfde"/>
    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JKOsMA&#10;AADaAAAADwAAAGRycy9kb3ducmV2LnhtbESPQWvCQBSE74X+h+UJvdWNFkIaXUWEQPBkYi+9vWaf&#10;STD7Ns2uMfbXdwsFj8PMfMOst5PpxEiDay0rWMwjEMSV1S3XCj5O2WsCwnlkjZ1lUnAnB9vN89Ma&#10;U21vXNBY+loECLsUFTTe96mUrmrIoJvbnjh4ZzsY9EEOtdQD3gLcdHIZRbE02HJYaLCnfUPVpbwa&#10;BUl+1cVP+c3H+PDluyJ7P3xmWqmX2bRbgfA0+Uf4v51rBW/wdyXc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JKOsMAAADaAAAADwAAAAAAAAAAAAAAAACYAgAAZHJzL2Rv&#10;d25yZXYueG1sUEsFBgAAAAAEAAQA9QAAAIgDAAAAAA==&#10;" fillcolor="#b0cffb" strokecolor="#95b3d7 [1940]" strokeweight="1pt">
                      <v:fill color2="#b0cffb" rotate="t" angle="135" colors="0 #b0cffb;.25 #cee0fc;.5 #e6effd;.75 #cee0fc;1 #b0cffb" focus="100%" type="gradient"/>
                      <v:shadow on="t" color="#243f60 [1604]" opacity=".5" offset="1pt"/>
                    </v:oval>
                    <w10:wrap anchorx="margin" anchory="page"/>
                  </v:group>
                </w:pict>
              </mc:Fallback>
            </mc:AlternateContent>
          </w:r>
          <w:r w:rsidR="00A35526"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AC6F64" w:rsidRPr="007E60CB" w:rsidRDefault="00AC6F64" w:rsidP="00AC6F64"/>
    <w:p w:rsidR="00AC6F64" w:rsidRPr="00804E78" w:rsidRDefault="00AC6F64" w:rsidP="00AC6F64">
      <w:pPr>
        <w:tabs>
          <w:tab w:val="left" w:pos="6825"/>
        </w:tabs>
        <w:rPr>
          <w:rFonts w:eastAsia="Calibri"/>
          <w:b/>
          <w:sz w:val="22"/>
          <w:szCs w:val="22"/>
        </w:rPr>
      </w:pPr>
      <w:r w:rsidRPr="00804E78">
        <w:rPr>
          <w:rFonts w:eastAsia="Calibri"/>
          <w:b/>
          <w:sz w:val="22"/>
          <w:szCs w:val="22"/>
        </w:rPr>
        <w:t xml:space="preserve">РОССИЙСКАЯ   ФЕДЕРАЦИЯ                                               </w:t>
      </w:r>
    </w:p>
    <w:p w:rsidR="00AC6F64" w:rsidRPr="00804E78" w:rsidRDefault="00AC6F64" w:rsidP="00AC6F64">
      <w:pPr>
        <w:tabs>
          <w:tab w:val="left" w:pos="5805"/>
          <w:tab w:val="left" w:pos="6825"/>
        </w:tabs>
        <w:spacing w:before="0" w:after="0"/>
        <w:rPr>
          <w:rFonts w:eastAsia="Calibri"/>
          <w:b/>
          <w:sz w:val="22"/>
          <w:szCs w:val="22"/>
        </w:rPr>
      </w:pPr>
      <w:r w:rsidRPr="00804E78">
        <w:rPr>
          <w:rFonts w:eastAsia="Calibri"/>
          <w:b/>
          <w:sz w:val="22"/>
          <w:szCs w:val="22"/>
        </w:rPr>
        <w:t xml:space="preserve">    САМАРСКАЯ  ОБЛАСТЬ                    </w:t>
      </w:r>
      <w:r>
        <w:rPr>
          <w:rFonts w:eastAsia="Calibri"/>
          <w:b/>
          <w:sz w:val="22"/>
          <w:szCs w:val="22"/>
        </w:rPr>
        <w:t xml:space="preserve">                             </w:t>
      </w:r>
      <w:r w:rsidRPr="00804E78">
        <w:rPr>
          <w:rFonts w:eastAsia="Calibri"/>
          <w:b/>
          <w:sz w:val="22"/>
          <w:szCs w:val="22"/>
        </w:rPr>
        <w:tab/>
        <w:t xml:space="preserve">           </w:t>
      </w:r>
    </w:p>
    <w:p w:rsidR="00AC6F64" w:rsidRPr="00804E78" w:rsidRDefault="00AC6F64" w:rsidP="00AC6F64">
      <w:pPr>
        <w:tabs>
          <w:tab w:val="left" w:pos="7395"/>
        </w:tabs>
        <w:rPr>
          <w:rFonts w:eastAsia="Calibri"/>
          <w:b/>
          <w:sz w:val="28"/>
          <w:szCs w:val="28"/>
        </w:rPr>
      </w:pPr>
      <w:r w:rsidRPr="00804E78">
        <w:rPr>
          <w:rFonts w:eastAsia="Calibri"/>
          <w:b/>
          <w:sz w:val="22"/>
          <w:szCs w:val="22"/>
        </w:rPr>
        <w:t xml:space="preserve">МУНИЦИПАЛЬНЫЙ РАЙОН                                                                  </w:t>
      </w:r>
    </w:p>
    <w:p w:rsidR="00AC6F64" w:rsidRPr="00804E78" w:rsidRDefault="00AC6F64" w:rsidP="00AC6F64">
      <w:pPr>
        <w:tabs>
          <w:tab w:val="left" w:pos="6900"/>
        </w:tabs>
        <w:rPr>
          <w:rFonts w:eastAsia="Calibri"/>
          <w:b/>
          <w:sz w:val="28"/>
          <w:szCs w:val="28"/>
        </w:rPr>
      </w:pPr>
      <w:r w:rsidRPr="00804E78">
        <w:rPr>
          <w:rFonts w:eastAsia="Calibri"/>
          <w:b/>
          <w:sz w:val="22"/>
          <w:szCs w:val="22"/>
        </w:rPr>
        <w:t xml:space="preserve">    ХВОРОСТЯНСКИЙ                                                                   </w:t>
      </w:r>
    </w:p>
    <w:p w:rsidR="00AC6F64" w:rsidRPr="00804E78" w:rsidRDefault="00AC6F64" w:rsidP="00AC6F64">
      <w:pPr>
        <w:tabs>
          <w:tab w:val="left" w:pos="6900"/>
          <w:tab w:val="left" w:pos="8430"/>
        </w:tabs>
        <w:rPr>
          <w:rFonts w:eastAsia="Calibri"/>
          <w:b/>
          <w:sz w:val="22"/>
          <w:szCs w:val="22"/>
        </w:rPr>
      </w:pPr>
      <w:r w:rsidRPr="00804E78">
        <w:rPr>
          <w:rFonts w:eastAsia="Calibri"/>
          <w:b/>
          <w:sz w:val="22"/>
          <w:szCs w:val="22"/>
        </w:rPr>
        <w:t xml:space="preserve">      АДМИНИСТРАЦИЯ                                                     </w:t>
      </w:r>
    </w:p>
    <w:p w:rsidR="00AC6F64" w:rsidRPr="00804E78" w:rsidRDefault="00AC6F64" w:rsidP="00AC6F64">
      <w:pPr>
        <w:rPr>
          <w:rFonts w:eastAsia="Calibri"/>
          <w:b/>
          <w:sz w:val="22"/>
          <w:szCs w:val="22"/>
        </w:rPr>
      </w:pPr>
      <w:r w:rsidRPr="00804E78">
        <w:rPr>
          <w:rFonts w:eastAsia="Calibri"/>
          <w:b/>
          <w:sz w:val="22"/>
          <w:szCs w:val="22"/>
        </w:rPr>
        <w:t xml:space="preserve">СЕЛЬСКОГО ПОСЕЛЕНИЯ                               </w:t>
      </w:r>
    </w:p>
    <w:p w:rsidR="00AC6F64" w:rsidRPr="00804E78" w:rsidRDefault="00AC6F64" w:rsidP="00AC6F64">
      <w:pPr>
        <w:rPr>
          <w:rFonts w:eastAsia="Calibri"/>
          <w:b/>
          <w:sz w:val="22"/>
          <w:szCs w:val="22"/>
        </w:rPr>
      </w:pPr>
      <w:r w:rsidRPr="00804E78">
        <w:rPr>
          <w:rFonts w:eastAsia="Calibri"/>
          <w:b/>
          <w:sz w:val="22"/>
          <w:szCs w:val="22"/>
        </w:rPr>
        <w:t xml:space="preserve">            АБАШЕВО                                        </w:t>
      </w:r>
    </w:p>
    <w:p w:rsidR="00AC6F64" w:rsidRPr="00804E78" w:rsidRDefault="00AC6F64" w:rsidP="00AC6F64">
      <w:pPr>
        <w:rPr>
          <w:rFonts w:eastAsia="Calibri"/>
          <w:sz w:val="22"/>
          <w:szCs w:val="22"/>
        </w:rPr>
      </w:pPr>
      <w:r w:rsidRPr="00804E78">
        <w:rPr>
          <w:rFonts w:eastAsia="Calibri"/>
          <w:sz w:val="22"/>
          <w:szCs w:val="22"/>
        </w:rPr>
        <w:t>445599,</w:t>
      </w:r>
      <w:r>
        <w:rPr>
          <w:rFonts w:eastAsia="Calibri"/>
          <w:sz w:val="22"/>
          <w:szCs w:val="22"/>
        </w:rPr>
        <w:t xml:space="preserve"> </w:t>
      </w:r>
      <w:r w:rsidRPr="00804E78">
        <w:rPr>
          <w:rFonts w:eastAsia="Calibri"/>
          <w:sz w:val="22"/>
          <w:szCs w:val="22"/>
        </w:rPr>
        <w:t>с.</w:t>
      </w:r>
      <w:r>
        <w:rPr>
          <w:rFonts w:eastAsia="Calibri"/>
          <w:sz w:val="22"/>
          <w:szCs w:val="22"/>
        </w:rPr>
        <w:t xml:space="preserve"> </w:t>
      </w:r>
      <w:r w:rsidRPr="00804E78">
        <w:rPr>
          <w:rFonts w:eastAsia="Calibri"/>
          <w:sz w:val="22"/>
          <w:szCs w:val="22"/>
        </w:rPr>
        <w:t>Абашево,</w:t>
      </w:r>
      <w:r>
        <w:rPr>
          <w:rFonts w:eastAsia="Calibri"/>
          <w:sz w:val="22"/>
          <w:szCs w:val="22"/>
        </w:rPr>
        <w:t xml:space="preserve"> </w:t>
      </w:r>
      <w:r w:rsidRPr="00804E78">
        <w:rPr>
          <w:rFonts w:eastAsia="Calibri"/>
          <w:sz w:val="22"/>
          <w:szCs w:val="22"/>
        </w:rPr>
        <w:t>ул.</w:t>
      </w:r>
      <w:r>
        <w:rPr>
          <w:rFonts w:eastAsia="Calibri"/>
          <w:sz w:val="22"/>
          <w:szCs w:val="22"/>
        </w:rPr>
        <w:t xml:space="preserve"> </w:t>
      </w:r>
      <w:r w:rsidRPr="00804E78">
        <w:rPr>
          <w:rFonts w:eastAsia="Calibri"/>
          <w:sz w:val="22"/>
          <w:szCs w:val="22"/>
        </w:rPr>
        <w:t xml:space="preserve">Озерная-1                                                           </w:t>
      </w:r>
    </w:p>
    <w:p w:rsidR="00AC6F64" w:rsidRPr="00804E78" w:rsidRDefault="00AC6F64" w:rsidP="00AC6F64">
      <w:pPr>
        <w:tabs>
          <w:tab w:val="left" w:pos="6525"/>
          <w:tab w:val="left" w:pos="6600"/>
        </w:tabs>
        <w:spacing w:after="200" w:line="276" w:lineRule="auto"/>
        <w:rPr>
          <w:rFonts w:eastAsia="Calibri"/>
          <w:sz w:val="22"/>
          <w:szCs w:val="22"/>
        </w:rPr>
      </w:pPr>
      <w:r w:rsidRPr="00804E78">
        <w:rPr>
          <w:rFonts w:eastAsia="Calibri"/>
          <w:sz w:val="22"/>
          <w:szCs w:val="22"/>
        </w:rPr>
        <w:t xml:space="preserve">      тел.(846-77)9-55-89 </w:t>
      </w:r>
    </w:p>
    <w:p w:rsidR="00AC6F64" w:rsidRPr="00916C3D" w:rsidRDefault="00AC6F64" w:rsidP="00AC6F64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</w:rPr>
        <w:t xml:space="preserve">       </w:t>
      </w:r>
      <w:r w:rsidRPr="00916C3D">
        <w:rPr>
          <w:b/>
          <w:bCs/>
          <w:color w:val="000000" w:themeColor="text1"/>
          <w:sz w:val="24"/>
          <w:szCs w:val="24"/>
        </w:rPr>
        <w:t>ПОСТАНОВЛЕНИЕ</w:t>
      </w:r>
    </w:p>
    <w:p w:rsidR="00AC6F64" w:rsidRDefault="00AC6F64" w:rsidP="00AC6F64">
      <w:pPr>
        <w:rPr>
          <w:b/>
          <w:bCs/>
          <w:color w:val="000000" w:themeColor="text1"/>
          <w:sz w:val="28"/>
          <w:szCs w:val="28"/>
        </w:rPr>
      </w:pPr>
    </w:p>
    <w:p w:rsidR="00AC6F64" w:rsidRPr="00AC6F64" w:rsidRDefault="00AC6F64" w:rsidP="00AC6F64">
      <w:pPr>
        <w:spacing w:before="0" w:after="0"/>
        <w:rPr>
          <w:b/>
          <w:bCs/>
          <w:color w:val="000000" w:themeColor="text1"/>
        </w:rPr>
      </w:pPr>
      <w:r>
        <w:rPr>
          <w:b/>
          <w:bCs/>
          <w:color w:val="000000" w:themeColor="text1"/>
          <w:sz w:val="28"/>
          <w:szCs w:val="28"/>
        </w:rPr>
        <w:t xml:space="preserve">    </w:t>
      </w:r>
      <w:r w:rsidRPr="00752EA1">
        <w:rPr>
          <w:b/>
          <w:bCs/>
          <w:color w:val="000000" w:themeColor="text1"/>
          <w:sz w:val="28"/>
          <w:szCs w:val="28"/>
        </w:rPr>
        <w:t xml:space="preserve">от   </w:t>
      </w:r>
      <w:r>
        <w:rPr>
          <w:b/>
          <w:bCs/>
          <w:color w:val="000000" w:themeColor="text1"/>
          <w:sz w:val="28"/>
          <w:szCs w:val="28"/>
        </w:rPr>
        <w:t>20.02.2023</w:t>
      </w:r>
      <w:r w:rsidRPr="00752EA1">
        <w:rPr>
          <w:b/>
          <w:bCs/>
          <w:color w:val="000000" w:themeColor="text1"/>
          <w:sz w:val="28"/>
          <w:szCs w:val="28"/>
        </w:rPr>
        <w:t xml:space="preserve"> г. № </w:t>
      </w:r>
      <w:r>
        <w:rPr>
          <w:b/>
          <w:bCs/>
          <w:color w:val="000000" w:themeColor="text1"/>
          <w:sz w:val="28"/>
          <w:szCs w:val="28"/>
        </w:rPr>
        <w:t>6</w:t>
      </w:r>
    </w:p>
    <w:p w:rsidR="00AC6F64" w:rsidRPr="00FA0AD6" w:rsidRDefault="00AC6F64" w:rsidP="00AC6F64">
      <w:pPr>
        <w:jc w:val="center"/>
        <w:rPr>
          <w:b/>
          <w:sz w:val="28"/>
          <w:szCs w:val="28"/>
        </w:rPr>
      </w:pPr>
    </w:p>
    <w:p w:rsidR="00AC6F64" w:rsidRPr="00FA0AD6" w:rsidRDefault="00AC6F64" w:rsidP="00AC6F64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 xml:space="preserve">О согласии с проектом </w:t>
      </w:r>
      <w:r>
        <w:rPr>
          <w:b/>
          <w:sz w:val="28"/>
          <w:szCs w:val="28"/>
        </w:rPr>
        <w:t xml:space="preserve">изменений в </w:t>
      </w:r>
      <w:r w:rsidRPr="00FA0AD6">
        <w:rPr>
          <w:b/>
          <w:sz w:val="28"/>
          <w:szCs w:val="28"/>
        </w:rPr>
        <w:t>Правил</w:t>
      </w:r>
      <w:r>
        <w:rPr>
          <w:b/>
          <w:sz w:val="28"/>
          <w:szCs w:val="28"/>
        </w:rPr>
        <w:t>а</w:t>
      </w:r>
      <w:r w:rsidRPr="00FA0AD6">
        <w:rPr>
          <w:b/>
          <w:sz w:val="28"/>
          <w:szCs w:val="28"/>
        </w:rPr>
        <w:t xml:space="preserve"> землепользования </w:t>
      </w:r>
      <w:r>
        <w:rPr>
          <w:b/>
          <w:sz w:val="28"/>
          <w:szCs w:val="28"/>
        </w:rPr>
        <w:br/>
      </w:r>
      <w:r w:rsidRPr="00FA0AD6">
        <w:rPr>
          <w:b/>
          <w:sz w:val="28"/>
          <w:szCs w:val="28"/>
        </w:rPr>
        <w:t xml:space="preserve">и застройки сельского поселения </w:t>
      </w:r>
      <w:r>
        <w:rPr>
          <w:b/>
          <w:noProof/>
          <w:sz w:val="28"/>
          <w:szCs w:val="28"/>
        </w:rPr>
        <w:t>Абашево</w:t>
      </w:r>
      <w:r w:rsidRPr="00FA0AD6">
        <w:rPr>
          <w:b/>
          <w:sz w:val="28"/>
          <w:szCs w:val="28"/>
        </w:rPr>
        <w:t xml:space="preserve"> муниципального района </w:t>
      </w:r>
      <w:r>
        <w:rPr>
          <w:b/>
          <w:noProof/>
          <w:sz w:val="28"/>
          <w:szCs w:val="28"/>
        </w:rPr>
        <w:t>Хворостянский</w:t>
      </w:r>
      <w:r w:rsidRPr="00FA0AD6">
        <w:rPr>
          <w:b/>
          <w:sz w:val="28"/>
          <w:szCs w:val="28"/>
        </w:rPr>
        <w:t xml:space="preserve"> Самарской области и направлении его в Собрание представителей сельского поселения </w:t>
      </w:r>
      <w:r>
        <w:rPr>
          <w:b/>
          <w:noProof/>
          <w:sz w:val="28"/>
          <w:szCs w:val="28"/>
        </w:rPr>
        <w:t>Абашево</w:t>
      </w:r>
      <w:r w:rsidRPr="00FA0AD6">
        <w:rPr>
          <w:b/>
          <w:sz w:val="28"/>
          <w:szCs w:val="28"/>
        </w:rPr>
        <w:t xml:space="preserve"> муниципального района </w:t>
      </w:r>
      <w:r>
        <w:rPr>
          <w:b/>
          <w:noProof/>
          <w:sz w:val="28"/>
          <w:szCs w:val="28"/>
        </w:rPr>
        <w:t>Хворостянский</w:t>
      </w:r>
      <w:r w:rsidRPr="00FA0AD6">
        <w:rPr>
          <w:b/>
          <w:sz w:val="28"/>
          <w:szCs w:val="28"/>
        </w:rPr>
        <w:t xml:space="preserve"> Самарской области</w:t>
      </w:r>
    </w:p>
    <w:p w:rsidR="00AC6F64" w:rsidRPr="00FA0AD6" w:rsidRDefault="00AC6F64" w:rsidP="00AC6F64">
      <w:pPr>
        <w:rPr>
          <w:sz w:val="28"/>
          <w:szCs w:val="28"/>
        </w:rPr>
      </w:pPr>
    </w:p>
    <w:p w:rsidR="00AC6F64" w:rsidRPr="00FA0AD6" w:rsidRDefault="00AC6F64" w:rsidP="00AC6F64">
      <w:pPr>
        <w:rPr>
          <w:sz w:val="28"/>
          <w:szCs w:val="28"/>
        </w:rPr>
      </w:pPr>
    </w:p>
    <w:p w:rsidR="00AC6F64" w:rsidRPr="00FA0AD6" w:rsidRDefault="00AC6F64" w:rsidP="00AC6F64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доработанный </w:t>
      </w:r>
      <w:r w:rsidRPr="00FA0AD6">
        <w:rPr>
          <w:sz w:val="28"/>
          <w:szCs w:val="28"/>
        </w:rPr>
        <w:t xml:space="preserve">с учетом заключения о результатах публичных слушаний от </w:t>
      </w:r>
      <w:r>
        <w:rPr>
          <w:noProof/>
          <w:sz w:val="28"/>
          <w:szCs w:val="28"/>
        </w:rPr>
        <w:t>01.02.2023</w:t>
      </w:r>
      <w:r w:rsidRPr="00FA0AD6">
        <w:rPr>
          <w:sz w:val="28"/>
          <w:szCs w:val="28"/>
        </w:rPr>
        <w:t xml:space="preserve"> проект решения Собрания представителей сельского </w:t>
      </w:r>
      <w:r w:rsidRPr="00FA0AD6">
        <w:rPr>
          <w:sz w:val="28"/>
          <w:szCs w:val="28"/>
        </w:rPr>
        <w:lastRenderedPageBreak/>
        <w:t xml:space="preserve">поселения </w:t>
      </w:r>
      <w:r>
        <w:rPr>
          <w:noProof/>
          <w:sz w:val="28"/>
          <w:szCs w:val="28"/>
        </w:rPr>
        <w:t>Абашево</w:t>
      </w:r>
      <w:r w:rsidRPr="00FA0AD6">
        <w:rPr>
          <w:sz w:val="28"/>
          <w:szCs w:val="28"/>
        </w:rPr>
        <w:t xml:space="preserve"> муниципального района </w:t>
      </w:r>
      <w:r w:rsidRPr="00FA0AD6">
        <w:rPr>
          <w:sz w:val="28"/>
          <w:szCs w:val="28"/>
        </w:rPr>
        <w:fldChar w:fldCharType="begin"/>
      </w:r>
      <w:r w:rsidRPr="00FA0AD6">
        <w:rPr>
          <w:sz w:val="28"/>
          <w:szCs w:val="28"/>
        </w:rPr>
        <w:instrText xml:space="preserve"> MERGEFIELD Район </w:instrText>
      </w:r>
      <w:r w:rsidRPr="00FA0AD6">
        <w:rPr>
          <w:sz w:val="28"/>
          <w:szCs w:val="28"/>
        </w:rPr>
        <w:fldChar w:fldCharType="end"/>
      </w:r>
      <w:r>
        <w:rPr>
          <w:sz w:val="28"/>
          <w:szCs w:val="28"/>
        </w:rPr>
        <w:t>Хворостянский</w:t>
      </w:r>
      <w:r w:rsidRPr="00FA0AD6">
        <w:rPr>
          <w:sz w:val="28"/>
          <w:szCs w:val="28"/>
        </w:rPr>
        <w:t xml:space="preserve"> «О</w:t>
      </w:r>
      <w:r>
        <w:rPr>
          <w:sz w:val="28"/>
          <w:szCs w:val="28"/>
        </w:rPr>
        <w:t> </w:t>
      </w:r>
      <w:r w:rsidRPr="00FA0AD6">
        <w:rPr>
          <w:sz w:val="28"/>
          <w:szCs w:val="28"/>
        </w:rPr>
        <w:t xml:space="preserve">внесении изменений в Правила землепользования и застройки сельского поселения </w:t>
      </w:r>
      <w:r>
        <w:rPr>
          <w:noProof/>
          <w:sz w:val="28"/>
          <w:szCs w:val="28"/>
        </w:rPr>
        <w:t>Абашево</w:t>
      </w:r>
      <w:r w:rsidRPr="00FA0AD6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Хворостянский</w:t>
      </w:r>
      <w:r w:rsidRPr="00FA0AD6">
        <w:rPr>
          <w:sz w:val="28"/>
          <w:szCs w:val="28"/>
        </w:rPr>
        <w:t xml:space="preserve"> Самарской области», руководствуясь частью 16 статьи 31 Градостроительного кодекса Российской Федерации, постановляю:</w:t>
      </w:r>
    </w:p>
    <w:p w:rsidR="00AC6F64" w:rsidRPr="00FA0AD6" w:rsidRDefault="00AC6F64" w:rsidP="00AC6F64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решения Собрания представителей сельского поселения </w:t>
      </w:r>
      <w:r>
        <w:rPr>
          <w:noProof/>
          <w:sz w:val="28"/>
          <w:szCs w:val="28"/>
        </w:rPr>
        <w:t>Абашево</w:t>
      </w:r>
      <w:r w:rsidRPr="00FA0AD6">
        <w:rPr>
          <w:sz w:val="28"/>
          <w:szCs w:val="28"/>
        </w:rPr>
        <w:t xml:space="preserve"> муниципального района </w:t>
      </w:r>
      <w:r w:rsidRPr="00FA0AD6">
        <w:rPr>
          <w:sz w:val="28"/>
          <w:szCs w:val="28"/>
        </w:rPr>
        <w:fldChar w:fldCharType="begin"/>
      </w:r>
      <w:r w:rsidRPr="00FA0AD6">
        <w:rPr>
          <w:sz w:val="28"/>
          <w:szCs w:val="28"/>
        </w:rPr>
        <w:instrText xml:space="preserve"> MERGEFIELD Район </w:instrText>
      </w:r>
      <w:r w:rsidRPr="00FA0AD6">
        <w:rPr>
          <w:sz w:val="28"/>
          <w:szCs w:val="28"/>
        </w:rPr>
        <w:fldChar w:fldCharType="end"/>
      </w:r>
      <w:r>
        <w:rPr>
          <w:sz w:val="28"/>
          <w:szCs w:val="28"/>
        </w:rPr>
        <w:t>Хворостянский</w:t>
      </w:r>
      <w:r w:rsidRPr="00FA0AD6">
        <w:rPr>
          <w:sz w:val="28"/>
          <w:szCs w:val="28"/>
        </w:rPr>
        <w:t xml:space="preserve"> «О</w:t>
      </w:r>
      <w:r>
        <w:rPr>
          <w:sz w:val="28"/>
          <w:szCs w:val="28"/>
        </w:rPr>
        <w:t> </w:t>
      </w:r>
      <w:r w:rsidRPr="00FA0AD6">
        <w:rPr>
          <w:sz w:val="28"/>
          <w:szCs w:val="28"/>
        </w:rPr>
        <w:t xml:space="preserve">внесении изменений в Правила землепользования и застройки сельского поселения </w:t>
      </w:r>
      <w:r>
        <w:rPr>
          <w:noProof/>
          <w:sz w:val="28"/>
          <w:szCs w:val="28"/>
        </w:rPr>
        <w:t>Абашево</w:t>
      </w:r>
      <w:r w:rsidRPr="00FA0AD6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Хворостянский</w:t>
      </w:r>
      <w:r w:rsidRPr="00FA0AD6">
        <w:rPr>
          <w:sz w:val="28"/>
          <w:szCs w:val="28"/>
        </w:rPr>
        <w:t xml:space="preserve"> Самарской области»</w:t>
      </w:r>
      <w:r>
        <w:rPr>
          <w:sz w:val="28"/>
          <w:szCs w:val="28"/>
        </w:rPr>
        <w:t>, доработанным с учетом заключения о результатах публичных слушаний от 01.02.2023</w:t>
      </w:r>
      <w:r w:rsidRPr="00FA0AD6">
        <w:rPr>
          <w:sz w:val="28"/>
          <w:szCs w:val="28"/>
        </w:rPr>
        <w:t>.</w:t>
      </w:r>
    </w:p>
    <w:p w:rsidR="00AC6F64" w:rsidRPr="00FA0AD6" w:rsidRDefault="00AC6F64" w:rsidP="00AC6F64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Направить проект решения Собрания представителей </w:t>
      </w:r>
      <w:r w:rsidRPr="00FA0AD6">
        <w:rPr>
          <w:sz w:val="28"/>
          <w:szCs w:val="28"/>
        </w:rPr>
        <w:lastRenderedPageBreak/>
        <w:t xml:space="preserve">сельского поселения </w:t>
      </w:r>
      <w:r>
        <w:rPr>
          <w:noProof/>
          <w:sz w:val="28"/>
          <w:szCs w:val="28"/>
        </w:rPr>
        <w:t>Абашево</w:t>
      </w:r>
      <w:r w:rsidRPr="00FA0AD6">
        <w:rPr>
          <w:sz w:val="28"/>
          <w:szCs w:val="28"/>
        </w:rPr>
        <w:t xml:space="preserve"> муниципального района </w:t>
      </w:r>
      <w:r w:rsidRPr="00FA0AD6">
        <w:rPr>
          <w:sz w:val="28"/>
          <w:szCs w:val="28"/>
        </w:rPr>
        <w:fldChar w:fldCharType="begin"/>
      </w:r>
      <w:r w:rsidRPr="00FA0AD6">
        <w:rPr>
          <w:sz w:val="28"/>
          <w:szCs w:val="28"/>
        </w:rPr>
        <w:instrText xml:space="preserve"> MERGEFIELD Район </w:instrText>
      </w:r>
      <w:r w:rsidRPr="00FA0AD6">
        <w:rPr>
          <w:sz w:val="28"/>
          <w:szCs w:val="28"/>
        </w:rPr>
        <w:fldChar w:fldCharType="end"/>
      </w:r>
      <w:r>
        <w:rPr>
          <w:sz w:val="28"/>
          <w:szCs w:val="28"/>
        </w:rPr>
        <w:t>Хворостянский</w:t>
      </w:r>
      <w:r w:rsidRPr="00FA0AD6">
        <w:rPr>
          <w:sz w:val="28"/>
          <w:szCs w:val="28"/>
        </w:rPr>
        <w:t xml:space="preserve"> «О</w:t>
      </w:r>
      <w:r>
        <w:rPr>
          <w:sz w:val="28"/>
          <w:szCs w:val="28"/>
        </w:rPr>
        <w:t> </w:t>
      </w:r>
      <w:r w:rsidRPr="00FA0AD6">
        <w:rPr>
          <w:sz w:val="28"/>
          <w:szCs w:val="28"/>
        </w:rPr>
        <w:t xml:space="preserve">внесении изменений в Правила землепользования и застройки сельского поселения </w:t>
      </w:r>
      <w:r>
        <w:rPr>
          <w:noProof/>
          <w:sz w:val="28"/>
          <w:szCs w:val="28"/>
        </w:rPr>
        <w:t>Абашево</w:t>
      </w:r>
      <w:r w:rsidRPr="00FA0AD6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Хворостянский</w:t>
      </w:r>
      <w:r w:rsidRPr="00FA0AD6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», доработанный с учетом заключения о результатах публичных слушаний от 01.02.2023, </w:t>
      </w:r>
      <w:r w:rsidRPr="00FA0AD6">
        <w:rPr>
          <w:sz w:val="28"/>
          <w:szCs w:val="28"/>
        </w:rPr>
        <w:t xml:space="preserve">на рассмотрение в Собрание представителей </w:t>
      </w:r>
      <w:r w:rsidRPr="00FA0AD6">
        <w:rPr>
          <w:sz w:val="28"/>
          <w:szCs w:val="28"/>
        </w:rPr>
        <w:lastRenderedPageBreak/>
        <w:t xml:space="preserve">сельского поселения </w:t>
      </w:r>
      <w:r>
        <w:rPr>
          <w:noProof/>
          <w:sz w:val="28"/>
          <w:szCs w:val="28"/>
        </w:rPr>
        <w:t>Абашево</w:t>
      </w:r>
      <w:r w:rsidRPr="00FA0AD6">
        <w:rPr>
          <w:sz w:val="28"/>
          <w:szCs w:val="28"/>
        </w:rPr>
        <w:t xml:space="preserve"> муниципального района </w:t>
      </w:r>
      <w:r>
        <w:rPr>
          <w:noProof/>
          <w:sz w:val="28"/>
          <w:szCs w:val="28"/>
        </w:rPr>
        <w:t>Хворостянский</w:t>
      </w:r>
      <w:r w:rsidRPr="00FA0AD6">
        <w:rPr>
          <w:sz w:val="28"/>
          <w:szCs w:val="28"/>
        </w:rPr>
        <w:t xml:space="preserve"> Самарской области.</w:t>
      </w:r>
    </w:p>
    <w:p w:rsidR="00AC6F64" w:rsidRPr="00FA0AD6" w:rsidRDefault="00AC6F64" w:rsidP="00AC6F64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3.</w:t>
      </w:r>
      <w:r>
        <w:rPr>
          <w:sz w:val="28"/>
          <w:szCs w:val="28"/>
        </w:rPr>
        <w:t>  </w:t>
      </w:r>
      <w:r w:rsidRPr="00FA0AD6">
        <w:rPr>
          <w:sz w:val="28"/>
          <w:szCs w:val="28"/>
        </w:rPr>
        <w:t>Настоящее постановление вступает в силу со дня его принятия.</w:t>
      </w:r>
    </w:p>
    <w:p w:rsidR="00AC6F64" w:rsidRPr="00FA0AD6" w:rsidRDefault="00AC6F64" w:rsidP="00AC6F64">
      <w:pPr>
        <w:ind w:firstLine="709"/>
        <w:jc w:val="both"/>
        <w:rPr>
          <w:sz w:val="28"/>
          <w:szCs w:val="28"/>
        </w:rPr>
      </w:pPr>
    </w:p>
    <w:p w:rsidR="00AC6F64" w:rsidRPr="00FA0AD6" w:rsidRDefault="00AC6F64" w:rsidP="00AC6F64">
      <w:pPr>
        <w:ind w:firstLine="709"/>
        <w:jc w:val="both"/>
        <w:rPr>
          <w:sz w:val="28"/>
          <w:szCs w:val="28"/>
        </w:rPr>
      </w:pPr>
    </w:p>
    <w:p w:rsidR="00AC6F64" w:rsidRDefault="00AC6F64" w:rsidP="00AC6F64">
      <w:pPr>
        <w:jc w:val="both"/>
        <w:rPr>
          <w:sz w:val="28"/>
          <w:szCs w:val="28"/>
        </w:rPr>
      </w:pPr>
      <w:r w:rsidRPr="00FA0AD6">
        <w:rPr>
          <w:sz w:val="28"/>
          <w:szCs w:val="28"/>
        </w:rPr>
        <w:t>Глава сельского поселения</w:t>
      </w:r>
      <w:r>
        <w:rPr>
          <w:sz w:val="28"/>
          <w:szCs w:val="28"/>
        </w:rPr>
        <w:t xml:space="preserve"> Абашево</w:t>
      </w:r>
    </w:p>
    <w:p w:rsidR="00AC6F64" w:rsidRDefault="00AC6F64" w:rsidP="00AC6F64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Хворостянский</w:t>
      </w:r>
    </w:p>
    <w:p w:rsidR="00AC6F64" w:rsidRPr="00FA0AD6" w:rsidRDefault="00AC6F64" w:rsidP="00AC6F64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>Г.А. Шабавнина</w:t>
      </w:r>
    </w:p>
    <w:p w:rsidR="00AC6F64" w:rsidRDefault="00AC6F64" w:rsidP="00E304AC">
      <w:pPr>
        <w:pStyle w:val="4"/>
        <w:numPr>
          <w:ilvl w:val="3"/>
          <w:numId w:val="0"/>
        </w:numPr>
        <w:tabs>
          <w:tab w:val="left" w:pos="0"/>
        </w:tabs>
        <w:suppressAutoHyphens/>
        <w:spacing w:line="276" w:lineRule="auto"/>
        <w:rPr>
          <w:b w:val="0"/>
          <w:i w:val="0"/>
          <w:sz w:val="22"/>
          <w:szCs w:val="22"/>
        </w:rPr>
        <w:sectPr w:rsidR="00AC6F64" w:rsidSect="00AC6F64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70448" w:rsidRDefault="00E70448" w:rsidP="00E304AC">
      <w:pPr>
        <w:pStyle w:val="4"/>
        <w:numPr>
          <w:ilvl w:val="3"/>
          <w:numId w:val="0"/>
        </w:numPr>
        <w:tabs>
          <w:tab w:val="left" w:pos="0"/>
        </w:tabs>
        <w:suppressAutoHyphens/>
        <w:spacing w:line="276" w:lineRule="auto"/>
        <w:rPr>
          <w:b w:val="0"/>
          <w:i w:val="0"/>
          <w:sz w:val="22"/>
          <w:szCs w:val="22"/>
        </w:rPr>
      </w:pPr>
    </w:p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E6BFB">
      <w:pPr>
        <w:jc w:val="center"/>
        <w:rPr>
          <w:b/>
          <w:sz w:val="28"/>
        </w:rPr>
        <w:sectPr w:rsidR="00AC6F64" w:rsidSect="00AC6F64">
          <w:type w:val="continuous"/>
          <w:pgSz w:w="11906" w:h="16838"/>
          <w:pgMar w:top="567" w:right="424" w:bottom="1134" w:left="851" w:header="0" w:footer="0" w:gutter="0"/>
          <w:cols w:space="720"/>
          <w:noEndnote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1616"/>
      </w:tblGrid>
      <w:tr w:rsidR="00AC6F64" w:rsidTr="00AE6BFB">
        <w:tc>
          <w:tcPr>
            <w:tcW w:w="5423" w:type="dxa"/>
          </w:tcPr>
          <w:p w:rsidR="00AC6F64" w:rsidRPr="00906C59" w:rsidRDefault="00AC6F64" w:rsidP="00AE6BFB">
            <w:pPr>
              <w:jc w:val="center"/>
              <w:rPr>
                <w:b/>
                <w:sz w:val="28"/>
              </w:rPr>
            </w:pPr>
            <w:r w:rsidRPr="00906C59">
              <w:rPr>
                <w:b/>
                <w:sz w:val="28"/>
              </w:rPr>
              <w:lastRenderedPageBreak/>
              <w:t>РОССИЙСКАЯ ФЕДЕРАЦИЯ</w:t>
            </w:r>
          </w:p>
          <w:p w:rsidR="00AC6F64" w:rsidRPr="00906C59" w:rsidRDefault="00AC6F64" w:rsidP="00AE6BFB">
            <w:pPr>
              <w:jc w:val="center"/>
              <w:rPr>
                <w:b/>
                <w:sz w:val="28"/>
              </w:rPr>
            </w:pPr>
            <w:r w:rsidRPr="00906C59">
              <w:rPr>
                <w:b/>
                <w:sz w:val="28"/>
              </w:rPr>
              <w:t>САМАРСКАЯ ОБЛАСТЬ</w:t>
            </w:r>
          </w:p>
          <w:p w:rsidR="00AC6F64" w:rsidRPr="00906C59" w:rsidRDefault="00AC6F64" w:rsidP="00AE6BFB">
            <w:pPr>
              <w:jc w:val="center"/>
              <w:rPr>
                <w:b/>
                <w:sz w:val="28"/>
              </w:rPr>
            </w:pPr>
            <w:r w:rsidRPr="00906C59">
              <w:rPr>
                <w:b/>
                <w:sz w:val="28"/>
              </w:rPr>
              <w:t>МУНИЦИПАЛЬНЫЙ РАЙОН ХВОРОСТЯНСКИЙ</w:t>
            </w:r>
          </w:p>
          <w:p w:rsidR="00AC6F64" w:rsidRPr="00906C59" w:rsidRDefault="00AC6F64" w:rsidP="00AE6BFB">
            <w:pPr>
              <w:jc w:val="center"/>
              <w:rPr>
                <w:b/>
                <w:sz w:val="28"/>
              </w:rPr>
            </w:pPr>
            <w:r w:rsidRPr="00906C59">
              <w:rPr>
                <w:b/>
                <w:sz w:val="28"/>
              </w:rPr>
              <w:t xml:space="preserve">АДМИНИСТРАЦИЯ </w:t>
            </w:r>
          </w:p>
          <w:p w:rsidR="00AC6F64" w:rsidRPr="00906C59" w:rsidRDefault="00AC6F64" w:rsidP="00AE6BFB">
            <w:pPr>
              <w:jc w:val="center"/>
              <w:rPr>
                <w:b/>
                <w:sz w:val="28"/>
              </w:rPr>
            </w:pPr>
            <w:r w:rsidRPr="00906C59">
              <w:rPr>
                <w:b/>
                <w:sz w:val="28"/>
              </w:rPr>
              <w:t xml:space="preserve">СЕЛЬСКОГО ПОСЕЛЕНИЯ </w:t>
            </w:r>
          </w:p>
          <w:p w:rsidR="00AC6F64" w:rsidRPr="00906C59" w:rsidRDefault="00AC6F64" w:rsidP="00AE6BFB">
            <w:pPr>
              <w:pBdr>
                <w:bottom w:val="single" w:sz="12" w:space="1" w:color="auto"/>
              </w:pBdr>
              <w:jc w:val="center"/>
              <w:rPr>
                <w:b/>
                <w:sz w:val="28"/>
              </w:rPr>
            </w:pPr>
            <w:r w:rsidRPr="00906C59">
              <w:rPr>
                <w:b/>
                <w:sz w:val="28"/>
              </w:rPr>
              <w:t>АБАШЕВО</w:t>
            </w:r>
          </w:p>
          <w:p w:rsidR="00AC6F64" w:rsidRDefault="00AC6F64" w:rsidP="00AE6BFB">
            <w:pPr>
              <w:jc w:val="center"/>
            </w:pPr>
          </w:p>
          <w:p w:rsidR="00AC6F64" w:rsidRPr="00906C59" w:rsidRDefault="00AC6F64" w:rsidP="00AE6BFB">
            <w:pPr>
              <w:jc w:val="center"/>
              <w:rPr>
                <w:szCs w:val="20"/>
              </w:rPr>
            </w:pPr>
            <w:r w:rsidRPr="00906C59">
              <w:rPr>
                <w:szCs w:val="20"/>
              </w:rPr>
              <w:t>445599, Самарская область, Хворостянский район, с. Абашево, ул. Озерная, д.1</w:t>
            </w:r>
          </w:p>
          <w:p w:rsidR="00AC6F64" w:rsidRPr="00906C59" w:rsidRDefault="00AC6F64" w:rsidP="00AE6BFB">
            <w:pPr>
              <w:jc w:val="center"/>
              <w:rPr>
                <w:szCs w:val="20"/>
              </w:rPr>
            </w:pPr>
            <w:r w:rsidRPr="00906C59">
              <w:rPr>
                <w:szCs w:val="20"/>
              </w:rPr>
              <w:t>т. 8(846</w:t>
            </w:r>
            <w:r>
              <w:rPr>
                <w:szCs w:val="20"/>
              </w:rPr>
              <w:t>-</w:t>
            </w:r>
            <w:r w:rsidRPr="00906C59">
              <w:rPr>
                <w:szCs w:val="20"/>
              </w:rPr>
              <w:t>77)9-55-89</w:t>
            </w:r>
          </w:p>
          <w:p w:rsidR="00AC6F64" w:rsidRDefault="00AC6F64" w:rsidP="00AE6BFB"/>
        </w:tc>
        <w:tc>
          <w:tcPr>
            <w:tcW w:w="5424" w:type="dxa"/>
          </w:tcPr>
          <w:p w:rsidR="00AC6F64" w:rsidRDefault="00AC6F64" w:rsidP="00AE6BFB"/>
        </w:tc>
      </w:tr>
    </w:tbl>
    <w:p w:rsidR="00AC6F64" w:rsidRDefault="00AC6F64" w:rsidP="00AC6F64">
      <w:pPr>
        <w:tabs>
          <w:tab w:val="left" w:pos="2445"/>
        </w:tabs>
        <w:rPr>
          <w:b/>
          <w:sz w:val="28"/>
        </w:rPr>
      </w:pPr>
      <w:r>
        <w:t xml:space="preserve">                             </w:t>
      </w:r>
      <w:r w:rsidRPr="0093180E">
        <w:rPr>
          <w:b/>
          <w:sz w:val="28"/>
        </w:rPr>
        <w:t xml:space="preserve"> ПОСТАНОВЛЕНИЕ</w:t>
      </w:r>
    </w:p>
    <w:p w:rsidR="00AC6F64" w:rsidRDefault="00AC6F64" w:rsidP="00AC6F64">
      <w:r>
        <w:rPr>
          <w:sz w:val="28"/>
        </w:rPr>
        <w:t>№ 7  от 2</w:t>
      </w:r>
      <w:r w:rsidR="00E5725A">
        <w:rPr>
          <w:sz w:val="28"/>
        </w:rPr>
        <w:t>1</w:t>
      </w:r>
      <w:r>
        <w:rPr>
          <w:sz w:val="28"/>
        </w:rPr>
        <w:t xml:space="preserve"> февраля 2023 года</w:t>
      </w:r>
    </w:p>
    <w:p w:rsidR="00AC6F64" w:rsidRDefault="00AC6F64" w:rsidP="00AC6F6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Порядка оценки налоговых расходов </w:t>
      </w:r>
    </w:p>
    <w:p w:rsidR="00AC6F64" w:rsidRDefault="00AC6F64" w:rsidP="00AC6F6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Абашево</w:t>
      </w:r>
    </w:p>
    <w:p w:rsidR="00AC6F64" w:rsidRDefault="00AC6F64" w:rsidP="00AC6F6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Хворостянский Самарской области»</w:t>
      </w:r>
    </w:p>
    <w:p w:rsidR="00AC6F64" w:rsidRDefault="00AC6F64" w:rsidP="00AC6F64">
      <w:pPr>
        <w:spacing w:after="0"/>
        <w:jc w:val="center"/>
        <w:rPr>
          <w:b/>
          <w:sz w:val="28"/>
          <w:szCs w:val="28"/>
        </w:rPr>
      </w:pPr>
    </w:p>
    <w:p w:rsidR="00AC6F64" w:rsidRPr="00940BC2" w:rsidRDefault="00AC6F64" w:rsidP="00AC6F64">
      <w:pPr>
        <w:jc w:val="both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ab/>
      </w:r>
      <w:r w:rsidRPr="00940BC2">
        <w:rPr>
          <w:bCs/>
          <w:sz w:val="28"/>
          <w:szCs w:val="28"/>
        </w:rPr>
        <w:t>В соответствии с</w:t>
      </w:r>
      <w:r>
        <w:rPr>
          <w:bCs/>
          <w:sz w:val="28"/>
          <w:szCs w:val="28"/>
        </w:rPr>
        <w:t xml:space="preserve"> пунктом 2 статьи 174.3</w:t>
      </w:r>
      <w:r w:rsidRPr="00940BC2">
        <w:rPr>
          <w:bCs/>
          <w:sz w:val="28"/>
          <w:szCs w:val="28"/>
        </w:rPr>
        <w:t xml:space="preserve"> Бюджетн</w:t>
      </w:r>
      <w:r>
        <w:rPr>
          <w:bCs/>
          <w:sz w:val="28"/>
          <w:szCs w:val="28"/>
        </w:rPr>
        <w:t>ого</w:t>
      </w:r>
      <w:r w:rsidRPr="00940BC2">
        <w:rPr>
          <w:bCs/>
          <w:sz w:val="28"/>
          <w:szCs w:val="28"/>
        </w:rPr>
        <w:t xml:space="preserve"> кодекс</w:t>
      </w:r>
      <w:r>
        <w:rPr>
          <w:bCs/>
          <w:sz w:val="28"/>
          <w:szCs w:val="28"/>
        </w:rPr>
        <w:t>а</w:t>
      </w:r>
      <w:r w:rsidRPr="00940BC2">
        <w:rPr>
          <w:bCs/>
          <w:sz w:val="28"/>
          <w:szCs w:val="28"/>
        </w:rPr>
        <w:t xml:space="preserve"> Российской Федерации, </w:t>
      </w:r>
      <w:r>
        <w:rPr>
          <w:bCs/>
          <w:sz w:val="28"/>
          <w:szCs w:val="28"/>
        </w:rPr>
        <w:t>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</w:t>
      </w:r>
      <w:r w:rsidRPr="00940BC2">
        <w:rPr>
          <w:bCs/>
          <w:sz w:val="28"/>
          <w:szCs w:val="28"/>
        </w:rPr>
        <w:t xml:space="preserve">  </w:t>
      </w:r>
    </w:p>
    <w:p w:rsidR="00AC6F64" w:rsidRDefault="00AC6F64" w:rsidP="00AC6F64">
      <w:pPr>
        <w:shd w:val="clear" w:color="auto" w:fill="FFFFFF"/>
        <w:spacing w:before="144" w:after="144" w:line="288" w:lineRule="atLeast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ПОСТАНОВЛЯЮ:</w:t>
      </w:r>
    </w:p>
    <w:p w:rsidR="00AC6F64" w:rsidRDefault="00AC6F64" w:rsidP="00AC6F64">
      <w:pPr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Утвердить прилагаемый Порядок оценки налоговых расходов сельского поселения Абашево муниципального района Хворостянский Самарской области.</w:t>
      </w:r>
    </w:p>
    <w:p w:rsidR="00AC6F64" w:rsidRDefault="00AC6F64" w:rsidP="00AC6F64">
      <w:pPr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Настоящее постановление вступает в силу со дня подписания и </w:t>
      </w:r>
      <w:r>
        <w:rPr>
          <w:bCs/>
          <w:sz w:val="28"/>
          <w:szCs w:val="28"/>
        </w:rPr>
        <w:lastRenderedPageBreak/>
        <w:t>распространяет свое действие на правоотношения, возникшие с 01 января 2021 года.</w:t>
      </w:r>
    </w:p>
    <w:p w:rsidR="00AC6F64" w:rsidRDefault="00AC6F64" w:rsidP="00AC6F64">
      <w:pPr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Разместить настоящее постановление на сайте сельского поселения Абашево в сети Интернет.</w:t>
      </w:r>
    </w:p>
    <w:p w:rsidR="00AC6F64" w:rsidRDefault="00AC6F64" w:rsidP="00AC6F64">
      <w:pPr>
        <w:shd w:val="clear" w:color="auto" w:fill="FFFFFF"/>
        <w:spacing w:before="144" w:after="144" w:line="288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Контроль над  выполнением настоящего постановления оставляю за собой.</w:t>
      </w:r>
    </w:p>
    <w:p w:rsidR="00AC6F64" w:rsidRDefault="00AC6F64" w:rsidP="00AC6F64">
      <w:pPr>
        <w:shd w:val="clear" w:color="auto" w:fill="FFFFFF"/>
        <w:spacing w:before="144" w:after="144" w:line="288" w:lineRule="atLeast"/>
        <w:ind w:firstLine="709"/>
        <w:rPr>
          <w:bCs/>
          <w:sz w:val="28"/>
          <w:szCs w:val="28"/>
        </w:rPr>
      </w:pPr>
    </w:p>
    <w:p w:rsidR="00AC6F64" w:rsidRDefault="00AC6F64" w:rsidP="00AC6F64">
      <w:pPr>
        <w:shd w:val="clear" w:color="auto" w:fill="FFFFFF"/>
        <w:spacing w:before="144" w:after="144" w:line="288" w:lineRule="atLeast"/>
        <w:ind w:firstLine="709"/>
        <w:rPr>
          <w:bCs/>
          <w:sz w:val="28"/>
          <w:szCs w:val="28"/>
        </w:rPr>
      </w:pPr>
    </w:p>
    <w:p w:rsidR="00AC6F64" w:rsidRPr="0093180E" w:rsidRDefault="00AC6F64" w:rsidP="00AC6F64">
      <w:pPr>
        <w:shd w:val="clear" w:color="auto" w:fill="FFFFFF"/>
        <w:spacing w:before="144" w:after="144" w:line="288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Глава сельского поселения Абашево                                                             Г.А. Шабавнина</w:t>
      </w:r>
    </w:p>
    <w:p w:rsidR="00AC6F64" w:rsidRDefault="00AC6F64" w:rsidP="00AC6F64">
      <w:pPr>
        <w:shd w:val="clear" w:color="auto" w:fill="FFFFFF"/>
        <w:spacing w:before="144" w:after="144" w:line="288" w:lineRule="atLeast"/>
        <w:ind w:firstLine="709"/>
        <w:rPr>
          <w:bCs/>
          <w:sz w:val="26"/>
          <w:szCs w:val="26"/>
        </w:rPr>
      </w:pPr>
    </w:p>
    <w:p w:rsidR="00AC6F64" w:rsidRDefault="00AC6F64" w:rsidP="00AC6F64">
      <w:pPr>
        <w:shd w:val="clear" w:color="auto" w:fill="FFFFFF"/>
        <w:spacing w:before="144" w:after="144" w:line="288" w:lineRule="atLeast"/>
        <w:ind w:firstLine="709"/>
        <w:rPr>
          <w:bCs/>
          <w:sz w:val="26"/>
          <w:szCs w:val="26"/>
        </w:rPr>
      </w:pPr>
    </w:p>
    <w:p w:rsidR="00AC6F64" w:rsidRDefault="00AC6F64" w:rsidP="00AC6F64">
      <w:pPr>
        <w:shd w:val="clear" w:color="auto" w:fill="FFFFFF"/>
        <w:spacing w:before="144" w:after="144" w:line="288" w:lineRule="atLeast"/>
        <w:ind w:firstLine="709"/>
        <w:rPr>
          <w:bCs/>
          <w:sz w:val="26"/>
          <w:szCs w:val="26"/>
        </w:rPr>
      </w:pPr>
    </w:p>
    <w:p w:rsidR="00AC6F64" w:rsidRDefault="00AC6F64" w:rsidP="00AC6F64">
      <w:pPr>
        <w:shd w:val="clear" w:color="auto" w:fill="FFFFFF"/>
        <w:spacing w:before="144" w:after="144" w:line="288" w:lineRule="atLeast"/>
        <w:ind w:firstLine="709"/>
        <w:rPr>
          <w:bCs/>
          <w:sz w:val="26"/>
          <w:szCs w:val="26"/>
        </w:rPr>
      </w:pPr>
    </w:p>
    <w:p w:rsidR="00AC6F64" w:rsidRDefault="00AC6F64" w:rsidP="00AC6F64">
      <w:pPr>
        <w:shd w:val="clear" w:color="auto" w:fill="FFFFFF"/>
        <w:spacing w:before="144" w:after="144" w:line="288" w:lineRule="atLeast"/>
        <w:ind w:firstLine="709"/>
        <w:rPr>
          <w:bCs/>
          <w:sz w:val="26"/>
          <w:szCs w:val="26"/>
        </w:rPr>
      </w:pPr>
    </w:p>
    <w:p w:rsidR="00AC6F64" w:rsidRDefault="00AC6F64" w:rsidP="00AC6F64">
      <w:pPr>
        <w:shd w:val="clear" w:color="auto" w:fill="FFFFFF"/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Исп.: Власова В.Ю.</w:t>
      </w:r>
    </w:p>
    <w:p w:rsidR="00AC6F64" w:rsidRPr="0091243B" w:rsidRDefault="00AC6F64" w:rsidP="00AC6F64">
      <w:pPr>
        <w:rPr>
          <w:sz w:val="20"/>
          <w:szCs w:val="20"/>
        </w:rPr>
      </w:pPr>
      <w:r w:rsidRPr="0091243B">
        <w:rPr>
          <w:sz w:val="20"/>
          <w:szCs w:val="20"/>
        </w:rPr>
        <w:t>т. 8(846-77)9-55-89</w:t>
      </w: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FA43FA">
        <w:rPr>
          <w:sz w:val="24"/>
          <w:szCs w:val="24"/>
        </w:rPr>
        <w:t xml:space="preserve">Постановлением Администрации </w:t>
      </w:r>
    </w:p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Абашево</w:t>
      </w:r>
    </w:p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FA43FA">
        <w:rPr>
          <w:sz w:val="24"/>
          <w:szCs w:val="24"/>
        </w:rPr>
        <w:t xml:space="preserve">   му</w:t>
      </w:r>
      <w:r>
        <w:rPr>
          <w:sz w:val="24"/>
          <w:szCs w:val="24"/>
        </w:rPr>
        <w:t>ниципального района Хворостянский</w:t>
      </w:r>
      <w:r w:rsidRPr="00FA43FA">
        <w:rPr>
          <w:sz w:val="24"/>
          <w:szCs w:val="24"/>
        </w:rPr>
        <w:t xml:space="preserve"> </w:t>
      </w:r>
    </w:p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FA43FA">
        <w:rPr>
          <w:sz w:val="24"/>
          <w:szCs w:val="24"/>
        </w:rPr>
        <w:t>Самарской области</w:t>
      </w:r>
    </w:p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7.02.2023 №7</w:t>
      </w:r>
    </w:p>
    <w:p w:rsidR="00AC6F64" w:rsidRPr="00FA43FA" w:rsidRDefault="00AC6F64" w:rsidP="00AC6F64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8"/>
        </w:rPr>
      </w:pPr>
    </w:p>
    <w:p w:rsidR="00AC6F64" w:rsidRPr="00FA43FA" w:rsidRDefault="00AC6F64" w:rsidP="00AC6F64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FA43FA">
        <w:rPr>
          <w:b/>
          <w:bCs/>
          <w:sz w:val="28"/>
          <w:szCs w:val="28"/>
        </w:rPr>
        <w:t xml:space="preserve">Порядок </w:t>
      </w:r>
      <w:r w:rsidRPr="00FA43FA">
        <w:rPr>
          <w:b/>
          <w:bCs/>
          <w:sz w:val="28"/>
          <w:szCs w:val="28"/>
        </w:rPr>
        <w:br/>
        <w:t>оцен</w:t>
      </w:r>
      <w:r>
        <w:rPr>
          <w:b/>
          <w:bCs/>
          <w:sz w:val="28"/>
          <w:szCs w:val="28"/>
        </w:rPr>
        <w:t>ки налоговых расходов сельского поселения Абашево</w:t>
      </w:r>
      <w:r w:rsidRPr="00FA43FA">
        <w:rPr>
          <w:b/>
          <w:bCs/>
          <w:sz w:val="28"/>
          <w:szCs w:val="28"/>
        </w:rPr>
        <w:t xml:space="preserve"> му</w:t>
      </w:r>
      <w:r>
        <w:rPr>
          <w:b/>
          <w:bCs/>
          <w:sz w:val="28"/>
          <w:szCs w:val="28"/>
        </w:rPr>
        <w:t>ниципального района Хворостянский</w:t>
      </w:r>
      <w:r w:rsidRPr="00FA43FA">
        <w:rPr>
          <w:b/>
          <w:bCs/>
          <w:sz w:val="28"/>
          <w:szCs w:val="28"/>
        </w:rPr>
        <w:t xml:space="preserve"> Самарской области</w:t>
      </w:r>
    </w:p>
    <w:p w:rsidR="00AC6F64" w:rsidRPr="00FA43FA" w:rsidRDefault="00AC6F64" w:rsidP="00AC6F64">
      <w:pPr>
        <w:shd w:val="clear" w:color="auto" w:fill="FFFFFF"/>
        <w:spacing w:before="0" w:after="0" w:line="240" w:lineRule="auto"/>
        <w:jc w:val="both"/>
        <w:rPr>
          <w:sz w:val="28"/>
          <w:szCs w:val="28"/>
        </w:rPr>
      </w:pPr>
    </w:p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FA43FA">
        <w:rPr>
          <w:b/>
          <w:bCs/>
          <w:sz w:val="28"/>
          <w:szCs w:val="28"/>
        </w:rPr>
        <w:t>1. Общие положения</w:t>
      </w:r>
    </w:p>
    <w:p w:rsidR="00AC6F64" w:rsidRPr="00FA43FA" w:rsidRDefault="00AC6F64" w:rsidP="00AC6F64">
      <w:pPr>
        <w:widowControl w:val="0"/>
        <w:autoSpaceDE w:val="0"/>
        <w:autoSpaceDN w:val="0"/>
        <w:adjustRightInd w:val="0"/>
        <w:spacing w:before="0" w:after="0" w:line="240" w:lineRule="auto"/>
        <w:ind w:firstLine="540"/>
        <w:jc w:val="both"/>
        <w:rPr>
          <w:sz w:val="28"/>
          <w:szCs w:val="28"/>
        </w:rPr>
      </w:pPr>
      <w:r w:rsidRPr="00FA43FA">
        <w:rPr>
          <w:sz w:val="28"/>
          <w:szCs w:val="28"/>
        </w:rPr>
        <w:t>1. Настоящий Порядок определяет процедуру формирования переч</w:t>
      </w:r>
      <w:r>
        <w:rPr>
          <w:sz w:val="28"/>
          <w:szCs w:val="28"/>
        </w:rPr>
        <w:t>ня налоговых расходов сельского поселения Абашево муниципального района Хворостянский</w:t>
      </w:r>
      <w:r w:rsidRPr="00FA43FA">
        <w:rPr>
          <w:sz w:val="28"/>
          <w:szCs w:val="28"/>
        </w:rPr>
        <w:t xml:space="preserve"> и методику оценки налоговых расходов (далее налоговые расход</w:t>
      </w:r>
      <w:r>
        <w:rPr>
          <w:sz w:val="28"/>
          <w:szCs w:val="28"/>
        </w:rPr>
        <w:t>ы) сельского поселения Абашево (далее – сель</w:t>
      </w:r>
      <w:r w:rsidRPr="00FA43FA">
        <w:rPr>
          <w:sz w:val="28"/>
          <w:szCs w:val="28"/>
        </w:rPr>
        <w:t xml:space="preserve">ское поселение). </w:t>
      </w:r>
    </w:p>
    <w:p w:rsidR="00AC6F64" w:rsidRDefault="00AC6F64" w:rsidP="00AC6F64">
      <w:pPr>
        <w:widowControl w:val="0"/>
        <w:autoSpaceDE w:val="0"/>
        <w:autoSpaceDN w:val="0"/>
        <w:adjustRightInd w:val="0"/>
        <w:spacing w:before="0" w:after="0" w:line="240" w:lineRule="auto"/>
        <w:ind w:firstLine="540"/>
        <w:jc w:val="both"/>
        <w:rPr>
          <w:sz w:val="28"/>
          <w:szCs w:val="28"/>
        </w:rPr>
      </w:pPr>
      <w:r w:rsidRPr="00FA43FA">
        <w:rPr>
          <w:sz w:val="28"/>
          <w:szCs w:val="28"/>
        </w:rPr>
        <w:t>Под оценкой налоговых расходов в целях настоящего Порядка понимается оценка объемов и оценка эффективности налоговых расходов.</w:t>
      </w:r>
    </w:p>
    <w:p w:rsidR="00AC6F64" w:rsidRDefault="00AC6F64" w:rsidP="00AC6F64">
      <w:pPr>
        <w:widowControl w:val="0"/>
        <w:autoSpaceDE w:val="0"/>
        <w:autoSpaceDN w:val="0"/>
        <w:adjustRightInd w:val="0"/>
        <w:spacing w:before="0" w:after="0" w:line="240" w:lineRule="auto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Понятия и термины, используемые в настоящем Порядке, применяются в том значении, в котором они определены </w:t>
      </w:r>
      <w:r>
        <w:rPr>
          <w:bCs/>
          <w:sz w:val="28"/>
          <w:szCs w:val="28"/>
        </w:rPr>
        <w:t>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образований».</w:t>
      </w:r>
    </w:p>
    <w:p w:rsidR="00AC6F64" w:rsidRDefault="00AC6F64" w:rsidP="00AC6F64">
      <w:pPr>
        <w:autoSpaceDE w:val="0"/>
        <w:autoSpaceDN w:val="0"/>
        <w:adjustRightInd w:val="0"/>
        <w:spacing w:before="280" w:after="0" w:line="24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3. </w:t>
      </w:r>
      <w:r>
        <w:rPr>
          <w:sz w:val="28"/>
          <w:szCs w:val="28"/>
        </w:rPr>
        <w:t>В целях оценки налоговых расходов уполномоченное должностное лицо Администрации сельского поселения:</w:t>
      </w:r>
    </w:p>
    <w:p w:rsidR="00AC6F64" w:rsidRDefault="00AC6F64" w:rsidP="00AC6F64">
      <w:pPr>
        <w:autoSpaceDE w:val="0"/>
        <w:autoSpaceDN w:val="0"/>
        <w:adjustRightInd w:val="0"/>
        <w:spacing w:before="0"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определяет порядок формирования перечня налоговых расходов сельского поселения;</w:t>
      </w:r>
    </w:p>
    <w:p w:rsidR="00AC6F64" w:rsidRDefault="00AC6F64" w:rsidP="00AC6F64">
      <w:pPr>
        <w:autoSpaceDE w:val="0"/>
        <w:autoSpaceDN w:val="0"/>
        <w:adjustRightInd w:val="0"/>
        <w:spacing w:before="0"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определяет правила формирования информации о нормативных, целевых и фискальных характеристиках налоговых расходов сельского поселения;</w:t>
      </w:r>
    </w:p>
    <w:p w:rsidR="00AC6F64" w:rsidRDefault="00AC6F64" w:rsidP="00AC6F64">
      <w:pPr>
        <w:autoSpaceDE w:val="0"/>
        <w:autoSpaceDN w:val="0"/>
        <w:adjustRightInd w:val="0"/>
        <w:spacing w:before="0"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определяет порядок обобщения результатов оценки эффективности налоговых расходов сельского поселения, осуществляемой кураторами налоговых расходов.</w:t>
      </w:r>
    </w:p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</w:p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FA43FA">
        <w:rPr>
          <w:b/>
          <w:bCs/>
          <w:sz w:val="28"/>
          <w:szCs w:val="28"/>
        </w:rPr>
        <w:t>2. Формирование перечня налоговых расходов</w:t>
      </w:r>
    </w:p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AC6F64" w:rsidRPr="00FA43FA" w:rsidRDefault="00AC6F64" w:rsidP="00AC6F64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Par63"/>
      <w:bookmarkEnd w:id="0"/>
      <w:r w:rsidRPr="00FA43FA">
        <w:rPr>
          <w:sz w:val="28"/>
          <w:szCs w:val="28"/>
        </w:rPr>
        <w:t>1. Перече</w:t>
      </w:r>
      <w:r>
        <w:rPr>
          <w:sz w:val="28"/>
          <w:szCs w:val="28"/>
        </w:rPr>
        <w:t>нь налоговых расходов сельского поселения Абашево</w:t>
      </w:r>
      <w:r w:rsidRPr="00FA43FA">
        <w:rPr>
          <w:sz w:val="28"/>
          <w:szCs w:val="28"/>
        </w:rPr>
        <w:t xml:space="preserve"> на очередной финансовый год формируется до 15 ноября текущего финансового года</w:t>
      </w:r>
      <w:r w:rsidRPr="00234861">
        <w:rPr>
          <w:sz w:val="28"/>
          <w:szCs w:val="28"/>
        </w:rPr>
        <w:t xml:space="preserve"> </w:t>
      </w:r>
      <w:r>
        <w:rPr>
          <w:sz w:val="28"/>
          <w:szCs w:val="28"/>
        </w:rPr>
        <w:t>по форме согласно приложению 1 к настоящему Порядку</w:t>
      </w:r>
      <w:r w:rsidRPr="00FA43FA">
        <w:rPr>
          <w:sz w:val="28"/>
          <w:szCs w:val="28"/>
        </w:rPr>
        <w:t xml:space="preserve"> и утверждается распоряжением администрации до 1 декабря текущего финансового года. В перечне налоговых расходов должна содержаться информация о нормативных, целевых и фискальных характеристиках налоговых расходов.</w:t>
      </w:r>
    </w:p>
    <w:p w:rsidR="00AC6F64" w:rsidRPr="00FA43FA" w:rsidRDefault="00AC6F64" w:rsidP="00AC6F6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A43FA">
        <w:rPr>
          <w:sz w:val="28"/>
          <w:szCs w:val="28"/>
        </w:rPr>
        <w:t xml:space="preserve">В случае уточнения структурных элементов муниципальных </w:t>
      </w:r>
      <w:r>
        <w:rPr>
          <w:sz w:val="28"/>
          <w:szCs w:val="28"/>
        </w:rPr>
        <w:t>программ сельского поселения Абашево</w:t>
      </w:r>
      <w:r w:rsidRPr="00FA43FA">
        <w:rPr>
          <w:sz w:val="28"/>
          <w:szCs w:val="28"/>
        </w:rPr>
        <w:t xml:space="preserve"> в рамках рассмотрения и утверждения проекта решения о местном бюджете на очередной финансовый год и плановый период перечень налоговых расходов утверждается до 30 декабря текущего финансового года.</w:t>
      </w:r>
    </w:p>
    <w:p w:rsidR="00AC6F64" w:rsidRPr="00FA43FA" w:rsidRDefault="00AC6F64" w:rsidP="00AC6F64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A43FA">
        <w:rPr>
          <w:sz w:val="28"/>
          <w:szCs w:val="28"/>
        </w:rPr>
        <w:t>2. В срок, не позднее 15 рабочих дней после завершения пр</w:t>
      </w:r>
      <w:r>
        <w:rPr>
          <w:sz w:val="28"/>
          <w:szCs w:val="28"/>
        </w:rPr>
        <w:t>оцедур, установленных в пункте 1</w:t>
      </w:r>
      <w:r w:rsidRPr="00FA43FA">
        <w:rPr>
          <w:sz w:val="28"/>
          <w:szCs w:val="28"/>
        </w:rPr>
        <w:t xml:space="preserve"> настоящего Порядка, перече</w:t>
      </w:r>
      <w:r>
        <w:rPr>
          <w:sz w:val="28"/>
          <w:szCs w:val="28"/>
        </w:rPr>
        <w:t xml:space="preserve">нь налоговых расходов </w:t>
      </w:r>
      <w:r>
        <w:rPr>
          <w:sz w:val="28"/>
          <w:szCs w:val="28"/>
        </w:rPr>
        <w:lastRenderedPageBreak/>
        <w:t>сельского поселения Абашево</w:t>
      </w:r>
      <w:r w:rsidRPr="00FA43FA">
        <w:rPr>
          <w:sz w:val="28"/>
          <w:szCs w:val="28"/>
        </w:rPr>
        <w:t xml:space="preserve"> размещается на официальном сайте администрации поселения в информационно-телекоммуникационной сети «Интернет».</w:t>
      </w: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sz w:val="28"/>
          <w:szCs w:val="28"/>
        </w:rPr>
      </w:pPr>
    </w:p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FA43FA">
        <w:rPr>
          <w:b/>
          <w:bCs/>
          <w:sz w:val="28"/>
          <w:szCs w:val="28"/>
        </w:rPr>
        <w:t>. Оценка эффективности налоговых расходов</w:t>
      </w:r>
    </w:p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AC6F64" w:rsidRDefault="00AC6F64" w:rsidP="00AC6F64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Оценка</w:t>
      </w:r>
      <w:r w:rsidRPr="00FA43FA">
        <w:rPr>
          <w:sz w:val="28"/>
          <w:szCs w:val="28"/>
        </w:rPr>
        <w:t xml:space="preserve"> эффективнос</w:t>
      </w:r>
      <w:r>
        <w:rPr>
          <w:sz w:val="28"/>
          <w:szCs w:val="28"/>
        </w:rPr>
        <w:t>ти налоговых расходов сельского</w:t>
      </w:r>
      <w:r w:rsidRPr="00FA43FA">
        <w:rPr>
          <w:sz w:val="28"/>
          <w:szCs w:val="28"/>
        </w:rPr>
        <w:t xml:space="preserve"> поселения разрабатываются кураторами налоговых расходов</w:t>
      </w:r>
      <w:r>
        <w:rPr>
          <w:sz w:val="28"/>
          <w:szCs w:val="28"/>
        </w:rPr>
        <w:t xml:space="preserve"> и включает:</w:t>
      </w:r>
    </w:p>
    <w:p w:rsidR="00AC6F64" w:rsidRPr="00FA43FA" w:rsidRDefault="00AC6F64" w:rsidP="00AC6F64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:rsidR="00AC6F64" w:rsidRDefault="00AC6F64" w:rsidP="00AC6F64">
      <w:pPr>
        <w:spacing w:after="0" w:line="240" w:lineRule="auto"/>
        <w:rPr>
          <w:sz w:val="28"/>
          <w:szCs w:val="28"/>
        </w:rPr>
      </w:pPr>
      <w:r w:rsidRPr="00FA43FA">
        <w:rPr>
          <w:sz w:val="28"/>
          <w:szCs w:val="28"/>
        </w:rPr>
        <w:t>а) оценку целесообр</w:t>
      </w:r>
      <w:r>
        <w:rPr>
          <w:sz w:val="28"/>
          <w:szCs w:val="28"/>
        </w:rPr>
        <w:t>азности налоговых расходов сель</w:t>
      </w:r>
      <w:r w:rsidRPr="00FA43FA">
        <w:rPr>
          <w:sz w:val="28"/>
          <w:szCs w:val="28"/>
        </w:rPr>
        <w:t>ского поселения;</w:t>
      </w:r>
    </w:p>
    <w:p w:rsidR="00AC6F64" w:rsidRPr="00FA43FA" w:rsidRDefault="00AC6F64" w:rsidP="00AC6F6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C6F64" w:rsidRDefault="00AC6F64" w:rsidP="00AC6F64">
      <w:pPr>
        <w:spacing w:after="0" w:line="240" w:lineRule="auto"/>
        <w:rPr>
          <w:sz w:val="28"/>
          <w:szCs w:val="28"/>
        </w:rPr>
      </w:pPr>
      <w:r w:rsidRPr="00FA43FA">
        <w:rPr>
          <w:sz w:val="28"/>
          <w:szCs w:val="28"/>
        </w:rPr>
        <w:t>б) оценку результат</w:t>
      </w:r>
      <w:r>
        <w:rPr>
          <w:sz w:val="28"/>
          <w:szCs w:val="28"/>
        </w:rPr>
        <w:t>ивности налоговых расходов сель</w:t>
      </w:r>
      <w:r w:rsidRPr="00FA43FA">
        <w:rPr>
          <w:sz w:val="28"/>
          <w:szCs w:val="28"/>
        </w:rPr>
        <w:t>ского поселения.</w:t>
      </w:r>
    </w:p>
    <w:p w:rsidR="00AC6F64" w:rsidRPr="00FA43FA" w:rsidRDefault="00AC6F64" w:rsidP="00AC6F6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C6F64" w:rsidRPr="00FA43FA" w:rsidRDefault="00AC6F64" w:rsidP="00AC6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        2</w:t>
      </w:r>
      <w:r w:rsidRPr="00FA43FA">
        <w:rPr>
          <w:sz w:val="28"/>
          <w:szCs w:val="28"/>
        </w:rPr>
        <w:t>. Критериями целесообра</w:t>
      </w:r>
      <w:r>
        <w:rPr>
          <w:sz w:val="28"/>
          <w:szCs w:val="28"/>
        </w:rPr>
        <w:t>зности налоговых расходов сельс</w:t>
      </w:r>
      <w:r w:rsidRPr="00FA43FA">
        <w:rPr>
          <w:sz w:val="28"/>
          <w:szCs w:val="28"/>
        </w:rPr>
        <w:t>кого поселения являются:</w:t>
      </w:r>
    </w:p>
    <w:p w:rsidR="00AC6F64" w:rsidRPr="00FA43FA" w:rsidRDefault="00AC6F64" w:rsidP="00AC6F6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A43FA">
        <w:rPr>
          <w:sz w:val="28"/>
          <w:szCs w:val="28"/>
        </w:rPr>
        <w:t>а) соответств</w:t>
      </w:r>
      <w:r>
        <w:rPr>
          <w:sz w:val="28"/>
          <w:szCs w:val="28"/>
        </w:rPr>
        <w:t>ие налоговых расходов сельского</w:t>
      </w:r>
      <w:r w:rsidRPr="00FA43FA">
        <w:rPr>
          <w:sz w:val="28"/>
          <w:szCs w:val="28"/>
        </w:rPr>
        <w:t xml:space="preserve"> поселения целям м</w:t>
      </w:r>
      <w:r>
        <w:rPr>
          <w:sz w:val="28"/>
          <w:szCs w:val="28"/>
        </w:rPr>
        <w:t>униципальных программ сельского</w:t>
      </w:r>
      <w:r w:rsidRPr="00FA43FA">
        <w:rPr>
          <w:sz w:val="28"/>
          <w:szCs w:val="28"/>
        </w:rPr>
        <w:t xml:space="preserve"> поселения, их структурных элементов и (или) целям социально-э</w:t>
      </w:r>
      <w:r>
        <w:rPr>
          <w:sz w:val="28"/>
          <w:szCs w:val="28"/>
        </w:rPr>
        <w:t>кономической политики сельского</w:t>
      </w:r>
      <w:r w:rsidRPr="00FA43FA">
        <w:rPr>
          <w:sz w:val="28"/>
          <w:szCs w:val="28"/>
        </w:rPr>
        <w:t xml:space="preserve"> поселения, не относящимся к мун</w:t>
      </w:r>
      <w:r>
        <w:rPr>
          <w:sz w:val="28"/>
          <w:szCs w:val="28"/>
        </w:rPr>
        <w:t>иципальным программам сельского</w:t>
      </w:r>
      <w:r w:rsidRPr="00FA43FA">
        <w:rPr>
          <w:sz w:val="28"/>
          <w:szCs w:val="28"/>
        </w:rPr>
        <w:t xml:space="preserve"> поселения (в отношении непрограммных налоговых расходов);</w:t>
      </w:r>
    </w:p>
    <w:p w:rsidR="00AC6F64" w:rsidRDefault="00AC6F64" w:rsidP="00AC6F64">
      <w:pPr>
        <w:spacing w:after="0" w:line="240" w:lineRule="auto"/>
        <w:ind w:firstLine="720"/>
        <w:jc w:val="both"/>
        <w:rPr>
          <w:sz w:val="28"/>
          <w:szCs w:val="28"/>
        </w:rPr>
      </w:pPr>
      <w:r w:rsidRPr="00FA43FA">
        <w:rPr>
          <w:sz w:val="28"/>
          <w:szCs w:val="28"/>
        </w:rPr>
        <w:t xml:space="preserve">б) востребованность плательщиками предоставленных льгот, освобождений или иных преференций, которые характеризуются соотношением численности плательщиков, воспользовавшихся правом на льготы, и </w:t>
      </w:r>
      <w:r w:rsidRPr="00FA43FA">
        <w:rPr>
          <w:sz w:val="28"/>
          <w:szCs w:val="28"/>
        </w:rPr>
        <w:lastRenderedPageBreak/>
        <w:t>общей численности плательщиков, за 5-летний период.</w:t>
      </w:r>
    </w:p>
    <w:p w:rsidR="00AC6F64" w:rsidRPr="00FA43FA" w:rsidRDefault="00AC6F64" w:rsidP="00AC6F6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AC6F64" w:rsidRDefault="00AC6F64" w:rsidP="00AC6F64">
      <w:pPr>
        <w:spacing w:after="0" w:line="240" w:lineRule="auto"/>
        <w:ind w:firstLine="720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3</w:t>
      </w:r>
      <w:r w:rsidRPr="00FA43FA">
        <w:rPr>
          <w:color w:val="242424"/>
          <w:sz w:val="28"/>
          <w:szCs w:val="28"/>
        </w:rPr>
        <w:t>. В случае несоответств</w:t>
      </w:r>
      <w:r>
        <w:rPr>
          <w:color w:val="242424"/>
          <w:sz w:val="28"/>
          <w:szCs w:val="28"/>
        </w:rPr>
        <w:t>ия налоговых расходов сельского</w:t>
      </w:r>
      <w:r w:rsidRPr="00FA43FA">
        <w:rPr>
          <w:color w:val="242424"/>
          <w:sz w:val="28"/>
          <w:szCs w:val="28"/>
        </w:rPr>
        <w:t xml:space="preserve"> поселения хотя бы одному из критериев, указанных в </w:t>
      </w:r>
      <w:r w:rsidRPr="00FA43FA">
        <w:rPr>
          <w:color w:val="000000"/>
          <w:sz w:val="28"/>
          <w:szCs w:val="28"/>
          <w:bdr w:val="none" w:sz="0" w:space="0" w:color="auto" w:frame="1"/>
        </w:rPr>
        <w:t>пункте </w:t>
      </w:r>
      <w:r>
        <w:rPr>
          <w:color w:val="242424"/>
          <w:sz w:val="28"/>
          <w:szCs w:val="28"/>
        </w:rPr>
        <w:t>2</w:t>
      </w:r>
      <w:r w:rsidRPr="00FA43FA">
        <w:rPr>
          <w:color w:val="242424"/>
          <w:sz w:val="28"/>
          <w:szCs w:val="28"/>
        </w:rPr>
        <w:t xml:space="preserve"> настоящего Порядка, куратору налогового расхода надлежит представить предложения об отмене льгот для плательщиков, либо сформулировать предложения по совершенствованию (уточнению) механизма ее действия.</w:t>
      </w:r>
    </w:p>
    <w:p w:rsidR="00AC6F64" w:rsidRPr="00FA43FA" w:rsidRDefault="00AC6F64" w:rsidP="00AC6F64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AC6F64" w:rsidRDefault="00AC6F64" w:rsidP="00AC6F64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A43FA">
        <w:rPr>
          <w:sz w:val="28"/>
          <w:szCs w:val="28"/>
        </w:rPr>
        <w:t>. В качестве критерия результативнос</w:t>
      </w:r>
      <w:r>
        <w:rPr>
          <w:sz w:val="28"/>
          <w:szCs w:val="28"/>
        </w:rPr>
        <w:t>ти налогового расхода сельского</w:t>
      </w:r>
      <w:r w:rsidRPr="00FA43FA">
        <w:rPr>
          <w:sz w:val="28"/>
          <w:szCs w:val="28"/>
        </w:rPr>
        <w:t xml:space="preserve"> поселения определяется не менее одного показателя (индикатора) достижения целей му</w:t>
      </w:r>
      <w:r>
        <w:rPr>
          <w:sz w:val="28"/>
          <w:szCs w:val="28"/>
        </w:rPr>
        <w:t>ниципальной программы сельского</w:t>
      </w:r>
      <w:r w:rsidRPr="00FA43FA">
        <w:rPr>
          <w:sz w:val="28"/>
          <w:szCs w:val="28"/>
        </w:rPr>
        <w:t xml:space="preserve"> поселения и (или) целей социально-э</w:t>
      </w:r>
      <w:r>
        <w:rPr>
          <w:sz w:val="28"/>
          <w:szCs w:val="28"/>
        </w:rPr>
        <w:t>кономической политики сельского</w:t>
      </w:r>
      <w:r w:rsidRPr="00FA43FA">
        <w:rPr>
          <w:sz w:val="28"/>
          <w:szCs w:val="28"/>
        </w:rPr>
        <w:t xml:space="preserve"> поселения, не относящихся к мун</w:t>
      </w:r>
      <w:r>
        <w:rPr>
          <w:sz w:val="28"/>
          <w:szCs w:val="28"/>
        </w:rPr>
        <w:t>иципальным программам сельского</w:t>
      </w:r>
      <w:r w:rsidRPr="00FA43FA">
        <w:rPr>
          <w:sz w:val="28"/>
          <w:szCs w:val="28"/>
        </w:rPr>
        <w:t xml:space="preserve"> поселения, либо иной показатель (индикатор), на значение которого оказывают влия</w:t>
      </w:r>
      <w:r>
        <w:rPr>
          <w:sz w:val="28"/>
          <w:szCs w:val="28"/>
        </w:rPr>
        <w:t>ние налоговые расходы сельского</w:t>
      </w:r>
      <w:r w:rsidRPr="00FA43FA">
        <w:rPr>
          <w:sz w:val="28"/>
          <w:szCs w:val="28"/>
        </w:rPr>
        <w:t xml:space="preserve"> поселения.</w:t>
      </w:r>
    </w:p>
    <w:p w:rsidR="00AC6F64" w:rsidRPr="00144565" w:rsidRDefault="00AC6F64" w:rsidP="00AC6F6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A43FA">
        <w:rPr>
          <w:sz w:val="28"/>
          <w:szCs w:val="28"/>
        </w:rPr>
        <w:t>Оценке подлежит вклад соответствующего налогового расхода в изменение значения соответствующего показателя (индикатора),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AC6F64" w:rsidRPr="00FA43FA" w:rsidRDefault="00AC6F64" w:rsidP="00AC6F6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AC6F64" w:rsidRDefault="00AC6F64" w:rsidP="00AC6F64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A43FA">
        <w:rPr>
          <w:sz w:val="28"/>
          <w:szCs w:val="28"/>
        </w:rPr>
        <w:t>. Оценка результативнос</w:t>
      </w:r>
      <w:r>
        <w:rPr>
          <w:sz w:val="28"/>
          <w:szCs w:val="28"/>
        </w:rPr>
        <w:t>ти налоговых расходов сельского</w:t>
      </w:r>
      <w:r w:rsidRPr="00FA43FA">
        <w:rPr>
          <w:sz w:val="28"/>
          <w:szCs w:val="28"/>
        </w:rPr>
        <w:t xml:space="preserve"> поселения включает оценку бюджетной эффективнос</w:t>
      </w:r>
      <w:r>
        <w:rPr>
          <w:sz w:val="28"/>
          <w:szCs w:val="28"/>
        </w:rPr>
        <w:t>ти налоговых расходов сельского</w:t>
      </w:r>
      <w:r w:rsidRPr="00FA43FA">
        <w:rPr>
          <w:sz w:val="28"/>
          <w:szCs w:val="28"/>
        </w:rPr>
        <w:t xml:space="preserve"> поселения.</w:t>
      </w:r>
    </w:p>
    <w:p w:rsidR="00AC6F64" w:rsidRPr="00FA43FA" w:rsidRDefault="00AC6F64" w:rsidP="00AC6F64">
      <w:pPr>
        <w:spacing w:before="0"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AC6F64" w:rsidRDefault="00AC6F64" w:rsidP="00AC6F64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FA43FA">
        <w:rPr>
          <w:sz w:val="28"/>
          <w:szCs w:val="28"/>
        </w:rPr>
        <w:t>. В целях проведения оценки бюджетной эффективно</w:t>
      </w:r>
      <w:r>
        <w:rPr>
          <w:sz w:val="28"/>
          <w:szCs w:val="28"/>
        </w:rPr>
        <w:t>сти налоговых расходов сельского</w:t>
      </w:r>
      <w:r w:rsidRPr="00FA43FA">
        <w:rPr>
          <w:sz w:val="28"/>
          <w:szCs w:val="28"/>
        </w:rPr>
        <w:t xml:space="preserve"> поселения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и задач, включающий сравнение объемов расходов местного бюджета в случае применения альтернативных механизмов достижения целей и объемом предоставленных льгот (расчет прироста показателя (индикатора) достижения целей на 1 руб</w:t>
      </w:r>
      <w:r>
        <w:rPr>
          <w:sz w:val="28"/>
          <w:szCs w:val="28"/>
        </w:rPr>
        <w:t>ль налоговых расходов сельского</w:t>
      </w:r>
      <w:r w:rsidRPr="00FA43FA">
        <w:rPr>
          <w:sz w:val="28"/>
          <w:szCs w:val="28"/>
        </w:rPr>
        <w:t xml:space="preserve"> поселения и на 1 рубль расходов местного бюджета для достижения того же показателя (индикатора) в случае применения альтернативных механизмов).</w:t>
      </w:r>
    </w:p>
    <w:p w:rsidR="00AC6F64" w:rsidRPr="00FA43FA" w:rsidRDefault="00AC6F64" w:rsidP="00AC6F64">
      <w:pPr>
        <w:spacing w:before="0"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AC6F64" w:rsidRPr="00FA43FA" w:rsidRDefault="00AC6F64" w:rsidP="00AC6F6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>7</w:t>
      </w:r>
      <w:r w:rsidRPr="00FA43FA">
        <w:rPr>
          <w:sz w:val="28"/>
          <w:szCs w:val="28"/>
        </w:rPr>
        <w:t>. В качестве альтернативных механизмов достижения целей му</w:t>
      </w:r>
      <w:r>
        <w:rPr>
          <w:sz w:val="28"/>
          <w:szCs w:val="28"/>
        </w:rPr>
        <w:t>ниципальной программы сельского</w:t>
      </w:r>
      <w:r w:rsidRPr="00FA43FA">
        <w:rPr>
          <w:sz w:val="28"/>
          <w:szCs w:val="28"/>
        </w:rPr>
        <w:t xml:space="preserve"> поселения и (или) целей социально-э</w:t>
      </w:r>
      <w:r>
        <w:rPr>
          <w:sz w:val="28"/>
          <w:szCs w:val="28"/>
        </w:rPr>
        <w:t>кономической политики сельского</w:t>
      </w:r>
      <w:r w:rsidRPr="00FA43FA">
        <w:rPr>
          <w:sz w:val="28"/>
          <w:szCs w:val="28"/>
        </w:rPr>
        <w:t xml:space="preserve"> поселения, не относящихся к мун</w:t>
      </w:r>
      <w:r>
        <w:rPr>
          <w:sz w:val="28"/>
          <w:szCs w:val="28"/>
        </w:rPr>
        <w:t>иципальным программам сельского</w:t>
      </w:r>
      <w:r w:rsidRPr="00FA43FA">
        <w:rPr>
          <w:sz w:val="28"/>
          <w:szCs w:val="28"/>
        </w:rPr>
        <w:t xml:space="preserve"> поселения, могут учитываться в том числе:</w:t>
      </w:r>
    </w:p>
    <w:p w:rsidR="00AC6F64" w:rsidRDefault="00AC6F64" w:rsidP="00AC6F64">
      <w:pPr>
        <w:spacing w:after="0" w:line="240" w:lineRule="auto"/>
        <w:jc w:val="both"/>
        <w:rPr>
          <w:sz w:val="28"/>
          <w:szCs w:val="28"/>
        </w:rPr>
      </w:pPr>
      <w:r w:rsidRPr="00FA43FA">
        <w:rPr>
          <w:sz w:val="28"/>
          <w:szCs w:val="28"/>
        </w:rPr>
        <w:t>а) субсидии или иные формы непосредственной финансовой поддержки плательщиков, имеющих право на льготы, за счет местного бюджета;</w:t>
      </w:r>
    </w:p>
    <w:p w:rsidR="00AC6F64" w:rsidRPr="00FA43FA" w:rsidRDefault="00AC6F64" w:rsidP="00AC6F64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6F64" w:rsidRDefault="00AC6F64" w:rsidP="00AC6F64">
      <w:pPr>
        <w:spacing w:after="0" w:line="240" w:lineRule="auto"/>
        <w:jc w:val="both"/>
        <w:rPr>
          <w:sz w:val="28"/>
          <w:szCs w:val="28"/>
        </w:rPr>
      </w:pPr>
      <w:r w:rsidRPr="00FA43FA">
        <w:rPr>
          <w:sz w:val="28"/>
          <w:szCs w:val="28"/>
        </w:rPr>
        <w:t>б) предоставление м</w:t>
      </w:r>
      <w:r>
        <w:rPr>
          <w:sz w:val="28"/>
          <w:szCs w:val="28"/>
        </w:rPr>
        <w:t>униципальных гарантий сельского</w:t>
      </w:r>
      <w:r w:rsidRPr="00FA43FA">
        <w:rPr>
          <w:sz w:val="28"/>
          <w:szCs w:val="28"/>
        </w:rPr>
        <w:t xml:space="preserve"> поселения по обязательствам плательщиков, имеющих право на льготы;</w:t>
      </w:r>
    </w:p>
    <w:p w:rsidR="00AC6F64" w:rsidRPr="00FA43FA" w:rsidRDefault="00AC6F64" w:rsidP="00AC6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6F64" w:rsidRDefault="00AC6F64" w:rsidP="00AC6F64">
      <w:pPr>
        <w:spacing w:after="0" w:line="240" w:lineRule="auto"/>
        <w:jc w:val="both"/>
        <w:rPr>
          <w:sz w:val="28"/>
          <w:szCs w:val="28"/>
        </w:rPr>
      </w:pPr>
      <w:r w:rsidRPr="00FA43FA">
        <w:rPr>
          <w:sz w:val="28"/>
          <w:szCs w:val="28"/>
        </w:rPr>
        <w:t xml:space="preserve">в) совершенствование нормативного регулирования и (или) порядка </w:t>
      </w:r>
      <w:r w:rsidRPr="00FA43FA">
        <w:rPr>
          <w:sz w:val="28"/>
          <w:szCs w:val="28"/>
        </w:rPr>
        <w:lastRenderedPageBreak/>
        <w:t>осуществления контрольно-надзорных функций в сфере деятельности плательщиков, имеющих право на льготы.</w:t>
      </w:r>
    </w:p>
    <w:p w:rsidR="00AC6F64" w:rsidRPr="00FA43FA" w:rsidRDefault="00AC6F64" w:rsidP="00AC6F64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6F64" w:rsidRDefault="00AC6F64" w:rsidP="00AC6F64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A43FA">
        <w:rPr>
          <w:sz w:val="28"/>
          <w:szCs w:val="28"/>
        </w:rPr>
        <w:t>. По итогам оценки эффективнос</w:t>
      </w:r>
      <w:r>
        <w:rPr>
          <w:sz w:val="28"/>
          <w:szCs w:val="28"/>
        </w:rPr>
        <w:t>ти налогового расхода сельского</w:t>
      </w:r>
      <w:r w:rsidRPr="00FA43FA">
        <w:rPr>
          <w:sz w:val="28"/>
          <w:szCs w:val="28"/>
        </w:rPr>
        <w:t xml:space="preserve"> поселения куратор налогового расхода формулирует выводы о достижении целевых характерист</w:t>
      </w:r>
      <w:r>
        <w:rPr>
          <w:sz w:val="28"/>
          <w:szCs w:val="28"/>
        </w:rPr>
        <w:t>ик налогового расхода сельского</w:t>
      </w:r>
      <w:r w:rsidRPr="00FA43FA">
        <w:rPr>
          <w:sz w:val="28"/>
          <w:szCs w:val="28"/>
        </w:rPr>
        <w:t xml:space="preserve"> поселения:</w:t>
      </w:r>
    </w:p>
    <w:p w:rsidR="00AC6F64" w:rsidRPr="00FA43FA" w:rsidRDefault="00AC6F64" w:rsidP="00AC6F64">
      <w:pPr>
        <w:spacing w:before="0"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AC6F64" w:rsidRDefault="00AC6F64" w:rsidP="00AC6F64">
      <w:pPr>
        <w:spacing w:after="0" w:line="240" w:lineRule="auto"/>
        <w:jc w:val="both"/>
        <w:rPr>
          <w:sz w:val="28"/>
          <w:szCs w:val="28"/>
        </w:rPr>
      </w:pPr>
      <w:r w:rsidRPr="00FA43FA">
        <w:rPr>
          <w:sz w:val="28"/>
          <w:szCs w:val="28"/>
        </w:rPr>
        <w:t>- о значимости вкла</w:t>
      </w:r>
      <w:r>
        <w:rPr>
          <w:sz w:val="28"/>
          <w:szCs w:val="28"/>
        </w:rPr>
        <w:t>да налогового расхода сельского</w:t>
      </w:r>
      <w:r w:rsidRPr="00FA43FA">
        <w:rPr>
          <w:sz w:val="28"/>
          <w:szCs w:val="28"/>
        </w:rPr>
        <w:t xml:space="preserve"> поселения в достижение соответствующих показателей (индикаторов);</w:t>
      </w:r>
    </w:p>
    <w:p w:rsidR="00AC6F64" w:rsidRPr="00FA43FA" w:rsidRDefault="00AC6F64" w:rsidP="00AC6F64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6F64" w:rsidRDefault="00AC6F64" w:rsidP="00AC6F64">
      <w:pPr>
        <w:spacing w:after="0" w:line="240" w:lineRule="auto"/>
        <w:jc w:val="both"/>
        <w:rPr>
          <w:sz w:val="28"/>
          <w:szCs w:val="28"/>
        </w:rPr>
      </w:pPr>
      <w:r w:rsidRPr="00FA43FA">
        <w:rPr>
          <w:sz w:val="28"/>
          <w:szCs w:val="28"/>
        </w:rPr>
        <w:t>- о наличии или об отсутствии более результативных (менее затратных для местного бюджета) альтернативных механизмов достижения целей и задач.</w:t>
      </w:r>
    </w:p>
    <w:p w:rsidR="00AC6F64" w:rsidRPr="00FA43FA" w:rsidRDefault="00AC6F64" w:rsidP="00AC6F64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6F64" w:rsidRDefault="00AC6F64" w:rsidP="00AC6F64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A43FA">
        <w:rPr>
          <w:sz w:val="28"/>
          <w:szCs w:val="28"/>
        </w:rPr>
        <w:t>. По результатам оценки эффективности соответствующих налоговых расходов курат</w:t>
      </w:r>
      <w:r>
        <w:rPr>
          <w:sz w:val="28"/>
          <w:szCs w:val="28"/>
        </w:rPr>
        <w:t>ор налогового расхода сельского</w:t>
      </w:r>
      <w:r w:rsidRPr="00FA43FA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формирует оценку их эффективности</w:t>
      </w:r>
      <w:r w:rsidRPr="00FA43FA">
        <w:rPr>
          <w:sz w:val="28"/>
          <w:szCs w:val="28"/>
        </w:rPr>
        <w:t>.</w:t>
      </w:r>
    </w:p>
    <w:p w:rsidR="00AC6F64" w:rsidRPr="00FA43FA" w:rsidRDefault="00AC6F64" w:rsidP="00AC6F64">
      <w:pPr>
        <w:spacing w:before="0"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AC6F64" w:rsidRDefault="00AC6F64" w:rsidP="00AC6F64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FA43FA">
        <w:rPr>
          <w:sz w:val="28"/>
          <w:szCs w:val="28"/>
        </w:rPr>
        <w:t>. Результаты оцен</w:t>
      </w:r>
      <w:r>
        <w:rPr>
          <w:sz w:val="28"/>
          <w:szCs w:val="28"/>
        </w:rPr>
        <w:t>ки налоговых расходов сельского</w:t>
      </w:r>
      <w:r w:rsidRPr="00FA43FA">
        <w:rPr>
          <w:sz w:val="28"/>
          <w:szCs w:val="28"/>
        </w:rPr>
        <w:t xml:space="preserve"> поселения учитываются при формировании основных направлений бюджетной</w:t>
      </w:r>
      <w:r>
        <w:rPr>
          <w:sz w:val="28"/>
          <w:szCs w:val="28"/>
        </w:rPr>
        <w:t xml:space="preserve"> и налоговой политики сельского</w:t>
      </w:r>
      <w:r w:rsidRPr="00FA43FA">
        <w:rPr>
          <w:sz w:val="28"/>
          <w:szCs w:val="28"/>
        </w:rPr>
        <w:t xml:space="preserve"> поселения, а также при проведении оценки эффективности реализации муниципальных программ.</w:t>
      </w:r>
    </w:p>
    <w:p w:rsidR="00AC6F64" w:rsidRDefault="00AC6F64" w:rsidP="00AC6F64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AC6F64" w:rsidRPr="00FA43FA" w:rsidRDefault="00AC6F64" w:rsidP="00AC6F6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>11. Перечень показателей для проведения оценки налоговых расходов сельского поселения приведен в приложении 2 к настоящему Порядку.</w:t>
      </w: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  <w:sectPr w:rsidR="00AC6F64" w:rsidSect="00AC6F64">
          <w:type w:val="continuous"/>
          <w:pgSz w:w="11906" w:h="16838"/>
          <w:pgMar w:top="567" w:right="424" w:bottom="1134" w:left="851" w:header="0" w:footer="0" w:gutter="0"/>
          <w:cols w:num="2" w:space="720"/>
          <w:noEndnote/>
        </w:sectPr>
      </w:pPr>
    </w:p>
    <w:p w:rsidR="00AC6F64" w:rsidRDefault="00AC6F64" w:rsidP="00AC6F64">
      <w:pPr>
        <w:widowControl w:val="0"/>
        <w:autoSpaceDE w:val="0"/>
        <w:autoSpaceDN w:val="0"/>
        <w:adjustRightInd w:val="0"/>
        <w:rPr>
          <w:color w:val="26282F"/>
          <w:sz w:val="24"/>
          <w:szCs w:val="24"/>
        </w:rPr>
      </w:pPr>
      <w:bookmarkStart w:id="1" w:name="sub_1100"/>
    </w:p>
    <w:p w:rsidR="00AC6F64" w:rsidRPr="00FA43FA" w:rsidRDefault="00AC6F64" w:rsidP="00AC6F64">
      <w:pPr>
        <w:widowControl w:val="0"/>
        <w:autoSpaceDE w:val="0"/>
        <w:autoSpaceDN w:val="0"/>
        <w:adjustRightInd w:val="0"/>
        <w:ind w:left="5387"/>
        <w:jc w:val="right"/>
        <w:rPr>
          <w:sz w:val="20"/>
          <w:szCs w:val="20"/>
        </w:rPr>
      </w:pPr>
      <w:r w:rsidRPr="00FA43FA">
        <w:rPr>
          <w:color w:val="26282F"/>
          <w:sz w:val="24"/>
          <w:szCs w:val="24"/>
        </w:rPr>
        <w:lastRenderedPageBreak/>
        <w:t>Приложение № 1</w:t>
      </w:r>
      <w:r w:rsidRPr="00FA43FA">
        <w:rPr>
          <w:color w:val="26282F"/>
          <w:sz w:val="24"/>
          <w:szCs w:val="24"/>
        </w:rPr>
        <w:br/>
        <w:t xml:space="preserve">к </w:t>
      </w:r>
      <w:hyperlink w:anchor="sub_1000" w:history="1">
        <w:r w:rsidRPr="00FA43FA">
          <w:rPr>
            <w:sz w:val="24"/>
            <w:szCs w:val="24"/>
          </w:rPr>
          <w:t>Порядку</w:t>
        </w:r>
      </w:hyperlink>
      <w:r>
        <w:rPr>
          <w:sz w:val="24"/>
          <w:szCs w:val="24"/>
        </w:rPr>
        <w:t xml:space="preserve"> оценки</w:t>
      </w:r>
      <w:r w:rsidRPr="00FA43FA">
        <w:rPr>
          <w:color w:val="26282F"/>
          <w:sz w:val="24"/>
          <w:szCs w:val="24"/>
        </w:rPr>
        <w:br/>
        <w:t>налоговых расходов</w:t>
      </w:r>
      <w:r w:rsidRPr="00FA43FA">
        <w:rPr>
          <w:color w:val="26282F"/>
          <w:sz w:val="24"/>
          <w:szCs w:val="24"/>
        </w:rPr>
        <w:br/>
      </w:r>
      <w:bookmarkEnd w:id="1"/>
    </w:p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FA43FA">
        <w:rPr>
          <w:b/>
          <w:bCs/>
          <w:sz w:val="28"/>
          <w:szCs w:val="28"/>
        </w:rPr>
        <w:t>Перече</w:t>
      </w:r>
      <w:r>
        <w:rPr>
          <w:b/>
          <w:bCs/>
          <w:sz w:val="28"/>
          <w:szCs w:val="28"/>
        </w:rPr>
        <w:t>нь</w:t>
      </w:r>
      <w:r>
        <w:rPr>
          <w:b/>
          <w:bCs/>
          <w:sz w:val="28"/>
          <w:szCs w:val="28"/>
        </w:rPr>
        <w:br/>
        <w:t>налоговых расходов сельского</w:t>
      </w:r>
      <w:r w:rsidRPr="00FA43FA">
        <w:rPr>
          <w:b/>
          <w:bCs/>
          <w:sz w:val="28"/>
          <w:szCs w:val="28"/>
        </w:rPr>
        <w:t xml:space="preserve"> поселения</w:t>
      </w:r>
      <w:r>
        <w:rPr>
          <w:b/>
          <w:bCs/>
          <w:sz w:val="28"/>
          <w:szCs w:val="28"/>
        </w:rPr>
        <w:t xml:space="preserve"> </w:t>
      </w:r>
      <w:r w:rsidRPr="00FA43FA">
        <w:rPr>
          <w:b/>
          <w:bCs/>
          <w:sz w:val="28"/>
          <w:szCs w:val="28"/>
        </w:rPr>
        <w:t>на очередной финансовый год</w:t>
      </w:r>
    </w:p>
    <w:p w:rsidR="00AC6F64" w:rsidRPr="00FA43FA" w:rsidRDefault="00AC6F64" w:rsidP="00AC6F64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1481"/>
        <w:gridCol w:w="1559"/>
        <w:gridCol w:w="1559"/>
        <w:gridCol w:w="2127"/>
        <w:gridCol w:w="2126"/>
        <w:gridCol w:w="992"/>
      </w:tblGrid>
      <w:tr w:rsidR="00AC6F64" w:rsidRPr="00FA43FA" w:rsidTr="00AE6BFB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N</w:t>
            </w:r>
            <w:r w:rsidRPr="00FA43F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Наименование налогов, по которым предусматриваются налоговые льготы, освобождения и иные преференции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Нормативные правовые акты,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Категории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Наименование м</w:t>
            </w:r>
            <w:r>
              <w:rPr>
                <w:sz w:val="20"/>
                <w:szCs w:val="20"/>
              </w:rPr>
              <w:t>униципальных программ сельского</w:t>
            </w:r>
            <w:r w:rsidRPr="00FA43FA">
              <w:rPr>
                <w:sz w:val="20"/>
                <w:szCs w:val="20"/>
              </w:rPr>
              <w:t xml:space="preserve"> поселения, наименования нормативных правовых актов, определяющих цели социально-экономической п</w:t>
            </w:r>
            <w:r>
              <w:rPr>
                <w:sz w:val="20"/>
                <w:szCs w:val="20"/>
              </w:rPr>
              <w:t>олитики сельского</w:t>
            </w:r>
            <w:r w:rsidRPr="00FA43FA">
              <w:rPr>
                <w:sz w:val="20"/>
                <w:szCs w:val="20"/>
              </w:rPr>
              <w:t xml:space="preserve"> поселения, не относящиеся к мун</w:t>
            </w:r>
            <w:r>
              <w:rPr>
                <w:sz w:val="20"/>
                <w:szCs w:val="20"/>
              </w:rPr>
              <w:t>иципальным программам сельского</w:t>
            </w:r>
            <w:r w:rsidRPr="00FA43FA">
              <w:rPr>
                <w:sz w:val="20"/>
                <w:szCs w:val="20"/>
              </w:rPr>
              <w:t xml:space="preserve"> поселения, в целях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Наименование целей социально-экономической п</w:t>
            </w:r>
            <w:r>
              <w:rPr>
                <w:sz w:val="20"/>
                <w:szCs w:val="20"/>
              </w:rPr>
              <w:t>олитики сельского</w:t>
            </w:r>
            <w:r w:rsidRPr="00FA43FA">
              <w:rPr>
                <w:sz w:val="20"/>
                <w:szCs w:val="20"/>
              </w:rPr>
              <w:t xml:space="preserve"> поселения, не относящихся к мун</w:t>
            </w:r>
            <w:r>
              <w:rPr>
                <w:sz w:val="20"/>
                <w:szCs w:val="20"/>
              </w:rPr>
              <w:t>иципальным программам сельского</w:t>
            </w:r>
            <w:r w:rsidRPr="00FA43FA">
              <w:rPr>
                <w:sz w:val="20"/>
                <w:szCs w:val="20"/>
              </w:rPr>
              <w:t xml:space="preserve"> поселения, в целях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куратора налогового расхода сельского</w:t>
            </w:r>
            <w:r w:rsidRPr="00FA43FA">
              <w:rPr>
                <w:sz w:val="20"/>
                <w:szCs w:val="20"/>
              </w:rPr>
              <w:t xml:space="preserve"> поселения</w:t>
            </w:r>
          </w:p>
        </w:tc>
      </w:tr>
      <w:tr w:rsidR="00AC6F64" w:rsidRPr="00FA43FA" w:rsidTr="00AE6BFB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7</w:t>
            </w:r>
          </w:p>
        </w:tc>
      </w:tr>
      <w:tr w:rsidR="00AC6F64" w:rsidRPr="00FA43FA" w:rsidTr="00AE6BFB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C6F64" w:rsidRPr="00FA43FA" w:rsidTr="00AE6BFB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43FA">
              <w:rPr>
                <w:sz w:val="20"/>
                <w:szCs w:val="20"/>
              </w:rPr>
              <w:t>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</w:p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color w:val="26282F"/>
          <w:sz w:val="24"/>
          <w:szCs w:val="24"/>
        </w:rPr>
      </w:pPr>
      <w:bookmarkStart w:id="2" w:name="sub_21"/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color w:val="26282F"/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color w:val="26282F"/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color w:val="26282F"/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color w:val="26282F"/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color w:val="26282F"/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color w:val="26282F"/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color w:val="26282F"/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rPr>
          <w:color w:val="26282F"/>
          <w:sz w:val="24"/>
          <w:szCs w:val="24"/>
        </w:rPr>
      </w:pPr>
    </w:p>
    <w:p w:rsidR="00AC6F64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color w:val="26282F"/>
          <w:sz w:val="24"/>
          <w:szCs w:val="24"/>
        </w:rPr>
      </w:pPr>
    </w:p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color w:val="26282F"/>
          <w:sz w:val="24"/>
          <w:szCs w:val="24"/>
        </w:rPr>
      </w:pPr>
      <w:r w:rsidRPr="00FA43FA">
        <w:rPr>
          <w:color w:val="26282F"/>
          <w:sz w:val="24"/>
          <w:szCs w:val="24"/>
        </w:rPr>
        <w:lastRenderedPageBreak/>
        <w:t>Приложение № 2</w:t>
      </w:r>
      <w:r w:rsidRPr="00FA43FA">
        <w:rPr>
          <w:color w:val="26282F"/>
          <w:sz w:val="24"/>
          <w:szCs w:val="24"/>
        </w:rPr>
        <w:br/>
        <w:t xml:space="preserve">к </w:t>
      </w:r>
      <w:hyperlink w:anchor="sub_1000" w:history="1">
        <w:r w:rsidRPr="00FA43FA">
          <w:rPr>
            <w:sz w:val="24"/>
            <w:szCs w:val="24"/>
          </w:rPr>
          <w:t>Порядку</w:t>
        </w:r>
      </w:hyperlink>
      <w:r>
        <w:rPr>
          <w:sz w:val="24"/>
          <w:szCs w:val="24"/>
        </w:rPr>
        <w:t xml:space="preserve"> оценки</w:t>
      </w:r>
      <w:r w:rsidRPr="00FA43FA">
        <w:rPr>
          <w:color w:val="26282F"/>
          <w:sz w:val="24"/>
          <w:szCs w:val="24"/>
        </w:rPr>
        <w:br/>
      </w:r>
      <w:r>
        <w:rPr>
          <w:color w:val="26282F"/>
          <w:sz w:val="24"/>
          <w:szCs w:val="24"/>
        </w:rPr>
        <w:t>налоговых расходов</w:t>
      </w:r>
      <w:r>
        <w:rPr>
          <w:color w:val="26282F"/>
          <w:sz w:val="24"/>
          <w:szCs w:val="24"/>
        </w:rPr>
        <w:br/>
        <w:t>сельского</w:t>
      </w:r>
      <w:r w:rsidRPr="00FA43FA">
        <w:rPr>
          <w:color w:val="26282F"/>
          <w:sz w:val="24"/>
          <w:szCs w:val="24"/>
        </w:rPr>
        <w:t xml:space="preserve"> поселения</w:t>
      </w:r>
    </w:p>
    <w:bookmarkEnd w:id="2"/>
    <w:p w:rsidR="00AC6F64" w:rsidRPr="00FA43FA" w:rsidRDefault="00AC6F64" w:rsidP="00AC6F64">
      <w:pPr>
        <w:keepNext/>
        <w:jc w:val="center"/>
        <w:outlineLvl w:val="0"/>
        <w:rPr>
          <w:b/>
          <w:sz w:val="28"/>
          <w:szCs w:val="28"/>
        </w:rPr>
      </w:pPr>
      <w:r w:rsidRPr="00FA43FA">
        <w:rPr>
          <w:b/>
          <w:sz w:val="28"/>
          <w:szCs w:val="28"/>
        </w:rPr>
        <w:t>Перечень</w:t>
      </w:r>
      <w:r w:rsidRPr="00FA43FA">
        <w:rPr>
          <w:b/>
          <w:sz w:val="28"/>
          <w:szCs w:val="28"/>
        </w:rPr>
        <w:br/>
        <w:t>показателей для проведения оценки налоговых расходов</w:t>
      </w:r>
    </w:p>
    <w:tbl>
      <w:tblPr>
        <w:tblW w:w="101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8"/>
        <w:gridCol w:w="5813"/>
        <w:gridCol w:w="3696"/>
      </w:tblGrid>
      <w:tr w:rsidR="00AC6F64" w:rsidRPr="00FA43FA" w:rsidTr="00AE6BFB">
        <w:tc>
          <w:tcPr>
            <w:tcW w:w="64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Источник данных</w:t>
            </w:r>
          </w:p>
        </w:tc>
      </w:tr>
      <w:tr w:rsidR="00AC6F64" w:rsidRPr="00FA43FA" w:rsidTr="00AE6BFB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6F64" w:rsidRPr="00FA43FA" w:rsidRDefault="00AC6F64" w:rsidP="00AE6BFB">
            <w:pPr>
              <w:keepNext/>
              <w:spacing w:after="0" w:line="360" w:lineRule="auto"/>
              <w:jc w:val="center"/>
              <w:outlineLvl w:val="0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I. Территориальная принадлежность налогового расхода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C6F64" w:rsidRPr="00FA43FA" w:rsidTr="00AE6BFB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6F64" w:rsidRPr="00FA43FA" w:rsidRDefault="00AC6F64" w:rsidP="00AE6BFB">
            <w:pPr>
              <w:keepNext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II. Нормативные характеристики налоговых расходов</w:t>
            </w:r>
          </w:p>
          <w:p w:rsidR="00AC6F64" w:rsidRPr="00FA43FA" w:rsidRDefault="00AC6F64" w:rsidP="00AE6BFB">
            <w:pPr>
              <w:keepNext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Нормативные правовые акты муниципального образования,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установленные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rPr>
          <w:trHeight w:val="128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Даты вступления в силу положений нормативных правовых актов муниципального образования, устанавливающих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Даты начала действия, предоставленного нормативными правовыми актами муниципального образования права на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7.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Период действия налоговых льгот,</w:t>
            </w:r>
          </w:p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освобождений и иных преференций по налогам, предоставленных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8.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Дата прекращения действия налоговых льгот, освобождений и иных преференций по налогам, установленная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6F64" w:rsidRPr="00FA43FA" w:rsidRDefault="00AC6F64" w:rsidP="00AE6BFB">
            <w:pPr>
              <w:keepNext/>
              <w:jc w:val="center"/>
              <w:outlineLvl w:val="0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lastRenderedPageBreak/>
              <w:t>III. Целевые характеристики налоговых расходов муниципального образования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9.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10.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Целевая категория налогового расхода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11.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установленных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12.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Наименования налогов, по которым предусматриваются 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13.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14.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15.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Показатель (индикатор) достижения целей муниципальных программ и (или) целей социально-экономической политики муниципального образования, не относящихся муниципальным программам, в связи с предоставлением налоговых льгот, освобождений и иных преференций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16.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 xml:space="preserve">Код вида экономической деятельности (по </w:t>
            </w:r>
            <w:hyperlink r:id="rId11" w:history="1">
              <w:r w:rsidRPr="00FA43FA">
                <w:rPr>
                  <w:sz w:val="24"/>
                  <w:szCs w:val="24"/>
                </w:rPr>
                <w:t>ОКВЭД</w:t>
              </w:r>
            </w:hyperlink>
            <w:r w:rsidRPr="00FA43FA">
              <w:rPr>
                <w:sz w:val="24"/>
                <w:szCs w:val="24"/>
              </w:rPr>
              <w:t>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6F64" w:rsidRPr="00FA43FA" w:rsidRDefault="00AC6F64" w:rsidP="00AE6BFB">
            <w:pPr>
              <w:keepNext/>
              <w:jc w:val="center"/>
              <w:outlineLvl w:val="0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IV. Фискальные характеристики налогового расхода муниципального образования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18.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в соответствии с нормативными правовыми актами муниципального образования за отчетный год и за год, предшествующий отчетному году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 ФНС № 16 по Самарской области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19.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налоговых расходов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Численность плательщиков налогов, воспользовавшихся налоговой льготой, освобождением и иной преференцией (единиц), установленными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 ФНС № 16 по Самарской области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21.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Базовый объем налогов, задекларированный для уплаты в консолидированный бюджет муниципального образования плательщиками налогов, имеющими право на налоговые льготы, освобождения и иные преференции, установленные нормативными правовыми актами муниципального образования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 ФНС № 16 по Самарской области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22.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Объем налогов, задекларированный для уплаты в местный бюджет плательщиками налогов,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23.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Результат оценки эффективности налогового расхода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налогового расхода</w:t>
            </w:r>
          </w:p>
        </w:tc>
      </w:tr>
      <w:tr w:rsidR="00AC6F64" w:rsidRPr="00FA43FA" w:rsidTr="00AE6BFB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24.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Оценка совокупного бюджетного эффекта (для стимулирующих налоговых расходов)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F64" w:rsidRPr="00FA43FA" w:rsidRDefault="00AC6F64" w:rsidP="00AE6B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43FA">
              <w:rPr>
                <w:sz w:val="24"/>
                <w:szCs w:val="24"/>
              </w:rPr>
              <w:t>Куратор налогового расхода</w:t>
            </w:r>
          </w:p>
        </w:tc>
      </w:tr>
    </w:tbl>
    <w:p w:rsidR="00AC6F64" w:rsidRPr="00FA43FA" w:rsidRDefault="00AC6F64" w:rsidP="00AC6F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  <w:sectPr w:rsidR="00AC6F64" w:rsidRPr="00FA43FA" w:rsidSect="00AC6F64">
          <w:type w:val="continuous"/>
          <w:pgSz w:w="11906" w:h="16838"/>
          <w:pgMar w:top="567" w:right="424" w:bottom="1134" w:left="851" w:header="0" w:footer="0" w:gutter="0"/>
          <w:cols w:space="720"/>
          <w:noEndnote/>
        </w:sectPr>
      </w:pPr>
    </w:p>
    <w:p w:rsidR="00AC6F64" w:rsidRPr="0093180E" w:rsidRDefault="00AC6F64" w:rsidP="00AC6F64">
      <w:pPr>
        <w:tabs>
          <w:tab w:val="left" w:pos="6435"/>
        </w:tabs>
      </w:pPr>
    </w:p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AC6F64" w:rsidRDefault="00AC6F64" w:rsidP="00AC6F64"/>
    <w:p w:rsidR="00E53FC9" w:rsidRDefault="00E53FC9" w:rsidP="00AC6F64"/>
    <w:p w:rsidR="00E53FC9" w:rsidRDefault="00E53FC9" w:rsidP="00AC6F64"/>
    <w:p w:rsidR="00DA1C59" w:rsidRDefault="00DA1C59" w:rsidP="00AC6F64"/>
    <w:p w:rsidR="00DA1C59" w:rsidRDefault="00DA1C59" w:rsidP="00AC6F64"/>
    <w:p w:rsidR="00DA1C59" w:rsidRDefault="00DA1C59" w:rsidP="00AC6F64"/>
    <w:p w:rsidR="00DA1C59" w:rsidRDefault="00DA1C59" w:rsidP="00AC6F64"/>
    <w:p w:rsidR="00DA1C59" w:rsidRDefault="00DA1C59" w:rsidP="00AC6F64"/>
    <w:p w:rsidR="00DA1C59" w:rsidRDefault="00DA1C59" w:rsidP="00AC6F64"/>
    <w:p w:rsidR="00DA1C59" w:rsidRDefault="00DA1C59" w:rsidP="00AC6F64"/>
    <w:p w:rsidR="00DA1C59" w:rsidRDefault="00DA1C59" w:rsidP="00AC6F64"/>
    <w:p w:rsidR="00DA1C59" w:rsidRDefault="00DA1C59" w:rsidP="00AC6F64"/>
    <w:p w:rsidR="00DA1C59" w:rsidRDefault="00DA1C59" w:rsidP="00AC6F64"/>
    <w:p w:rsidR="00DA1C59" w:rsidRDefault="00DA1C59" w:rsidP="00AC6F64"/>
    <w:p w:rsidR="00DA1C59" w:rsidRDefault="00DA1C59" w:rsidP="00AC6F64"/>
    <w:p w:rsidR="00DA1C59" w:rsidRDefault="00DA1C59" w:rsidP="00AC6F64"/>
    <w:p w:rsidR="00DA1C59" w:rsidRDefault="00DA1C59" w:rsidP="00AC6F64"/>
    <w:p w:rsidR="00E53FC9" w:rsidRDefault="00E53FC9">
      <w:pPr>
        <w:jc w:val="center"/>
        <w:rPr>
          <w:rFonts w:eastAsia="Calibri"/>
          <w:b/>
          <w:sz w:val="22"/>
          <w:szCs w:val="22"/>
        </w:rPr>
        <w:sectPr w:rsidR="00E53FC9" w:rsidSect="009F7210">
          <w:type w:val="continuous"/>
          <w:pgSz w:w="11906" w:h="16838"/>
          <w:pgMar w:top="1134" w:right="850" w:bottom="1134" w:left="1701" w:header="113" w:footer="680" w:gutter="0"/>
          <w:cols w:num="2" w:space="708"/>
          <w:docGrid w:linePitch="435"/>
        </w:sectPr>
      </w:pPr>
    </w:p>
    <w:tbl>
      <w:tblPr>
        <w:tblW w:w="10786" w:type="dxa"/>
        <w:tblInd w:w="-743" w:type="dxa"/>
        <w:tblLook w:val="04A0" w:firstRow="1" w:lastRow="0" w:firstColumn="1" w:lastColumn="0" w:noHBand="0" w:noVBand="1"/>
      </w:tblPr>
      <w:tblGrid>
        <w:gridCol w:w="5292"/>
        <w:gridCol w:w="5494"/>
      </w:tblGrid>
      <w:tr w:rsidR="00E53FC9" w:rsidTr="00E53FC9">
        <w:trPr>
          <w:trHeight w:val="2285"/>
        </w:trPr>
        <w:tc>
          <w:tcPr>
            <w:tcW w:w="5292" w:type="dxa"/>
            <w:hideMark/>
          </w:tcPr>
          <w:p w:rsidR="00E53FC9" w:rsidRPr="00E53FC9" w:rsidRDefault="00E53FC9">
            <w:pPr>
              <w:jc w:val="center"/>
              <w:rPr>
                <w:rFonts w:ascii="Times New Roman CYR" w:eastAsia="Calibri" w:hAnsi="Times New Roman CYR" w:cs="Times New Roman CYR"/>
                <w:b/>
                <w:sz w:val="18"/>
                <w:szCs w:val="22"/>
              </w:rPr>
            </w:pPr>
            <w:r w:rsidRPr="00E53FC9">
              <w:rPr>
                <w:rFonts w:eastAsia="Calibri"/>
                <w:b/>
                <w:sz w:val="18"/>
                <w:szCs w:val="22"/>
              </w:rPr>
              <w:lastRenderedPageBreak/>
              <w:t>РОССИЙСКАЯ ФЕДЕРАЦИЯ</w:t>
            </w:r>
          </w:p>
          <w:p w:rsidR="00E53FC9" w:rsidRPr="00E53FC9" w:rsidRDefault="00E53FC9">
            <w:pPr>
              <w:jc w:val="center"/>
              <w:rPr>
                <w:rFonts w:eastAsia="Calibri"/>
                <w:b/>
                <w:sz w:val="18"/>
                <w:szCs w:val="22"/>
              </w:rPr>
            </w:pPr>
            <w:r w:rsidRPr="00E53FC9">
              <w:rPr>
                <w:rFonts w:eastAsia="Calibri"/>
                <w:b/>
                <w:sz w:val="18"/>
                <w:szCs w:val="22"/>
              </w:rPr>
              <w:t>САМАРСКАЯ ОБЛАСТЬ</w:t>
            </w:r>
          </w:p>
          <w:p w:rsidR="00E53FC9" w:rsidRPr="00E53FC9" w:rsidRDefault="00E53FC9">
            <w:pPr>
              <w:jc w:val="center"/>
              <w:rPr>
                <w:rFonts w:eastAsia="Calibri"/>
                <w:b/>
                <w:sz w:val="18"/>
                <w:szCs w:val="22"/>
              </w:rPr>
            </w:pPr>
            <w:r w:rsidRPr="00E53FC9">
              <w:rPr>
                <w:rFonts w:eastAsia="Calibri"/>
                <w:b/>
                <w:sz w:val="18"/>
                <w:szCs w:val="22"/>
              </w:rPr>
              <w:t>МУНИЦИПАЛЬНЫЙ РАЙОН ХВОРОСТЯНСКИЙ</w:t>
            </w:r>
          </w:p>
          <w:p w:rsidR="00E53FC9" w:rsidRPr="00E53FC9" w:rsidRDefault="00E53FC9">
            <w:pPr>
              <w:jc w:val="center"/>
              <w:rPr>
                <w:rFonts w:eastAsia="Calibri"/>
                <w:b/>
                <w:sz w:val="18"/>
                <w:szCs w:val="22"/>
              </w:rPr>
            </w:pPr>
            <w:r w:rsidRPr="00E53FC9">
              <w:rPr>
                <w:rFonts w:eastAsia="Calibri"/>
                <w:b/>
                <w:sz w:val="18"/>
                <w:szCs w:val="22"/>
              </w:rPr>
              <w:t xml:space="preserve">АДМИНИСТРАЦИЯ </w:t>
            </w:r>
          </w:p>
          <w:p w:rsidR="00E53FC9" w:rsidRPr="00E53FC9" w:rsidRDefault="00E53FC9">
            <w:pPr>
              <w:jc w:val="center"/>
              <w:rPr>
                <w:rFonts w:eastAsia="Calibri"/>
                <w:b/>
                <w:sz w:val="18"/>
                <w:szCs w:val="22"/>
              </w:rPr>
            </w:pPr>
            <w:r w:rsidRPr="00E53FC9">
              <w:rPr>
                <w:rFonts w:eastAsia="Calibri"/>
                <w:b/>
                <w:sz w:val="18"/>
                <w:szCs w:val="22"/>
              </w:rPr>
              <w:t xml:space="preserve">СЕЛЬСКОГО ПОСЕЛЕНИЯ </w:t>
            </w:r>
          </w:p>
          <w:p w:rsidR="00E53FC9" w:rsidRPr="00E53FC9" w:rsidRDefault="00E53FC9">
            <w:pPr>
              <w:pBdr>
                <w:bottom w:val="single" w:sz="12" w:space="1" w:color="auto"/>
              </w:pBdr>
              <w:jc w:val="center"/>
              <w:rPr>
                <w:rFonts w:eastAsia="Calibri"/>
                <w:b/>
                <w:sz w:val="18"/>
                <w:szCs w:val="22"/>
              </w:rPr>
            </w:pPr>
            <w:r w:rsidRPr="00E53FC9">
              <w:rPr>
                <w:rFonts w:eastAsia="Calibri"/>
                <w:b/>
                <w:sz w:val="18"/>
                <w:szCs w:val="22"/>
              </w:rPr>
              <w:t>АБАШЕВО</w:t>
            </w:r>
          </w:p>
          <w:p w:rsidR="00E53FC9" w:rsidRPr="00E53FC9" w:rsidRDefault="00E53FC9">
            <w:pPr>
              <w:jc w:val="center"/>
              <w:rPr>
                <w:rFonts w:eastAsia="Calibri"/>
                <w:sz w:val="16"/>
                <w:szCs w:val="20"/>
              </w:rPr>
            </w:pPr>
            <w:r w:rsidRPr="00E53FC9">
              <w:rPr>
                <w:rFonts w:eastAsia="Calibri"/>
                <w:sz w:val="16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E53FC9" w:rsidRPr="00E53FC9" w:rsidRDefault="00E53FC9">
            <w:pPr>
              <w:jc w:val="center"/>
              <w:rPr>
                <w:rFonts w:eastAsia="Calibri"/>
                <w:sz w:val="16"/>
                <w:szCs w:val="20"/>
              </w:rPr>
            </w:pPr>
            <w:r w:rsidRPr="00E53FC9">
              <w:rPr>
                <w:rFonts w:eastAsia="Calibri"/>
                <w:sz w:val="16"/>
                <w:szCs w:val="20"/>
              </w:rPr>
              <w:t>т. 8(84677)9-55-89</w:t>
            </w:r>
          </w:p>
          <w:p w:rsidR="00E53FC9" w:rsidRDefault="00E53FC9">
            <w:pPr>
              <w:pStyle w:val="a3"/>
              <w:tabs>
                <w:tab w:val="left" w:pos="5985"/>
              </w:tabs>
              <w:jc w:val="center"/>
              <w:rPr>
                <w:rFonts w:ascii="Times New Roman" w:hAnsi="Times New Roman"/>
                <w:b/>
              </w:rPr>
            </w:pPr>
            <w:r w:rsidRPr="00E53FC9">
              <w:rPr>
                <w:sz w:val="18"/>
                <w:lang w:val="en-US"/>
              </w:rPr>
              <w:t>e</w:t>
            </w:r>
            <w:r w:rsidRPr="00E53FC9">
              <w:rPr>
                <w:sz w:val="18"/>
              </w:rPr>
              <w:t>-</w:t>
            </w:r>
            <w:r w:rsidRPr="00E53FC9">
              <w:rPr>
                <w:sz w:val="18"/>
                <w:lang w:val="en-US"/>
              </w:rPr>
              <w:t>mail</w:t>
            </w:r>
            <w:r w:rsidRPr="00E53FC9">
              <w:rPr>
                <w:sz w:val="18"/>
              </w:rPr>
              <w:t xml:space="preserve">: </w:t>
            </w:r>
            <w:r w:rsidRPr="00E53FC9">
              <w:rPr>
                <w:bCs/>
                <w:color w:val="000000"/>
                <w:sz w:val="16"/>
                <w:szCs w:val="20"/>
                <w:shd w:val="clear" w:color="auto" w:fill="FFFFFF"/>
                <w:lang w:val="en-US"/>
              </w:rPr>
              <w:t>asp</w:t>
            </w:r>
            <w:r w:rsidRPr="00E53FC9">
              <w:rPr>
                <w:bCs/>
                <w:color w:val="000000"/>
                <w:sz w:val="16"/>
                <w:szCs w:val="20"/>
                <w:shd w:val="clear" w:color="auto" w:fill="FFFFFF"/>
              </w:rPr>
              <w:t>.</w:t>
            </w:r>
            <w:r w:rsidRPr="00E53FC9">
              <w:rPr>
                <w:bCs/>
                <w:color w:val="000000"/>
                <w:sz w:val="16"/>
                <w:szCs w:val="20"/>
                <w:shd w:val="clear" w:color="auto" w:fill="FFFFFF"/>
                <w:lang w:val="en-US"/>
              </w:rPr>
              <w:t>abashevo</w:t>
            </w:r>
            <w:r w:rsidRPr="00E53FC9">
              <w:rPr>
                <w:bCs/>
                <w:color w:val="000000"/>
                <w:sz w:val="16"/>
                <w:szCs w:val="20"/>
                <w:shd w:val="clear" w:color="auto" w:fill="FFFFFF"/>
              </w:rPr>
              <w:t>@</w:t>
            </w:r>
            <w:r w:rsidRPr="00E53FC9">
              <w:rPr>
                <w:bCs/>
                <w:color w:val="000000"/>
                <w:sz w:val="16"/>
                <w:szCs w:val="20"/>
                <w:shd w:val="clear" w:color="auto" w:fill="FFFFFF"/>
                <w:lang w:val="en-US"/>
              </w:rPr>
              <w:t>hvorostyanka</w:t>
            </w:r>
            <w:r w:rsidRPr="00E53FC9">
              <w:rPr>
                <w:bCs/>
                <w:color w:val="000000"/>
                <w:sz w:val="16"/>
                <w:szCs w:val="20"/>
                <w:shd w:val="clear" w:color="auto" w:fill="FFFFFF"/>
              </w:rPr>
              <w:t>.</w:t>
            </w:r>
            <w:r w:rsidRPr="00E53FC9">
              <w:rPr>
                <w:bCs/>
                <w:color w:val="000000"/>
                <w:sz w:val="16"/>
                <w:szCs w:val="20"/>
                <w:shd w:val="clear" w:color="auto" w:fill="FFFFFF"/>
                <w:lang w:val="en-US"/>
              </w:rPr>
              <w:t>ru</w:t>
            </w:r>
          </w:p>
        </w:tc>
        <w:tc>
          <w:tcPr>
            <w:tcW w:w="5494" w:type="dxa"/>
          </w:tcPr>
          <w:p w:rsidR="00E53FC9" w:rsidRDefault="00E53FC9">
            <w:pPr>
              <w:pStyle w:val="a3"/>
              <w:tabs>
                <w:tab w:val="left" w:pos="5985"/>
              </w:tabs>
              <w:jc w:val="right"/>
              <w:rPr>
                <w:rFonts w:ascii="Times New Roman" w:hAnsi="Times New Roman"/>
              </w:rPr>
            </w:pPr>
          </w:p>
        </w:tc>
      </w:tr>
    </w:tbl>
    <w:p w:rsidR="00E53FC9" w:rsidRPr="00E53FC9" w:rsidRDefault="00E53FC9" w:rsidP="00E53FC9">
      <w:pPr>
        <w:tabs>
          <w:tab w:val="left" w:pos="5529"/>
          <w:tab w:val="left" w:pos="5670"/>
        </w:tabs>
        <w:ind w:right="4251"/>
        <w:rPr>
          <w:b/>
          <w:sz w:val="24"/>
        </w:rPr>
      </w:pPr>
      <w:r w:rsidRPr="00E53FC9">
        <w:rPr>
          <w:b/>
          <w:sz w:val="24"/>
        </w:rPr>
        <w:t>ПОСТАНОВЛЕНИЕ</w:t>
      </w:r>
    </w:p>
    <w:p w:rsidR="00E53FC9" w:rsidRPr="00E53FC9" w:rsidRDefault="00E53FC9" w:rsidP="00E53FC9">
      <w:pPr>
        <w:tabs>
          <w:tab w:val="left" w:pos="5529"/>
          <w:tab w:val="left" w:pos="5670"/>
        </w:tabs>
        <w:ind w:left="-284" w:right="4251"/>
        <w:rPr>
          <w:sz w:val="28"/>
        </w:rPr>
      </w:pPr>
      <w:r w:rsidRPr="00E53FC9">
        <w:rPr>
          <w:sz w:val="28"/>
        </w:rPr>
        <w:t>№ 7а  от « 21 » февраля 2023г.</w:t>
      </w:r>
    </w:p>
    <w:p w:rsidR="00E53FC9" w:rsidRPr="00E53FC9" w:rsidRDefault="00E53FC9" w:rsidP="00E53FC9">
      <w:pPr>
        <w:pStyle w:val="1"/>
        <w:rPr>
          <w:rFonts w:ascii="Times New Roman CYR" w:hAnsi="Times New Roman CYR" w:cs="Times New Roman CYR"/>
          <w:color w:val="auto"/>
          <w:sz w:val="26"/>
        </w:rPr>
      </w:pPr>
      <w:r w:rsidRPr="00E53FC9">
        <w:rPr>
          <w:color w:val="auto"/>
          <w:sz w:val="24"/>
        </w:rPr>
        <w:t>"Об утверждении Плана мероприятий по противодействию коррупции Администрации сельского поселения Абашево муниципального района Хворостянский Самарской области"</w:t>
      </w:r>
    </w:p>
    <w:p w:rsidR="00E53FC9" w:rsidRPr="00E53FC9" w:rsidRDefault="00E53FC9" w:rsidP="00E53FC9">
      <w:pPr>
        <w:spacing w:line="276" w:lineRule="auto"/>
        <w:rPr>
          <w:sz w:val="24"/>
          <w:szCs w:val="26"/>
        </w:rPr>
      </w:pPr>
      <w:r w:rsidRPr="00E53FC9">
        <w:rPr>
          <w:sz w:val="24"/>
          <w:szCs w:val="26"/>
        </w:rPr>
        <w:t xml:space="preserve">В целях совершенствования и реализации системы мер по противодействию коррупции, руководствуясь </w:t>
      </w:r>
      <w:r w:rsidRPr="00E53FC9">
        <w:rPr>
          <w:rStyle w:val="afa"/>
          <w:sz w:val="24"/>
          <w:szCs w:val="26"/>
        </w:rPr>
        <w:t>Федеральным законом</w:t>
      </w:r>
      <w:r w:rsidRPr="00E53FC9">
        <w:rPr>
          <w:sz w:val="24"/>
          <w:szCs w:val="26"/>
        </w:rPr>
        <w:t xml:space="preserve"> от 25 декабря 2008 года N 273-ФЗ "О противодействии коррупции", Национальной стратегией противодействия коррупции, утвержденной </w:t>
      </w:r>
      <w:r w:rsidRPr="00E53FC9">
        <w:rPr>
          <w:rStyle w:val="afa"/>
          <w:sz w:val="24"/>
          <w:szCs w:val="26"/>
        </w:rPr>
        <w:t>Указом</w:t>
      </w:r>
      <w:r w:rsidRPr="00E53FC9">
        <w:rPr>
          <w:sz w:val="24"/>
          <w:szCs w:val="26"/>
        </w:rPr>
        <w:t xml:space="preserve"> Президента Российской Федерации от 13 апреля 2010 года N 460, </w:t>
      </w:r>
      <w:r w:rsidRPr="00E53FC9">
        <w:rPr>
          <w:rStyle w:val="afa"/>
          <w:sz w:val="24"/>
          <w:szCs w:val="26"/>
        </w:rPr>
        <w:t>Законом</w:t>
      </w:r>
      <w:r w:rsidRPr="00E53FC9">
        <w:rPr>
          <w:sz w:val="24"/>
          <w:szCs w:val="26"/>
        </w:rPr>
        <w:t xml:space="preserve"> Самарской области от 10.03.2009 N 23-ГД "О противодействии коррупции в Самарской области", Администрация сельского поселения Прогресс муниципального района Хворостянский Самарской области </w:t>
      </w:r>
    </w:p>
    <w:p w:rsidR="00E53FC9" w:rsidRPr="00E53FC9" w:rsidRDefault="00E53FC9" w:rsidP="00E53FC9">
      <w:pPr>
        <w:spacing w:line="276" w:lineRule="auto"/>
        <w:rPr>
          <w:sz w:val="24"/>
          <w:szCs w:val="26"/>
        </w:rPr>
      </w:pPr>
    </w:p>
    <w:p w:rsidR="00E53FC9" w:rsidRPr="00E53FC9" w:rsidRDefault="00E53FC9" w:rsidP="00E53FC9">
      <w:pPr>
        <w:spacing w:line="276" w:lineRule="auto"/>
        <w:rPr>
          <w:b/>
          <w:sz w:val="24"/>
          <w:szCs w:val="26"/>
        </w:rPr>
      </w:pPr>
      <w:r w:rsidRPr="00E53FC9">
        <w:rPr>
          <w:b/>
          <w:sz w:val="24"/>
          <w:szCs w:val="26"/>
        </w:rPr>
        <w:t>ПОСТАНОВЛЯЕТ:</w:t>
      </w:r>
    </w:p>
    <w:p w:rsidR="00E53FC9" w:rsidRPr="00E53FC9" w:rsidRDefault="00E53FC9" w:rsidP="00E53FC9">
      <w:pPr>
        <w:ind w:firstLine="419"/>
        <w:rPr>
          <w:sz w:val="24"/>
          <w:szCs w:val="26"/>
        </w:rPr>
      </w:pPr>
      <w:r w:rsidRPr="00E53FC9">
        <w:rPr>
          <w:sz w:val="24"/>
          <w:szCs w:val="26"/>
        </w:rPr>
        <w:t>1. Утвердить План мероприятий по противодействию коррупции в Администрации сельского поселения Абашево муниципального района Хворостянский Самарской области на 2023 год (Приложение N 1).</w:t>
      </w:r>
    </w:p>
    <w:p w:rsidR="00E53FC9" w:rsidRPr="00E53FC9" w:rsidRDefault="00E53FC9" w:rsidP="00E53FC9">
      <w:pPr>
        <w:ind w:firstLine="419"/>
        <w:rPr>
          <w:sz w:val="24"/>
          <w:szCs w:val="26"/>
        </w:rPr>
      </w:pPr>
    </w:p>
    <w:p w:rsidR="00E53FC9" w:rsidRPr="00E53FC9" w:rsidRDefault="00E53FC9" w:rsidP="00E53FC9">
      <w:pPr>
        <w:ind w:firstLine="284"/>
        <w:rPr>
          <w:sz w:val="24"/>
          <w:szCs w:val="26"/>
        </w:rPr>
      </w:pPr>
      <w:r w:rsidRPr="00E53FC9">
        <w:rPr>
          <w:sz w:val="24"/>
          <w:szCs w:val="26"/>
        </w:rPr>
        <w:t xml:space="preserve">2. Опубликовать настоящее постановление в газете "Абашевский Вестник" и разместить на официальном сайте администрации сельского поселения Прогресс в сети Интернет </w:t>
      </w:r>
      <w:hyperlink r:id="rId12" w:history="1">
        <w:r w:rsidRPr="00E53FC9">
          <w:rPr>
            <w:rStyle w:val="ae"/>
            <w:sz w:val="24"/>
            <w:szCs w:val="26"/>
          </w:rPr>
          <w:t>http://asp-abashevo.ru/</w:t>
        </w:r>
      </w:hyperlink>
      <w:r w:rsidRPr="00E53FC9">
        <w:rPr>
          <w:sz w:val="24"/>
          <w:szCs w:val="26"/>
        </w:rPr>
        <w:t xml:space="preserve">. </w:t>
      </w:r>
    </w:p>
    <w:p w:rsidR="00E53FC9" w:rsidRPr="00E53FC9" w:rsidRDefault="00E53FC9" w:rsidP="00E53FC9">
      <w:pPr>
        <w:pStyle w:val="af9"/>
        <w:ind w:firstLine="426"/>
        <w:rPr>
          <w:szCs w:val="26"/>
        </w:rPr>
      </w:pPr>
      <w:r w:rsidRPr="00E53FC9">
        <w:rPr>
          <w:szCs w:val="26"/>
        </w:rPr>
        <w:t>3. Настоящее постановление вступает в силу с даты его официального опубликования.</w:t>
      </w:r>
    </w:p>
    <w:p w:rsidR="00E53FC9" w:rsidRPr="00E53FC9" w:rsidRDefault="00E53FC9" w:rsidP="00E53FC9">
      <w:pPr>
        <w:pStyle w:val="af9"/>
        <w:ind w:firstLine="284"/>
        <w:rPr>
          <w:szCs w:val="26"/>
        </w:rPr>
      </w:pPr>
      <w:r w:rsidRPr="00E53FC9">
        <w:rPr>
          <w:szCs w:val="26"/>
        </w:rPr>
        <w:t>4. Контроль за исполнением  настоящего  постановления оставляю за собой.</w:t>
      </w:r>
    </w:p>
    <w:p w:rsidR="00E53FC9" w:rsidRPr="00E53FC9" w:rsidRDefault="00E53FC9" w:rsidP="00E53FC9">
      <w:pPr>
        <w:rPr>
          <w:sz w:val="22"/>
          <w:szCs w:val="24"/>
        </w:rPr>
      </w:pPr>
    </w:p>
    <w:p w:rsidR="00E53FC9" w:rsidRPr="00E53FC9" w:rsidRDefault="00E53FC9" w:rsidP="00E53FC9">
      <w:pPr>
        <w:rPr>
          <w:sz w:val="24"/>
          <w:szCs w:val="28"/>
        </w:rPr>
      </w:pPr>
    </w:p>
    <w:p w:rsidR="00E53FC9" w:rsidRPr="00E53FC9" w:rsidRDefault="00E53FC9" w:rsidP="00E53FC9">
      <w:pPr>
        <w:rPr>
          <w:sz w:val="24"/>
          <w:szCs w:val="28"/>
        </w:rPr>
      </w:pPr>
    </w:p>
    <w:p w:rsidR="00E53FC9" w:rsidRPr="00E53FC9" w:rsidRDefault="00E53FC9" w:rsidP="00E53FC9">
      <w:pPr>
        <w:rPr>
          <w:sz w:val="24"/>
          <w:szCs w:val="28"/>
        </w:rPr>
      </w:pPr>
      <w:r w:rsidRPr="00E53FC9">
        <w:rPr>
          <w:sz w:val="24"/>
          <w:szCs w:val="28"/>
        </w:rPr>
        <w:t>Глава сельского поселения Абашево</w:t>
      </w:r>
    </w:p>
    <w:p w:rsidR="00E53FC9" w:rsidRPr="00E53FC9" w:rsidRDefault="00E53FC9" w:rsidP="00E53FC9">
      <w:pPr>
        <w:rPr>
          <w:sz w:val="24"/>
          <w:szCs w:val="28"/>
        </w:rPr>
      </w:pPr>
      <w:r w:rsidRPr="00E53FC9">
        <w:rPr>
          <w:sz w:val="24"/>
          <w:szCs w:val="28"/>
        </w:rPr>
        <w:t>муниципального района Хворостянский</w:t>
      </w:r>
    </w:p>
    <w:p w:rsidR="00E53FC9" w:rsidRPr="00E53FC9" w:rsidRDefault="00E53FC9" w:rsidP="00E53FC9">
      <w:pPr>
        <w:tabs>
          <w:tab w:val="left" w:pos="7050"/>
        </w:tabs>
        <w:rPr>
          <w:sz w:val="24"/>
          <w:szCs w:val="28"/>
        </w:rPr>
      </w:pPr>
      <w:r w:rsidRPr="00E53FC9">
        <w:rPr>
          <w:sz w:val="24"/>
          <w:szCs w:val="28"/>
        </w:rPr>
        <w:t xml:space="preserve">Самарской области </w:t>
      </w:r>
      <w:r w:rsidRPr="00E53FC9">
        <w:rPr>
          <w:sz w:val="24"/>
          <w:szCs w:val="28"/>
        </w:rPr>
        <w:tab/>
        <w:t>Г.А. Шабавнина</w:t>
      </w:r>
    </w:p>
    <w:p w:rsidR="00E53FC9" w:rsidRDefault="00E53FC9" w:rsidP="00E53FC9">
      <w:pPr>
        <w:rPr>
          <w:sz w:val="24"/>
          <w:szCs w:val="24"/>
        </w:rPr>
      </w:pPr>
    </w:p>
    <w:p w:rsidR="00E53FC9" w:rsidRDefault="00E53FC9" w:rsidP="00E53FC9">
      <w:pPr>
        <w:pStyle w:val="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E53FC9" w:rsidRDefault="00E53FC9" w:rsidP="00E53FC9">
      <w:pPr>
        <w:pStyle w:val="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 противодействию коррупции в администрации </w:t>
      </w:r>
    </w:p>
    <w:p w:rsidR="00E53FC9" w:rsidRDefault="00E53FC9" w:rsidP="00E53FC9">
      <w:pPr>
        <w:pStyle w:val="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сельского поселения Прогресс на 2023 год</w:t>
      </w:r>
    </w:p>
    <w:p w:rsidR="00E53FC9" w:rsidRDefault="00E53FC9" w:rsidP="00E53FC9">
      <w:pPr>
        <w:rPr>
          <w:sz w:val="24"/>
          <w:szCs w:val="24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3547"/>
        <w:gridCol w:w="3404"/>
        <w:gridCol w:w="1984"/>
      </w:tblGrid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N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Ожидаемый результат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Срок исполнения мероприятия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</w:pPr>
            <w:r>
              <w:t>Разработка проектов муниципальных правовых актов по противодействию коррупции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Соответствие муниципальных правовых актов в области противодействия коррупции действующему законодательству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2023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</w:pPr>
            <w:r>
              <w:t>Проведение антикоррупционной экспертизы муниципальных правовых актов и проектов муниципальных правовых актов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Отсутствие коррупциогенных факторов в муниципальных НПА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2023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</w:pPr>
            <w:r>
              <w:t>Организация рассмотрения вопросов правоприменительной практики в соответствии с пунктом 21 статьи 6 Федерального закона "О противодействии коррупции"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ind w:firstLine="559"/>
            </w:pPr>
            <w:r>
              <w:t>Отсутствие решений судов, арбитражных судов о признании недействительными ненормативных правовых актов, незаконными решений и действий (бездействия) ОМС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1 раз в квартал</w:t>
            </w:r>
          </w:p>
          <w:p w:rsidR="00E53FC9" w:rsidRDefault="00E53FC9">
            <w:pPr>
              <w:pStyle w:val="af8"/>
              <w:jc w:val="center"/>
            </w:pPr>
            <w:r>
              <w:t>2023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</w:pPr>
            <w:r>
              <w:t>Обеспечение контроля за осуществлением мер по противодействию коррупции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Своевременное выполнение мероприятий плана по противодействию коррупции в администрации поселения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C9" w:rsidRDefault="00E53FC9">
            <w:pPr>
              <w:pStyle w:val="af8"/>
              <w:jc w:val="center"/>
            </w:pPr>
            <w:r>
              <w:t>2023</w:t>
            </w:r>
          </w:p>
          <w:p w:rsidR="00E53FC9" w:rsidRDefault="00E53FC9">
            <w:pPr>
              <w:pStyle w:val="af8"/>
            </w:pP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</w:pPr>
            <w:r>
              <w:t>Организация и проведение проверок сведений, представленных в соответствии с Федеральным законом "О муниципальной службе в Российской Федерации" гражданами при поступлении на муниципальную службу, а также по соблюдению муниципальными служащими ограничений и запретов, связанных с муниципальной службой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Отсутствие со стороны муниципальных служащих нарушений ограничений, запретов, связанных с муниципальной службой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  <w:jc w:val="center"/>
            </w:pPr>
            <w:r>
              <w:t>2023                        (до 30 апреля)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</w:pPr>
            <w:r>
              <w:t xml:space="preserve">Обеспечение своевременного представления муниципальными служащими, должности которых определены перечнем, сведений о доходах, об имуществе и обязательствах </w:t>
            </w:r>
            <w:r>
              <w:lastRenderedPageBreak/>
              <w:t>имущественного характера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lastRenderedPageBreak/>
              <w:t>Своевременное представление</w:t>
            </w:r>
          </w:p>
          <w:p w:rsidR="00E53FC9" w:rsidRDefault="00E53FC9">
            <w:pPr>
              <w:pStyle w:val="af8"/>
              <w:jc w:val="center"/>
            </w:pPr>
            <w:r>
              <w:t>сведений о доходах, об имуществе и обязательствах имущественного характера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2023                              (до 30 апреля)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</w:pPr>
            <w:r>
              <w:t>Обеспечение своевременного представления выборными должностными лицами сведений о доходах, об имуществе и обязательствах имущественного характера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Своевременное представление</w:t>
            </w:r>
          </w:p>
          <w:p w:rsidR="00E53FC9" w:rsidRDefault="00E53FC9">
            <w:pPr>
              <w:pStyle w:val="af8"/>
              <w:jc w:val="center"/>
            </w:pPr>
            <w:r>
              <w:t>сведений о доходах, об имуществе и обязательствах имущественного характера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2023 (до 31 марта)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</w:pPr>
            <w:r>
              <w:t>Проведение внутреннего мониторинга полноты и достоверности сведений о доходах, об имуществе и обязательствах имущественного характера, представляемых муниципальными служащими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Отсутствие нарушений ограничений, запретов, связанных с муниципальной службой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2023 (до 1 июня)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</w:pPr>
            <w:r>
              <w:t>Размещение сведений о доходах, об имуществе и обязательствах имущественного характера лиц, замещающих муниципальные должности, муниципальных служащих и членов их семей на официальном сайте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Отсутствие нарушений ограничений, запретов, связанных с муниципальной службой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2023 (до 14 мая)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</w:pPr>
            <w:r>
              <w:t>Организация заседаний комиссии по соблюдению требований к служебному поведению муниципальных служащих и урегулированию конфликта интересов (при наличии оснований)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Обеспечение соблюдения муниципальными служащими ограничений, запретов, связанных с муниципальной службой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2023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</w:pPr>
            <w:r>
              <w:t>Анализ жалоб и обращений граждан о фактах коррупции в органах местного самоуправления и организация проверок указанных фактов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Снижение и (или) отсутствие жалоб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2023 (4 квартал)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</w:pPr>
            <w:r>
              <w:t>Информационное освещение антикоррупционной деятельности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Информированность населения об антикоррупционной деятельности в поселении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2023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t>Создание условий для проведения независимыми экспертами, получившими аккредитацию, антикоррупционной экспертизы нормативных правовых актов и их проектов, получению заключений экспертов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Отсутствие коррупциогенных факторов в муниципальных НПА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2023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9"/>
            </w:pPr>
            <w:r>
              <w:t xml:space="preserve">Обеспечение контроля соблюдения требований </w:t>
            </w:r>
            <w:r>
              <w:rPr>
                <w:rStyle w:val="afa"/>
              </w:rPr>
              <w:t>Федерального закона</w:t>
            </w:r>
            <w:r>
              <w:t xml:space="preserve"> от 05.04.2013 года N 44-ФЗ "О контрактной системе в сфере </w:t>
            </w:r>
            <w:r>
              <w:lastRenderedPageBreak/>
              <w:t>закупок, товаров, работ, услуг для обеспечения государственных и муниципальных нужд"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lastRenderedPageBreak/>
              <w:t xml:space="preserve">Отсутствие коррупционных правонарушений при осуществлении закупок товаров, работ, услуг, для обеспечения государственных </w:t>
            </w:r>
            <w:r>
              <w:lastRenderedPageBreak/>
              <w:t>и муниципальных нужд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lastRenderedPageBreak/>
              <w:t>2023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lastRenderedPageBreak/>
              <w:t>115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</w:pPr>
            <w:r>
              <w:t>Ежегодное ознакомление муниципальных служащих с документами своего личного дела, в том числе с целью обеспечения актуализации сведений, содержащихся в анкетах, предоставляемых при поступлении на муниципальную службу, с последующей проверкой на наличие возможного конфликта интересов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ind w:firstLine="698"/>
              <w:jc w:val="center"/>
            </w:pPr>
            <w:r>
              <w:t>Соблюдения муниципальными служащими ограничений, запретов, связанных с муниципальной службой, а также ответственности за их нарушение, формирование негативного отношения у работников к проявлению коррупции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ind w:firstLine="698"/>
              <w:jc w:val="center"/>
            </w:pPr>
            <w:r>
              <w:t>2023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t>116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</w:pPr>
            <w:r>
              <w:t>Ежегодное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ind w:firstLine="698"/>
              <w:jc w:val="center"/>
            </w:pPr>
            <w:r>
              <w:t>Интенсификация антикоррупционного просвещения, обучения, формирование нетерпимого отношения к коррупции в органах местного самоуправления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ind w:firstLine="698"/>
              <w:jc w:val="center"/>
            </w:pPr>
            <w:r>
              <w:t>2023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t>117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</w:pPr>
            <w:r>
              <w:t>Обучение муниципальных служащих, впервые поступивших на муниципальную службу для замещения должностей, включенных в перечень должностей, замещение которых связано с коррупционными рисками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Интенсификация антикоррупционного просвещения, обучения, формирование нетерпимого отношения к коррупции в органах местного самоуправления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t>При поступлении впервые на муниципальную службу для замещения должностей, включенных в перечень должностей, замещение которых связано с коррупционными рисками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t>118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t xml:space="preserve">Организация участия муниципальных </w:t>
            </w:r>
            <w:r>
              <w:lastRenderedPageBreak/>
              <w:t>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C9" w:rsidRDefault="00E53FC9">
            <w:pPr>
              <w:pStyle w:val="af8"/>
              <w:ind w:firstLine="698"/>
              <w:jc w:val="center"/>
            </w:pPr>
            <w:r>
              <w:lastRenderedPageBreak/>
              <w:t>Интенсификация антикоррупционного просвещения, обучения</w:t>
            </w:r>
          </w:p>
          <w:p w:rsidR="00E53FC9" w:rsidRDefault="00E53FC9">
            <w:pPr>
              <w:pStyle w:val="af8"/>
            </w:pPr>
          </w:p>
          <w:p w:rsidR="00E53FC9" w:rsidRDefault="00E53FC9">
            <w:pPr>
              <w:pStyle w:val="af8"/>
            </w:pPr>
          </w:p>
          <w:p w:rsidR="00E53FC9" w:rsidRDefault="00E53FC9">
            <w:pPr>
              <w:pStyle w:val="af8"/>
            </w:pPr>
          </w:p>
          <w:p w:rsidR="00E53FC9" w:rsidRDefault="00E53FC9">
            <w:pPr>
              <w:pStyle w:val="af8"/>
            </w:pPr>
          </w:p>
          <w:p w:rsidR="00E53FC9" w:rsidRDefault="00E53FC9">
            <w:pPr>
              <w:pStyle w:val="af8"/>
            </w:pPr>
          </w:p>
          <w:p w:rsidR="00E53FC9" w:rsidRDefault="00E53FC9">
            <w:pPr>
              <w:pStyle w:val="af8"/>
            </w:pPr>
          </w:p>
          <w:p w:rsidR="00E53FC9" w:rsidRDefault="00E53FC9">
            <w:pPr>
              <w:pStyle w:val="af8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ind w:firstLine="698"/>
              <w:jc w:val="center"/>
            </w:pPr>
            <w:r>
              <w:lastRenderedPageBreak/>
              <w:t>2023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lastRenderedPageBreak/>
              <w:t>119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t>Организация участия лиц, впервые поступивших на муниципальную службу или на работу в соответствующую организацию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ind w:firstLine="698"/>
              <w:jc w:val="center"/>
            </w:pPr>
            <w:r>
              <w:t>Интенсификация антикоррупционного просвещения, обучения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ind w:firstLine="698"/>
              <w:jc w:val="center"/>
            </w:pPr>
            <w:r>
              <w:t>При поступлении впервые на муниципальную службу для замещения должностей, включенных в перечень должностей, замещение которых связано с коррупционными рисками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t>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t xml:space="preserve">Организация участия муниципальных </w:t>
            </w:r>
            <w:r>
              <w:lastRenderedPageBreak/>
              <w:t>служащих, работников,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ind w:firstLine="698"/>
              <w:jc w:val="center"/>
            </w:pPr>
            <w:r>
              <w:lastRenderedPageBreak/>
              <w:t>Интенсификация антикоррупционного просвещения, обучения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ind w:firstLine="698"/>
              <w:jc w:val="center"/>
            </w:pPr>
            <w:r>
              <w:t>2023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lastRenderedPageBreak/>
              <w:t>221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t>Проведение анализа коррупционных рисков, связанных с участием муниципальных служащих на безвозмездной основе в управлении коммерческими организациями и их деятельностью в качестве членов коллегиального органа управления этих организаций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Отсутствие нарушений ограничений, запретов, связанных с муниципальной службой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ind w:firstLine="698"/>
              <w:jc w:val="center"/>
            </w:pPr>
            <w:r>
              <w:t>2023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t>222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t xml:space="preserve">Проведение анализа сведений, представляемых </w:t>
            </w:r>
            <w:r>
              <w:lastRenderedPageBreak/>
              <w:t xml:space="preserve">муниципальными служащими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</w:t>
            </w:r>
            <w:r>
              <w:lastRenderedPageBreak/>
              <w:t>счет которых совершены эти сделки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lastRenderedPageBreak/>
              <w:t>Отсутствие со стороны муниципальных служащих нарушений ограничений, запретов, связанных с муниципальной службой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ind w:firstLine="316"/>
              <w:jc w:val="center"/>
            </w:pPr>
            <w:r>
              <w:t>2023</w:t>
            </w:r>
          </w:p>
          <w:p w:rsidR="00E53FC9" w:rsidRDefault="00E53FC9">
            <w:pPr>
              <w:pStyle w:val="af8"/>
              <w:ind w:firstLine="174"/>
              <w:jc w:val="center"/>
            </w:pPr>
            <w:r>
              <w:t>(до 1 июня)</w:t>
            </w:r>
          </w:p>
        </w:tc>
      </w:tr>
      <w:tr w:rsidR="00E53FC9" w:rsidTr="00E53FC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lastRenderedPageBreak/>
              <w:t>223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t>Обеспечение минимизации коррупционных правонарушений в сфере закупок, использования имущества и бюджетных средств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jc w:val="center"/>
            </w:pPr>
            <w:r>
              <w:t>Отсутствие коррупционных правонарушений при осуществлении закупок товаров, работ, услуг, для обеспечения государственных и муниципальных нужд, использовании имущества и бюджетных средств поселения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C9" w:rsidRDefault="00E53FC9">
            <w:pPr>
              <w:pStyle w:val="af8"/>
              <w:ind w:firstLine="698"/>
              <w:jc w:val="center"/>
            </w:pPr>
            <w:r>
              <w:t>2023</w:t>
            </w:r>
          </w:p>
        </w:tc>
      </w:tr>
    </w:tbl>
    <w:p w:rsidR="00E53FC9" w:rsidRDefault="00E53FC9" w:rsidP="00E53FC9">
      <w:pPr>
        <w:rPr>
          <w:rFonts w:ascii="Times New Roman CYR" w:hAnsi="Times New Roman CYR" w:cs="Times New Roman CYR"/>
        </w:rPr>
      </w:pPr>
    </w:p>
    <w:p w:rsidR="00E53FC9" w:rsidRDefault="00E53FC9" w:rsidP="00AC6F64"/>
    <w:p w:rsidR="00E53FC9" w:rsidRDefault="00E53FC9" w:rsidP="00AC6F64"/>
    <w:p w:rsidR="00E53FC9" w:rsidRDefault="00E53FC9" w:rsidP="00AC6F64"/>
    <w:p w:rsidR="00E53FC9" w:rsidRDefault="00E53FC9" w:rsidP="00AC6F64"/>
    <w:p w:rsidR="00E53FC9" w:rsidRDefault="00E53FC9" w:rsidP="00AC6F64"/>
    <w:p w:rsidR="00E53FC9" w:rsidRDefault="00E53FC9" w:rsidP="00AC6F64"/>
    <w:p w:rsidR="00E53FC9" w:rsidRDefault="00E53FC9" w:rsidP="00AC6F64"/>
    <w:p w:rsidR="00E53FC9" w:rsidRDefault="00E53FC9" w:rsidP="00AC6F64"/>
    <w:p w:rsidR="00E53FC9" w:rsidRDefault="00E53FC9" w:rsidP="00AC6F64"/>
    <w:p w:rsidR="00E53FC9" w:rsidRDefault="00E53FC9" w:rsidP="00AC6F64"/>
    <w:p w:rsidR="00E53FC9" w:rsidRDefault="00E53FC9" w:rsidP="00AC6F64"/>
    <w:p w:rsidR="00E53FC9" w:rsidRDefault="00E53FC9" w:rsidP="00AC6F64"/>
    <w:p w:rsidR="00E53FC9" w:rsidRDefault="00E53FC9" w:rsidP="00AC6F64"/>
    <w:p w:rsidR="00E53FC9" w:rsidRDefault="00E53FC9" w:rsidP="00AC6F64"/>
    <w:p w:rsidR="00E53FC9" w:rsidRDefault="00E53FC9" w:rsidP="00AC6F64"/>
    <w:p w:rsidR="00E53FC9" w:rsidRDefault="00E53FC9" w:rsidP="00AC6F64"/>
    <w:p w:rsidR="00E53FC9" w:rsidRDefault="00E53FC9" w:rsidP="00AC6F64"/>
    <w:p w:rsidR="00E53FC9" w:rsidRDefault="00E53FC9" w:rsidP="00AC6F64">
      <w:pPr>
        <w:sectPr w:rsidR="00E53FC9" w:rsidSect="00E53FC9">
          <w:type w:val="continuous"/>
          <w:pgSz w:w="11906" w:h="16838"/>
          <w:pgMar w:top="1134" w:right="850" w:bottom="1134" w:left="1701" w:header="113" w:footer="680" w:gutter="0"/>
          <w:cols w:space="708"/>
          <w:docGrid w:linePitch="435"/>
        </w:sectPr>
      </w:pPr>
    </w:p>
    <w:p w:rsidR="00E53FC9" w:rsidRDefault="00E53FC9" w:rsidP="00AC6F64"/>
    <w:p w:rsidR="00E53FC9" w:rsidRDefault="00E53FC9" w:rsidP="00AC6F64"/>
    <w:p w:rsidR="00DA1C59" w:rsidRDefault="00DA1C59" w:rsidP="00AC6F64">
      <w:bookmarkStart w:id="3" w:name="_GoBack"/>
      <w:bookmarkEnd w:id="3"/>
    </w:p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</w:tblGrid>
      <w:tr w:rsidR="00DA1C59" w:rsidRPr="00AC6F66" w:rsidTr="00AE6BFB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A1C59" w:rsidRPr="00AC6F66" w:rsidRDefault="00DA1C59" w:rsidP="00AE6BFB">
            <w:pPr>
              <w:spacing w:after="0" w:line="240" w:lineRule="auto"/>
              <w:jc w:val="center"/>
              <w:rPr>
                <w:rFonts w:eastAsia="Times New Roman"/>
                <w:b/>
                <w:sz w:val="36"/>
                <w:szCs w:val="36"/>
                <w:lang w:eastAsia="ru-RU"/>
              </w:rPr>
            </w:pPr>
            <w:r w:rsidRPr="00AC6F66">
              <w:rPr>
                <w:rFonts w:eastAsia="Times New Roman"/>
                <w:b/>
                <w:sz w:val="36"/>
                <w:szCs w:val="36"/>
                <w:lang w:eastAsia="ru-RU"/>
              </w:rPr>
              <w:lastRenderedPageBreak/>
              <w:t>СОБРАНИЕ ПРЕДСТАВИТЕЛЕЙ</w:t>
            </w:r>
          </w:p>
          <w:p w:rsidR="00DA1C59" w:rsidRPr="00AC6F66" w:rsidRDefault="00DA1C59" w:rsidP="00AE6BFB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C6F66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сельского поселения </w:t>
            </w: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Абашево</w:t>
            </w:r>
          </w:p>
          <w:p w:rsidR="00DA1C59" w:rsidRPr="00AC6F66" w:rsidRDefault="00DA1C59" w:rsidP="00AE6BFB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C6F66">
              <w:rPr>
                <w:rFonts w:eastAsia="Times New Roman"/>
                <w:b/>
                <w:sz w:val="28"/>
                <w:szCs w:val="28"/>
                <w:lang w:eastAsia="ru-RU"/>
              </w:rPr>
              <w:t>муниципального района Хворостянский  Самарской области</w:t>
            </w:r>
          </w:p>
          <w:p w:rsidR="00DA1C59" w:rsidRPr="00AC6F66" w:rsidRDefault="00DA1C59" w:rsidP="00AE6BFB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C6F66">
              <w:rPr>
                <w:rFonts w:eastAsia="Times New Roman"/>
                <w:b/>
                <w:sz w:val="28"/>
                <w:szCs w:val="28"/>
                <w:lang w:eastAsia="ru-RU"/>
              </w:rPr>
              <w:t>четвертого  созыва</w:t>
            </w:r>
          </w:p>
          <w:p w:rsidR="00DA1C59" w:rsidRPr="00AC6F66" w:rsidRDefault="00DA1C59" w:rsidP="00AE6BFB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Россия, 445599, с. Абашево , ул. Озерная д. 1, тел./факс  8(846)77-9-55-89</w:t>
            </w:r>
          </w:p>
          <w:p w:rsidR="00DA1C59" w:rsidRPr="00AC6F66" w:rsidRDefault="00DA1C59" w:rsidP="00AE6BF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DA1C59" w:rsidRPr="00AC6F66" w:rsidRDefault="00DA1C59" w:rsidP="00DA1C59">
      <w:pPr>
        <w:spacing w:after="200" w:line="276" w:lineRule="auto"/>
        <w:jc w:val="center"/>
        <w:rPr>
          <w:rFonts w:eastAsia="Calibri"/>
          <w:bCs/>
          <w:sz w:val="28"/>
          <w:szCs w:val="28"/>
          <w:lang w:eastAsia="ru-RU"/>
        </w:rPr>
      </w:pPr>
    </w:p>
    <w:p w:rsidR="00DA1C59" w:rsidRPr="00AC6F66" w:rsidRDefault="00DA1C59" w:rsidP="00DA1C59">
      <w:pPr>
        <w:spacing w:after="200" w:line="276" w:lineRule="auto"/>
        <w:jc w:val="center"/>
        <w:rPr>
          <w:rFonts w:eastAsia="Calibri"/>
          <w:bCs/>
          <w:sz w:val="28"/>
          <w:szCs w:val="28"/>
        </w:rPr>
      </w:pPr>
      <w:r w:rsidRPr="00AC6F66">
        <w:rPr>
          <w:rFonts w:eastAsia="Calibri"/>
          <w:bCs/>
          <w:sz w:val="28"/>
          <w:szCs w:val="28"/>
          <w:lang w:eastAsia="ru-RU"/>
        </w:rPr>
        <w:t>РЕШЕНИЕ</w:t>
      </w:r>
    </w:p>
    <w:p w:rsidR="00DA1C59" w:rsidRPr="00B439E9" w:rsidRDefault="00DA1C59" w:rsidP="00DA1C59">
      <w:pPr>
        <w:spacing w:before="100" w:beforeAutospacing="1" w:after="100" w:afterAutospacing="1" w:line="240" w:lineRule="auto"/>
        <w:rPr>
          <w:rFonts w:eastAsia="Calibri"/>
          <w:b/>
          <w:bCs/>
          <w:sz w:val="28"/>
          <w:szCs w:val="28"/>
          <w:lang w:eastAsia="ru-RU"/>
        </w:rPr>
      </w:pPr>
      <w:r>
        <w:rPr>
          <w:rFonts w:eastAsia="Calibri"/>
          <w:b/>
          <w:bCs/>
          <w:sz w:val="28"/>
          <w:szCs w:val="28"/>
          <w:lang w:eastAsia="ru-RU"/>
        </w:rPr>
        <w:t>от « 27</w:t>
      </w:r>
      <w:r w:rsidRPr="00B439E9">
        <w:rPr>
          <w:rFonts w:eastAsia="Calibri"/>
          <w:b/>
          <w:bCs/>
          <w:sz w:val="28"/>
          <w:szCs w:val="28"/>
          <w:lang w:eastAsia="ru-RU"/>
        </w:rPr>
        <w:t xml:space="preserve">  » </w:t>
      </w:r>
      <w:r>
        <w:rPr>
          <w:rFonts w:eastAsia="Calibri"/>
          <w:b/>
          <w:bCs/>
          <w:sz w:val="28"/>
          <w:szCs w:val="28"/>
          <w:lang w:eastAsia="ru-RU"/>
        </w:rPr>
        <w:t>февраля  2023</w:t>
      </w:r>
      <w:r w:rsidRPr="00B439E9">
        <w:rPr>
          <w:rFonts w:eastAsia="Calibri"/>
          <w:b/>
          <w:bCs/>
          <w:sz w:val="28"/>
          <w:szCs w:val="28"/>
          <w:lang w:eastAsia="ru-RU"/>
        </w:rPr>
        <w:t xml:space="preserve">г.              </w:t>
      </w:r>
      <w:r w:rsidRPr="00B439E9">
        <w:rPr>
          <w:rFonts w:eastAsia="Calibri"/>
          <w:b/>
          <w:bCs/>
          <w:sz w:val="28"/>
          <w:szCs w:val="28"/>
          <w:lang w:eastAsia="ru-RU"/>
        </w:rPr>
        <w:tab/>
      </w:r>
      <w:r w:rsidRPr="00B439E9">
        <w:rPr>
          <w:rFonts w:eastAsia="Calibri"/>
          <w:b/>
          <w:bCs/>
          <w:sz w:val="28"/>
          <w:szCs w:val="28"/>
          <w:lang w:eastAsia="ru-RU"/>
        </w:rPr>
        <w:tab/>
      </w:r>
      <w:r w:rsidRPr="00B439E9">
        <w:rPr>
          <w:rFonts w:eastAsia="Calibri"/>
          <w:b/>
          <w:bCs/>
          <w:sz w:val="28"/>
          <w:szCs w:val="28"/>
          <w:lang w:eastAsia="ru-RU"/>
        </w:rPr>
        <w:tab/>
      </w:r>
      <w:r w:rsidRPr="00B439E9">
        <w:rPr>
          <w:rFonts w:eastAsia="Calibri"/>
          <w:b/>
          <w:bCs/>
          <w:sz w:val="28"/>
          <w:szCs w:val="28"/>
          <w:lang w:eastAsia="ru-RU"/>
        </w:rPr>
        <w:tab/>
      </w:r>
      <w:r w:rsidRPr="00B439E9">
        <w:rPr>
          <w:rFonts w:eastAsia="Calibri"/>
          <w:b/>
          <w:bCs/>
          <w:sz w:val="28"/>
          <w:szCs w:val="28"/>
          <w:lang w:eastAsia="ru-RU"/>
        </w:rPr>
        <w:tab/>
      </w:r>
      <w:r w:rsidRPr="00B439E9">
        <w:rPr>
          <w:rFonts w:eastAsia="Calibri"/>
          <w:b/>
          <w:bCs/>
          <w:sz w:val="28"/>
          <w:szCs w:val="28"/>
          <w:lang w:eastAsia="ru-RU"/>
        </w:rPr>
        <w:tab/>
      </w:r>
      <w:r>
        <w:rPr>
          <w:rFonts w:eastAsia="Calibri"/>
          <w:b/>
          <w:bCs/>
          <w:sz w:val="28"/>
          <w:szCs w:val="28"/>
          <w:lang w:eastAsia="ru-RU"/>
        </w:rPr>
        <w:t xml:space="preserve">             </w:t>
      </w:r>
      <w:r w:rsidRPr="00B439E9">
        <w:rPr>
          <w:rFonts w:eastAsia="Calibri"/>
          <w:b/>
          <w:bCs/>
          <w:sz w:val="28"/>
          <w:szCs w:val="28"/>
          <w:lang w:eastAsia="ru-RU"/>
        </w:rPr>
        <w:t xml:space="preserve"> </w:t>
      </w:r>
      <w:r>
        <w:rPr>
          <w:rFonts w:eastAsia="Calibri"/>
          <w:b/>
          <w:bCs/>
          <w:sz w:val="28"/>
          <w:szCs w:val="28"/>
          <w:lang w:eastAsia="ru-RU"/>
        </w:rPr>
        <w:t>№89</w:t>
      </w:r>
      <w:r w:rsidRPr="00B439E9">
        <w:rPr>
          <w:rFonts w:eastAsia="Calibri"/>
          <w:b/>
          <w:bCs/>
          <w:sz w:val="28"/>
          <w:szCs w:val="28"/>
          <w:lang w:eastAsia="ru-RU"/>
        </w:rPr>
        <w:t xml:space="preserve">                                    </w:t>
      </w:r>
    </w:p>
    <w:p w:rsidR="00DA1C59" w:rsidRPr="005347CB" w:rsidRDefault="00DA1C59" w:rsidP="00DA1C59">
      <w:pPr>
        <w:spacing w:after="0" w:line="240" w:lineRule="auto"/>
        <w:rPr>
          <w:sz w:val="28"/>
          <w:szCs w:val="28"/>
        </w:rPr>
      </w:pPr>
    </w:p>
    <w:p w:rsidR="00DA1C59" w:rsidRDefault="00DA1C59" w:rsidP="00DA1C59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DA1C59" w:rsidRPr="007E59DE" w:rsidRDefault="00DA1C59" w:rsidP="00DA1C59">
      <w:pPr>
        <w:spacing w:after="0"/>
        <w:jc w:val="center"/>
        <w:outlineLvl w:val="0"/>
        <w:rPr>
          <w:b/>
          <w:sz w:val="28"/>
          <w:szCs w:val="28"/>
        </w:rPr>
      </w:pPr>
      <w:r w:rsidRPr="007E59DE">
        <w:rPr>
          <w:b/>
          <w:sz w:val="28"/>
          <w:szCs w:val="28"/>
        </w:rPr>
        <w:t xml:space="preserve">О внесении изменений в Правила землепользования и застройки </w:t>
      </w:r>
    </w:p>
    <w:p w:rsidR="00DA1C59" w:rsidRPr="007E59DE" w:rsidRDefault="00DA1C59" w:rsidP="00DA1C59">
      <w:pPr>
        <w:pStyle w:val="ConsPlusTitle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Абашево </w:t>
      </w:r>
      <w:r w:rsidRPr="007E59DE">
        <w:rPr>
          <w:sz w:val="28"/>
          <w:szCs w:val="28"/>
        </w:rPr>
        <w:t xml:space="preserve">муниципального района Хворостянский Самарской области </w:t>
      </w:r>
    </w:p>
    <w:p w:rsidR="00DA1C59" w:rsidRPr="007E59DE" w:rsidRDefault="00DA1C59" w:rsidP="00DA1C59">
      <w:pPr>
        <w:pStyle w:val="ConsPlusTitle0"/>
        <w:jc w:val="center"/>
        <w:rPr>
          <w:sz w:val="28"/>
          <w:szCs w:val="28"/>
        </w:rPr>
      </w:pPr>
    </w:p>
    <w:p w:rsidR="00DA1C59" w:rsidRPr="007E59DE" w:rsidRDefault="00DA1C59" w:rsidP="00DA1C59">
      <w:pPr>
        <w:spacing w:line="360" w:lineRule="auto"/>
        <w:ind w:firstLine="709"/>
        <w:jc w:val="both"/>
        <w:rPr>
          <w:sz w:val="28"/>
          <w:szCs w:val="28"/>
        </w:rPr>
      </w:pPr>
      <w:r w:rsidRPr="007E59DE">
        <w:rPr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</w:t>
      </w:r>
      <w:r w:rsidRPr="007E59DE">
        <w:rPr>
          <w:sz w:val="28"/>
          <w:szCs w:val="28"/>
        </w:rPr>
        <w:lastRenderedPageBreak/>
        <w:t xml:space="preserve">о результатах публичных слушаний по проекту изменений в Правила землепользования </w:t>
      </w:r>
      <w:r>
        <w:rPr>
          <w:sz w:val="28"/>
          <w:szCs w:val="28"/>
        </w:rPr>
        <w:t xml:space="preserve">и застройки сельского поселения Абашево </w:t>
      </w:r>
      <w:r w:rsidRPr="007E59DE">
        <w:rPr>
          <w:sz w:val="28"/>
          <w:szCs w:val="28"/>
        </w:rPr>
        <w:t>муниципального района Хворостянский Самарской области</w:t>
      </w:r>
      <w:r w:rsidRPr="007E59DE" w:rsidDel="00D70CBE">
        <w:rPr>
          <w:sz w:val="28"/>
          <w:szCs w:val="28"/>
        </w:rPr>
        <w:t xml:space="preserve"> </w:t>
      </w:r>
      <w:r>
        <w:rPr>
          <w:sz w:val="28"/>
          <w:szCs w:val="28"/>
        </w:rPr>
        <w:t>от 01.02.2023</w:t>
      </w:r>
      <w:r w:rsidRPr="007E59DE">
        <w:rPr>
          <w:sz w:val="28"/>
          <w:szCs w:val="28"/>
        </w:rPr>
        <w:t>, Собрание пре</w:t>
      </w:r>
      <w:r>
        <w:rPr>
          <w:sz w:val="28"/>
          <w:szCs w:val="28"/>
        </w:rPr>
        <w:t xml:space="preserve">дставителей сельского поселения Абашево </w:t>
      </w:r>
      <w:r w:rsidRPr="007E59DE">
        <w:rPr>
          <w:sz w:val="28"/>
          <w:szCs w:val="28"/>
        </w:rPr>
        <w:t>муниципального района Хворостянский Самарской области решило:</w:t>
      </w:r>
    </w:p>
    <w:p w:rsidR="00DA1C59" w:rsidRPr="007E59DE" w:rsidRDefault="00DA1C59" w:rsidP="00DA1C59">
      <w:pPr>
        <w:spacing w:line="360" w:lineRule="auto"/>
        <w:ind w:firstLine="709"/>
        <w:jc w:val="both"/>
        <w:rPr>
          <w:sz w:val="28"/>
          <w:szCs w:val="28"/>
        </w:rPr>
      </w:pPr>
      <w:r w:rsidRPr="007E59DE">
        <w:rPr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>
        <w:rPr>
          <w:sz w:val="28"/>
          <w:szCs w:val="28"/>
        </w:rPr>
        <w:t xml:space="preserve">Абашево </w:t>
      </w:r>
      <w:r w:rsidRPr="007E59DE">
        <w:rPr>
          <w:sz w:val="28"/>
          <w:szCs w:val="28"/>
        </w:rPr>
        <w:t xml:space="preserve">муниципального района Хворостянский Самарской области, утвержденные Собранием представителей сельского поселения </w:t>
      </w:r>
      <w:r>
        <w:rPr>
          <w:sz w:val="28"/>
          <w:szCs w:val="28"/>
        </w:rPr>
        <w:t xml:space="preserve">Абашево </w:t>
      </w:r>
      <w:r w:rsidRPr="007E59DE">
        <w:rPr>
          <w:sz w:val="28"/>
          <w:szCs w:val="28"/>
        </w:rPr>
        <w:t>муниципального района Хворостянский Самарской области</w:t>
      </w:r>
      <w:r w:rsidRPr="007E59DE" w:rsidDel="00D70CBE">
        <w:rPr>
          <w:sz w:val="28"/>
          <w:szCs w:val="28"/>
        </w:rPr>
        <w:t xml:space="preserve"> </w:t>
      </w:r>
      <w:r>
        <w:rPr>
          <w:sz w:val="28"/>
          <w:szCs w:val="28"/>
        </w:rPr>
        <w:t>30.12.2013 № 54/27</w:t>
      </w:r>
      <w:r w:rsidRPr="007E59DE">
        <w:rPr>
          <w:sz w:val="28"/>
          <w:szCs w:val="28"/>
        </w:rPr>
        <w:t>(далее по тексту – Правила)</w:t>
      </w:r>
      <w:r w:rsidRPr="007E59DE">
        <w:rPr>
          <w:color w:val="000000"/>
        </w:rPr>
        <w:t>:</w:t>
      </w:r>
      <w:r w:rsidRPr="007E59DE">
        <w:rPr>
          <w:sz w:val="28"/>
          <w:szCs w:val="28"/>
        </w:rPr>
        <w:t xml:space="preserve"> </w:t>
      </w:r>
    </w:p>
    <w:p w:rsidR="00DA1C59" w:rsidRPr="007E59DE" w:rsidRDefault="00DA1C59" w:rsidP="00DA1C59">
      <w:pPr>
        <w:spacing w:line="360" w:lineRule="auto"/>
        <w:ind w:left="-57" w:firstLine="709"/>
        <w:jc w:val="both"/>
        <w:rPr>
          <w:sz w:val="28"/>
          <w:szCs w:val="28"/>
        </w:rPr>
      </w:pPr>
      <w:r w:rsidRPr="007E59DE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7E59DE">
        <w:rPr>
          <w:sz w:val="28"/>
          <w:szCs w:val="28"/>
        </w:rPr>
        <w:t xml:space="preserve"> изложить в новой редакции карты градостроительного зонирования сельского поселения </w:t>
      </w:r>
      <w:r>
        <w:rPr>
          <w:sz w:val="28"/>
          <w:szCs w:val="28"/>
        </w:rPr>
        <w:t xml:space="preserve">Абашево </w:t>
      </w:r>
      <w:r w:rsidRPr="007E59DE">
        <w:rPr>
          <w:sz w:val="28"/>
          <w:szCs w:val="28"/>
        </w:rPr>
        <w:t xml:space="preserve">муниципального района </w:t>
      </w:r>
      <w:r w:rsidRPr="007E59DE">
        <w:rPr>
          <w:sz w:val="28"/>
          <w:szCs w:val="28"/>
        </w:rPr>
        <w:lastRenderedPageBreak/>
        <w:t>Хворостянский Самарской области (1:</w:t>
      </w:r>
      <w:r w:rsidRPr="00CC3FEA">
        <w:rPr>
          <w:sz w:val="28"/>
          <w:szCs w:val="28"/>
        </w:rPr>
        <w:t>10000</w:t>
      </w:r>
      <w:r w:rsidRPr="00A07E62">
        <w:rPr>
          <w:sz w:val="28"/>
          <w:szCs w:val="28"/>
        </w:rPr>
        <w:t xml:space="preserve"> </w:t>
      </w:r>
      <w:r w:rsidRPr="007E59DE">
        <w:rPr>
          <w:sz w:val="28"/>
          <w:szCs w:val="28"/>
        </w:rPr>
        <w:t>, 1:25000) согласно приложениям 1, 2 к настоящему решению;</w:t>
      </w:r>
    </w:p>
    <w:p w:rsidR="00DA1C59" w:rsidRPr="007E59DE" w:rsidRDefault="00DA1C59" w:rsidP="00DA1C59">
      <w:pPr>
        <w:widowControl w:val="0"/>
        <w:autoSpaceDE w:val="0"/>
        <w:autoSpaceDN w:val="0"/>
        <w:adjustRightInd w:val="0"/>
        <w:spacing w:line="276" w:lineRule="auto"/>
        <w:ind w:right="-1" w:firstLine="567"/>
        <w:jc w:val="both"/>
        <w:rPr>
          <w:sz w:val="28"/>
          <w:szCs w:val="28"/>
        </w:rPr>
      </w:pPr>
      <w:r w:rsidRPr="007E59DE">
        <w:rPr>
          <w:sz w:val="28"/>
          <w:szCs w:val="28"/>
        </w:rPr>
        <w:t xml:space="preserve">1.2. изложить в новой редакции раздел </w:t>
      </w:r>
      <w:r w:rsidRPr="007E59DE">
        <w:rPr>
          <w:sz w:val="28"/>
          <w:szCs w:val="28"/>
          <w:lang w:val="en-US"/>
        </w:rPr>
        <w:t>II</w:t>
      </w:r>
      <w:r w:rsidRPr="007E59DE">
        <w:rPr>
          <w:sz w:val="28"/>
          <w:szCs w:val="28"/>
        </w:rPr>
        <w:t xml:space="preserve"> «Карта градостроительного зонирования территории поселения» и  (Примечания) </w:t>
      </w:r>
      <w:r w:rsidRPr="00CC3FEA">
        <w:rPr>
          <w:sz w:val="28"/>
          <w:szCs w:val="28"/>
        </w:rPr>
        <w:t xml:space="preserve">ст. 35 Гл. </w:t>
      </w:r>
      <w:r w:rsidRPr="00CC3FEA">
        <w:rPr>
          <w:sz w:val="28"/>
          <w:szCs w:val="28"/>
          <w:lang w:val="en-US"/>
        </w:rPr>
        <w:t>VIII</w:t>
      </w:r>
      <w:r w:rsidRPr="00CC3FEA">
        <w:rPr>
          <w:sz w:val="28"/>
          <w:szCs w:val="28"/>
        </w:rPr>
        <w:t xml:space="preserve">  </w:t>
      </w:r>
      <w:r w:rsidRPr="007E59DE">
        <w:rPr>
          <w:sz w:val="28"/>
          <w:szCs w:val="28"/>
        </w:rPr>
        <w:t xml:space="preserve">раздел </w:t>
      </w:r>
      <w:r w:rsidRPr="007E59DE">
        <w:rPr>
          <w:sz w:val="28"/>
          <w:szCs w:val="28"/>
          <w:lang w:val="en-US"/>
        </w:rPr>
        <w:t>III</w:t>
      </w:r>
      <w:r w:rsidRPr="007E59DE">
        <w:rPr>
          <w:sz w:val="28"/>
          <w:szCs w:val="28"/>
        </w:rPr>
        <w:t xml:space="preserve"> «Градостроительные регламенты» дополнить пунктами:</w:t>
      </w:r>
    </w:p>
    <w:p w:rsidR="00DA1C59" w:rsidRPr="007E59DE" w:rsidRDefault="00DA1C59" w:rsidP="00DA1C59">
      <w:pPr>
        <w:widowControl w:val="0"/>
        <w:autoSpaceDE w:val="0"/>
        <w:autoSpaceDN w:val="0"/>
        <w:adjustRightInd w:val="0"/>
        <w:spacing w:line="276" w:lineRule="auto"/>
        <w:ind w:right="-1" w:firstLine="567"/>
        <w:jc w:val="both"/>
        <w:rPr>
          <w:sz w:val="28"/>
          <w:szCs w:val="28"/>
        </w:rPr>
      </w:pPr>
      <w:r w:rsidRPr="007E59DE">
        <w:rPr>
          <w:sz w:val="28"/>
          <w:szCs w:val="28"/>
        </w:rPr>
        <w:t xml:space="preserve">« при реконструкции объекта капитального строительства застройщик получает письменное согласие на проведение реконструкции от всех правообладателей объекта капитального строительства; </w:t>
      </w:r>
    </w:p>
    <w:p w:rsidR="00DA1C59" w:rsidRPr="007E59DE" w:rsidRDefault="00DA1C59" w:rsidP="00DA1C59">
      <w:pPr>
        <w:widowControl w:val="0"/>
        <w:autoSpaceDE w:val="0"/>
        <w:autoSpaceDN w:val="0"/>
        <w:adjustRightInd w:val="0"/>
        <w:spacing w:line="276" w:lineRule="auto"/>
        <w:ind w:right="-1" w:firstLine="567"/>
        <w:jc w:val="both"/>
        <w:rPr>
          <w:sz w:val="28"/>
          <w:szCs w:val="28"/>
        </w:rPr>
      </w:pPr>
      <w:r w:rsidRPr="007E59DE">
        <w:rPr>
          <w:sz w:val="28"/>
          <w:szCs w:val="28"/>
        </w:rPr>
        <w:t>допускается уменьшение минимальных отступов от зданий строений и хозяйственных построек до границ соседних земельных участков по взаимному согласию собственников земельных участков;</w:t>
      </w:r>
    </w:p>
    <w:p w:rsidR="00DA1C59" w:rsidRPr="007E59DE" w:rsidRDefault="00DA1C59" w:rsidP="00DA1C59">
      <w:pPr>
        <w:widowControl w:val="0"/>
        <w:autoSpaceDE w:val="0"/>
        <w:autoSpaceDN w:val="0"/>
        <w:adjustRightInd w:val="0"/>
        <w:spacing w:line="276" w:lineRule="auto"/>
        <w:ind w:right="-1" w:firstLine="567"/>
        <w:jc w:val="both"/>
        <w:rPr>
          <w:sz w:val="28"/>
          <w:szCs w:val="28"/>
        </w:rPr>
      </w:pPr>
      <w:r w:rsidRPr="007E59DE">
        <w:rPr>
          <w:sz w:val="28"/>
          <w:szCs w:val="28"/>
        </w:rPr>
        <w:t>допускается блокировка  жилых домов, а так же хозяйственных построек  на смежных приусадебных земельных участках по взаимному согласию владельцев земельных участков;»</w:t>
      </w:r>
    </w:p>
    <w:p w:rsidR="00DA1C59" w:rsidRPr="007E59DE" w:rsidRDefault="00DA1C59" w:rsidP="00DA1C59">
      <w:pPr>
        <w:spacing w:line="360" w:lineRule="auto"/>
        <w:ind w:firstLine="709"/>
        <w:jc w:val="both"/>
        <w:rPr>
          <w:sz w:val="28"/>
          <w:szCs w:val="28"/>
        </w:rPr>
      </w:pPr>
      <w:r w:rsidRPr="007E59DE">
        <w:rPr>
          <w:sz w:val="28"/>
          <w:szCs w:val="28"/>
        </w:rPr>
        <w:t xml:space="preserve">1.3. дополнить приложением, содержащим сведения о границах территориальных зон, включая графическое описание </w:t>
      </w:r>
      <w:r w:rsidRPr="007E59DE">
        <w:rPr>
          <w:sz w:val="28"/>
          <w:szCs w:val="28"/>
        </w:rPr>
        <w:lastRenderedPageBreak/>
        <w:t>местоположения границ территориальных зон, перечень координат характерных точек этих границ в системе координат, используемой для ведения Единого государственного реестра недвижимости, согласно приложению 4 к настоящему решению;</w:t>
      </w:r>
    </w:p>
    <w:p w:rsidR="00DA1C59" w:rsidRPr="00CC3FEA" w:rsidRDefault="00DA1C59" w:rsidP="00DA1C59">
      <w:pPr>
        <w:spacing w:line="360" w:lineRule="auto"/>
        <w:ind w:firstLine="709"/>
        <w:jc w:val="both"/>
        <w:rPr>
          <w:sz w:val="28"/>
          <w:szCs w:val="28"/>
        </w:rPr>
      </w:pPr>
      <w:r w:rsidRPr="00CC3FEA">
        <w:rPr>
          <w:sz w:val="28"/>
          <w:szCs w:val="28"/>
        </w:rPr>
        <w:t>1.</w:t>
      </w:r>
      <w:r w:rsidRPr="00787286">
        <w:rPr>
          <w:sz w:val="28"/>
          <w:szCs w:val="28"/>
        </w:rPr>
        <w:t>4</w:t>
      </w:r>
      <w:r w:rsidRPr="00CC3FEA">
        <w:rPr>
          <w:sz w:val="28"/>
          <w:szCs w:val="28"/>
        </w:rPr>
        <w:t>. В статье 4:</w:t>
      </w:r>
    </w:p>
    <w:p w:rsidR="00DA1C59" w:rsidRPr="007E59DE" w:rsidRDefault="00DA1C59" w:rsidP="00DA1C5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пункты 5 и 6</w:t>
      </w:r>
      <w:r w:rsidRPr="007E59DE">
        <w:rPr>
          <w:sz w:val="28"/>
          <w:szCs w:val="28"/>
        </w:rPr>
        <w:t xml:space="preserve"> исключить;</w:t>
      </w:r>
    </w:p>
    <w:p w:rsidR="00DA1C59" w:rsidRPr="007E59DE" w:rsidRDefault="00DA1C59" w:rsidP="00DA1C59">
      <w:pPr>
        <w:spacing w:line="360" w:lineRule="auto"/>
        <w:ind w:firstLine="709"/>
        <w:jc w:val="both"/>
        <w:rPr>
          <w:sz w:val="28"/>
          <w:szCs w:val="28"/>
        </w:rPr>
      </w:pPr>
      <w:r w:rsidRPr="007E59DE">
        <w:rPr>
          <w:sz w:val="28"/>
          <w:szCs w:val="28"/>
        </w:rPr>
        <w:t xml:space="preserve">- дополнить п. </w:t>
      </w:r>
      <w:r w:rsidRPr="00CC3FEA">
        <w:rPr>
          <w:sz w:val="28"/>
          <w:szCs w:val="28"/>
        </w:rPr>
        <w:t>9</w:t>
      </w:r>
      <w:r w:rsidRPr="002E4FE7">
        <w:rPr>
          <w:color w:val="FF0000"/>
          <w:sz w:val="28"/>
          <w:szCs w:val="28"/>
        </w:rPr>
        <w:t xml:space="preserve"> </w:t>
      </w:r>
      <w:r w:rsidRPr="007E59DE">
        <w:rPr>
          <w:sz w:val="28"/>
          <w:szCs w:val="28"/>
        </w:rPr>
        <w:t xml:space="preserve">следующего содержания: «Карты градостроительного зонирования настоящих Правил включают в себя территории,  в отношении которых градостроительные регламенты не устанавливаются. В силу ч. 6 ст. 36 ГрК РФ </w:t>
      </w:r>
      <w:r w:rsidRPr="007E59DE">
        <w:rPr>
          <w:color w:val="000000"/>
          <w:sz w:val="28"/>
          <w:szCs w:val="28"/>
          <w:shd w:val="clear" w:color="auto" w:fill="FFFFFF"/>
        </w:rPr>
        <w:t xml:space="preserve">градостроительные регламенты не устанавливаются для земель лесного фонда, земель, покрытых поверхностными водами, земель запаса, земель особо охраняемых природных территорий (за исключением земель лечебно-оздоровительных местностей и курортов), сельскохозяйственных угодий в составе земель </w:t>
      </w:r>
      <w:r w:rsidRPr="007E59DE">
        <w:rPr>
          <w:color w:val="000000"/>
          <w:sz w:val="28"/>
          <w:szCs w:val="28"/>
          <w:shd w:val="clear" w:color="auto" w:fill="FFFFFF"/>
        </w:rPr>
        <w:lastRenderedPageBreak/>
        <w:t xml:space="preserve">сельскохозяйственного назначения, земельных участков, расположенных в границах особых экономических зон и территорий опережающего социально-экономического развития. Указанные территории, не учтенные в ЕГРН или находящиеся на стадии постановки на учет, отображаются на картах градостроительного зонирования в качестве </w:t>
      </w:r>
      <w:r w:rsidRPr="007E59DE">
        <w:rPr>
          <w:sz w:val="28"/>
          <w:szCs w:val="28"/>
        </w:rPr>
        <w:t>территорий, в отношении которых градостроительные регламенты не устанавливаются».</w:t>
      </w:r>
    </w:p>
    <w:p w:rsidR="00DA1C59" w:rsidRPr="007E59DE" w:rsidRDefault="00DA1C59" w:rsidP="00DA1C59">
      <w:pPr>
        <w:spacing w:line="360" w:lineRule="auto"/>
        <w:ind w:firstLine="709"/>
        <w:jc w:val="both"/>
        <w:rPr>
          <w:sz w:val="28"/>
          <w:szCs w:val="28"/>
        </w:rPr>
      </w:pPr>
      <w:r w:rsidRPr="007E59DE">
        <w:rPr>
          <w:sz w:val="28"/>
          <w:szCs w:val="28"/>
        </w:rPr>
        <w:t xml:space="preserve">2. Опубликовать настоящее решение в газете </w:t>
      </w:r>
      <w:r w:rsidRPr="007E59DE">
        <w:rPr>
          <w:sz w:val="28"/>
          <w:szCs w:val="28"/>
        </w:rPr>
        <w:fldChar w:fldCharType="begin"/>
      </w:r>
      <w:r w:rsidRPr="007E59DE">
        <w:rPr>
          <w:sz w:val="28"/>
          <w:szCs w:val="28"/>
        </w:rPr>
        <w:instrText xml:space="preserve"> MERGEFIELD Наименование_газеты </w:instrText>
      </w:r>
      <w:r w:rsidRPr="007E59DE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" Абашевский</w:t>
      </w:r>
      <w:r w:rsidRPr="007E59DE">
        <w:rPr>
          <w:noProof/>
          <w:sz w:val="28"/>
          <w:szCs w:val="28"/>
        </w:rPr>
        <w:t xml:space="preserve"> Вестник" </w:t>
      </w:r>
      <w:r w:rsidRPr="007E59DE">
        <w:rPr>
          <w:sz w:val="28"/>
          <w:szCs w:val="28"/>
        </w:rPr>
        <w:fldChar w:fldCharType="end"/>
      </w:r>
      <w:r w:rsidRPr="007E59DE">
        <w:rPr>
          <w:sz w:val="28"/>
          <w:szCs w:val="28"/>
        </w:rPr>
        <w:t xml:space="preserve"> и на официальном сайте Ад</w:t>
      </w:r>
      <w:r>
        <w:rPr>
          <w:sz w:val="28"/>
          <w:szCs w:val="28"/>
        </w:rPr>
        <w:t xml:space="preserve">министрации сельского поселения Абашево </w:t>
      </w:r>
      <w:r w:rsidRPr="007E59DE">
        <w:rPr>
          <w:sz w:val="28"/>
          <w:szCs w:val="28"/>
        </w:rPr>
        <w:t xml:space="preserve">муниципального района Хворостянский Самарской области </w:t>
      </w:r>
      <w:r w:rsidRPr="00CC698A">
        <w:rPr>
          <w:sz w:val="28"/>
          <w:szCs w:val="28"/>
        </w:rPr>
        <w:t>http://asp-abashevo.ru/</w:t>
      </w:r>
      <w:r>
        <w:rPr>
          <w:sz w:val="28"/>
          <w:szCs w:val="28"/>
        </w:rPr>
        <w:t>.</w:t>
      </w:r>
    </w:p>
    <w:p w:rsidR="00DA1C59" w:rsidRPr="007E59DE" w:rsidRDefault="00DA1C59" w:rsidP="00DA1C59">
      <w:pPr>
        <w:spacing w:line="360" w:lineRule="auto"/>
        <w:ind w:firstLine="709"/>
        <w:jc w:val="both"/>
        <w:rPr>
          <w:sz w:val="28"/>
          <w:szCs w:val="28"/>
        </w:rPr>
      </w:pPr>
      <w:r w:rsidRPr="007E59DE">
        <w:rPr>
          <w:sz w:val="28"/>
          <w:szCs w:val="28"/>
        </w:rPr>
        <w:t>3. Разместить настоящее решение и изменения в Правила землепользования и</w:t>
      </w:r>
      <w:r>
        <w:rPr>
          <w:sz w:val="28"/>
          <w:szCs w:val="28"/>
        </w:rPr>
        <w:t xml:space="preserve"> застройки  сельского поселения Абашево </w:t>
      </w:r>
      <w:r w:rsidRPr="007E59DE">
        <w:rPr>
          <w:sz w:val="28"/>
          <w:szCs w:val="28"/>
        </w:rPr>
        <w:t>муниципального района Хворостянский Самарской области во ФГИС ТП.</w:t>
      </w:r>
    </w:p>
    <w:p w:rsidR="00DA1C59" w:rsidRPr="007E59DE" w:rsidRDefault="00DA1C59" w:rsidP="00DA1C59">
      <w:pPr>
        <w:spacing w:line="360" w:lineRule="auto"/>
        <w:ind w:firstLine="709"/>
        <w:jc w:val="both"/>
        <w:rPr>
          <w:sz w:val="28"/>
          <w:szCs w:val="28"/>
        </w:rPr>
      </w:pPr>
      <w:r w:rsidRPr="007E59DE">
        <w:rPr>
          <w:sz w:val="28"/>
          <w:szCs w:val="28"/>
        </w:rPr>
        <w:lastRenderedPageBreak/>
        <w:t>4. Настоящее решение вступает в силу со дня его официального опубликования.</w:t>
      </w:r>
    </w:p>
    <w:p w:rsidR="00DA1C59" w:rsidRPr="007E59DE" w:rsidRDefault="00DA1C59" w:rsidP="00DA1C59">
      <w:pPr>
        <w:ind w:firstLine="709"/>
        <w:jc w:val="both"/>
        <w:rPr>
          <w:sz w:val="28"/>
          <w:szCs w:val="28"/>
        </w:rPr>
      </w:pPr>
    </w:p>
    <w:p w:rsidR="00DA1C59" w:rsidRPr="007E59DE" w:rsidRDefault="00DA1C59" w:rsidP="00DA1C59">
      <w:pPr>
        <w:pStyle w:val="af"/>
        <w:spacing w:before="0" w:beforeAutospacing="0" w:after="0" w:afterAutospacing="0"/>
        <w:rPr>
          <w:bCs/>
          <w:sz w:val="28"/>
          <w:szCs w:val="28"/>
        </w:rPr>
      </w:pPr>
      <w:r w:rsidRPr="007E59DE">
        <w:rPr>
          <w:bCs/>
          <w:sz w:val="28"/>
          <w:szCs w:val="28"/>
        </w:rPr>
        <w:t>Председатель Собрания представителей</w:t>
      </w:r>
    </w:p>
    <w:p w:rsidR="00DA1C59" w:rsidRPr="007E59DE" w:rsidRDefault="00DA1C59" w:rsidP="00DA1C59">
      <w:pPr>
        <w:pStyle w:val="af"/>
        <w:spacing w:before="0" w:beforeAutospacing="0" w:after="0" w:afterAutospacing="0"/>
        <w:rPr>
          <w:bCs/>
          <w:sz w:val="28"/>
          <w:szCs w:val="28"/>
        </w:rPr>
      </w:pPr>
      <w:r w:rsidRPr="007E59DE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 xml:space="preserve">Абашево </w:t>
      </w:r>
    </w:p>
    <w:p w:rsidR="00DA1C59" w:rsidRPr="007E59DE" w:rsidRDefault="00DA1C59" w:rsidP="00DA1C59">
      <w:pPr>
        <w:pStyle w:val="af"/>
        <w:spacing w:before="0" w:beforeAutospacing="0" w:after="0" w:afterAutospacing="0"/>
        <w:rPr>
          <w:bCs/>
          <w:sz w:val="28"/>
          <w:szCs w:val="28"/>
        </w:rPr>
      </w:pPr>
      <w:r w:rsidRPr="007E59DE">
        <w:rPr>
          <w:bCs/>
          <w:sz w:val="28"/>
          <w:szCs w:val="28"/>
        </w:rPr>
        <w:t xml:space="preserve">муниципального района Хворостянский                              </w:t>
      </w:r>
      <w:r>
        <w:rPr>
          <w:bCs/>
          <w:sz w:val="28"/>
          <w:szCs w:val="28"/>
        </w:rPr>
        <w:t xml:space="preserve">       Л.Н. Горбачева</w:t>
      </w:r>
    </w:p>
    <w:p w:rsidR="00DA1C59" w:rsidRPr="007E59DE" w:rsidRDefault="00DA1C59" w:rsidP="00DA1C59">
      <w:pPr>
        <w:ind w:firstLine="709"/>
        <w:jc w:val="both"/>
        <w:rPr>
          <w:sz w:val="28"/>
          <w:szCs w:val="28"/>
        </w:rPr>
      </w:pPr>
    </w:p>
    <w:p w:rsidR="00DA1C59" w:rsidRPr="007E59DE" w:rsidRDefault="00DA1C59" w:rsidP="00DA1C59">
      <w:pPr>
        <w:jc w:val="both"/>
        <w:outlineLvl w:val="0"/>
        <w:rPr>
          <w:sz w:val="28"/>
          <w:szCs w:val="28"/>
        </w:rPr>
      </w:pPr>
    </w:p>
    <w:p w:rsidR="00DA1C59" w:rsidRDefault="00DA1C59" w:rsidP="00DA1C59">
      <w:pPr>
        <w:jc w:val="both"/>
        <w:outlineLvl w:val="0"/>
        <w:rPr>
          <w:sz w:val="28"/>
          <w:szCs w:val="28"/>
        </w:rPr>
      </w:pPr>
      <w:r w:rsidRPr="007E59DE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>Абашево</w:t>
      </w:r>
    </w:p>
    <w:p w:rsidR="00DA1C59" w:rsidRPr="007E59DE" w:rsidRDefault="00DA1C59" w:rsidP="00DA1C59">
      <w:pPr>
        <w:jc w:val="both"/>
        <w:outlineLvl w:val="0"/>
        <w:rPr>
          <w:sz w:val="28"/>
          <w:szCs w:val="28"/>
        </w:rPr>
      </w:pPr>
      <w:r w:rsidRPr="007E59DE">
        <w:rPr>
          <w:sz w:val="28"/>
          <w:szCs w:val="28"/>
        </w:rPr>
        <w:t xml:space="preserve">муниципального района Хворостянский                         </w:t>
      </w:r>
      <w:r>
        <w:rPr>
          <w:sz w:val="28"/>
          <w:szCs w:val="28"/>
        </w:rPr>
        <w:t xml:space="preserve">       </w:t>
      </w:r>
      <w:r w:rsidRPr="007E59DE">
        <w:rPr>
          <w:sz w:val="28"/>
          <w:szCs w:val="28"/>
        </w:rPr>
        <w:t xml:space="preserve">   </w:t>
      </w:r>
      <w:r>
        <w:rPr>
          <w:sz w:val="28"/>
          <w:szCs w:val="28"/>
        </w:rPr>
        <w:t>Г.А. Шабавнина</w:t>
      </w:r>
    </w:p>
    <w:p w:rsidR="00DA1C59" w:rsidRDefault="00DA1C59" w:rsidP="00DA1C59">
      <w:pPr>
        <w:jc w:val="both"/>
        <w:outlineLvl w:val="0"/>
        <w:rPr>
          <w:sz w:val="28"/>
          <w:szCs w:val="28"/>
        </w:rPr>
      </w:pPr>
    </w:p>
    <w:p w:rsidR="00DA1C59" w:rsidRDefault="00DA1C59" w:rsidP="00DA1C59">
      <w:pPr>
        <w:jc w:val="both"/>
        <w:outlineLvl w:val="0"/>
        <w:rPr>
          <w:sz w:val="28"/>
          <w:szCs w:val="28"/>
        </w:rPr>
      </w:pPr>
    </w:p>
    <w:p w:rsidR="00DA1C59" w:rsidRDefault="00DA1C59" w:rsidP="00DA1C59">
      <w:pPr>
        <w:jc w:val="both"/>
        <w:outlineLvl w:val="0"/>
        <w:rPr>
          <w:sz w:val="28"/>
          <w:szCs w:val="28"/>
        </w:rPr>
      </w:pPr>
    </w:p>
    <w:p w:rsidR="00DA1C59" w:rsidRDefault="00DA1C59" w:rsidP="00DA1C59">
      <w:pPr>
        <w:jc w:val="both"/>
        <w:outlineLvl w:val="0"/>
        <w:rPr>
          <w:sz w:val="28"/>
          <w:szCs w:val="28"/>
        </w:rPr>
      </w:pPr>
    </w:p>
    <w:p w:rsidR="00DA1C59" w:rsidRDefault="00DA1C59" w:rsidP="00DA1C59">
      <w:pPr>
        <w:jc w:val="both"/>
        <w:outlineLvl w:val="0"/>
        <w:rPr>
          <w:sz w:val="28"/>
          <w:szCs w:val="28"/>
        </w:rPr>
      </w:pPr>
    </w:p>
    <w:p w:rsidR="00DA1C59" w:rsidRDefault="00DA1C59" w:rsidP="00DA1C59">
      <w:pPr>
        <w:jc w:val="both"/>
        <w:outlineLvl w:val="0"/>
        <w:rPr>
          <w:sz w:val="28"/>
          <w:szCs w:val="28"/>
        </w:rPr>
      </w:pPr>
    </w:p>
    <w:p w:rsidR="00DA1C59" w:rsidRDefault="00DA1C59" w:rsidP="00DA1C59">
      <w:pPr>
        <w:jc w:val="both"/>
        <w:outlineLvl w:val="0"/>
        <w:rPr>
          <w:sz w:val="28"/>
          <w:szCs w:val="28"/>
        </w:rPr>
      </w:pPr>
    </w:p>
    <w:p w:rsidR="00DA1C59" w:rsidRDefault="00DA1C59" w:rsidP="00DA1C59">
      <w:pPr>
        <w:jc w:val="both"/>
        <w:outlineLvl w:val="0"/>
        <w:rPr>
          <w:sz w:val="28"/>
          <w:szCs w:val="28"/>
        </w:rPr>
      </w:pPr>
    </w:p>
    <w:p w:rsidR="00DA1C59" w:rsidRDefault="00DA1C59" w:rsidP="00DA1C59">
      <w:pPr>
        <w:jc w:val="both"/>
        <w:outlineLvl w:val="0"/>
        <w:rPr>
          <w:sz w:val="28"/>
          <w:szCs w:val="28"/>
        </w:rPr>
      </w:pPr>
    </w:p>
    <w:p w:rsidR="00DA1C59" w:rsidRPr="007E59DE" w:rsidRDefault="00DA1C59" w:rsidP="00DA1C59">
      <w:pPr>
        <w:jc w:val="both"/>
        <w:outlineLvl w:val="0"/>
        <w:rPr>
          <w:sz w:val="28"/>
          <w:szCs w:val="28"/>
        </w:rPr>
      </w:pPr>
    </w:p>
    <w:p w:rsidR="00DA1C59" w:rsidRPr="00AC6F64" w:rsidRDefault="00DA1C59" w:rsidP="00AC6F64"/>
    <w:sectPr w:rsidR="00DA1C59" w:rsidRPr="00AC6F64" w:rsidSect="009F7210">
      <w:type w:val="continuous"/>
      <w:pgSz w:w="11906" w:h="16838"/>
      <w:pgMar w:top="1134" w:right="850" w:bottom="1134" w:left="1701" w:header="113" w:footer="680" w:gutter="0"/>
      <w:cols w:num="2"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60C" w:rsidRDefault="0024260C" w:rsidP="008A35F8">
      <w:pPr>
        <w:spacing w:before="0" w:after="0" w:line="240" w:lineRule="auto"/>
      </w:pPr>
      <w:r>
        <w:separator/>
      </w:r>
    </w:p>
  </w:endnote>
  <w:endnote w:type="continuationSeparator" w:id="0">
    <w:p w:rsidR="0024260C" w:rsidRDefault="0024260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60C" w:rsidRDefault="0024260C" w:rsidP="008A35F8">
      <w:pPr>
        <w:spacing w:before="0" w:after="0" w:line="240" w:lineRule="auto"/>
      </w:pPr>
      <w:r>
        <w:separator/>
      </w:r>
    </w:p>
  </w:footnote>
  <w:footnote w:type="continuationSeparator" w:id="0">
    <w:p w:rsidR="0024260C" w:rsidRDefault="0024260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0D9" w:rsidRDefault="00FF30D9" w:rsidP="00AC6F64">
    <w:pPr>
      <w:pStyle w:val="a7"/>
      <w:tabs>
        <w:tab w:val="clear" w:pos="4677"/>
        <w:tab w:val="clear" w:pos="9355"/>
        <w:tab w:val="left" w:pos="6690"/>
      </w:tabs>
    </w:pPr>
  </w:p>
  <w:p w:rsidR="00354FAB" w:rsidRDefault="00E53FC9" w:rsidP="00354FAB">
    <w:pPr>
      <w:pStyle w:val="a7"/>
      <w:tabs>
        <w:tab w:val="clear" w:pos="4677"/>
        <w:tab w:val="clear" w:pos="9355"/>
        <w:tab w:val="left" w:pos="6690"/>
      </w:tabs>
      <w:jc w:val="right"/>
      <w:rPr>
        <w:sz w:val="24"/>
        <w:szCs w:val="24"/>
      </w:rPr>
    </w:pPr>
    <w:sdt>
      <w:sdtPr>
        <w:id w:val="71839826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992A0B" w:rsidRPr="00A35526">
          <w:rPr>
            <w:sz w:val="24"/>
            <w:szCs w:val="24"/>
          </w:rPr>
          <w:t>Стр.</w:t>
        </w:r>
        <w:r w:rsidR="00992A0B" w:rsidRPr="00702A29">
          <w:rPr>
            <w:sz w:val="24"/>
            <w:szCs w:val="24"/>
          </w:rPr>
          <w:fldChar w:fldCharType="begin"/>
        </w:r>
        <w:r w:rsidR="00992A0B" w:rsidRPr="00702A29">
          <w:rPr>
            <w:sz w:val="24"/>
            <w:szCs w:val="24"/>
          </w:rPr>
          <w:instrText>PAGE   \* MERGEFORMAT</w:instrText>
        </w:r>
        <w:r w:rsidR="00992A0B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19</w:t>
        </w:r>
        <w:r w:rsidR="00992A0B" w:rsidRPr="00702A29">
          <w:rPr>
            <w:sz w:val="24"/>
            <w:szCs w:val="24"/>
          </w:rPr>
          <w:fldChar w:fldCharType="end"/>
        </w:r>
      </w:sdtContent>
    </w:sdt>
    <w:r w:rsidR="00FF30D9">
      <w:rPr>
        <w:sz w:val="24"/>
        <w:szCs w:val="24"/>
      </w:rPr>
      <w:t xml:space="preserve">   № </w:t>
    </w:r>
    <w:r w:rsidR="00354FAB">
      <w:rPr>
        <w:sz w:val="24"/>
        <w:szCs w:val="24"/>
      </w:rPr>
      <w:t>1</w:t>
    </w:r>
  </w:p>
  <w:p w:rsidR="00992A0B" w:rsidRPr="001055E8" w:rsidRDefault="001D283D" w:rsidP="00354FAB">
    <w:pPr>
      <w:pStyle w:val="a7"/>
      <w:tabs>
        <w:tab w:val="clear" w:pos="4677"/>
        <w:tab w:val="clear" w:pos="9355"/>
        <w:tab w:val="left" w:pos="6690"/>
      </w:tabs>
      <w:jc w:val="right"/>
      <w:rPr>
        <w:sz w:val="24"/>
        <w:szCs w:val="24"/>
      </w:rPr>
    </w:pPr>
    <w:r>
      <w:rPr>
        <w:sz w:val="24"/>
        <w:szCs w:val="24"/>
      </w:rPr>
      <w:t>февраль</w:t>
    </w:r>
    <w:r w:rsidR="00FF30D9">
      <w:rPr>
        <w:sz w:val="24"/>
        <w:szCs w:val="24"/>
      </w:rPr>
      <w:t xml:space="preserve">  2023</w:t>
    </w:r>
    <w:r w:rsidR="00992A0B" w:rsidRPr="001055E8">
      <w:rPr>
        <w:sz w:val="24"/>
        <w:szCs w:val="24"/>
      </w:rPr>
      <w:t xml:space="preserve"> г.</w:t>
    </w:r>
  </w:p>
  <w:p w:rsidR="00992A0B" w:rsidRDefault="00992A0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83D" w:rsidRDefault="00E53FC9" w:rsidP="001D283D">
    <w:pPr>
      <w:pStyle w:val="a7"/>
      <w:tabs>
        <w:tab w:val="clear" w:pos="4677"/>
        <w:tab w:val="clear" w:pos="9355"/>
        <w:tab w:val="left" w:pos="6690"/>
      </w:tabs>
      <w:jc w:val="right"/>
      <w:rPr>
        <w:sz w:val="24"/>
        <w:szCs w:val="24"/>
      </w:rPr>
    </w:pPr>
    <w:sdt>
      <w:sdtPr>
        <w:id w:val="1654713397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D283D" w:rsidRPr="00A35526">
          <w:rPr>
            <w:sz w:val="24"/>
            <w:szCs w:val="24"/>
          </w:rPr>
          <w:t>Стр.</w:t>
        </w:r>
        <w:r w:rsidR="001D283D">
          <w:rPr>
            <w:sz w:val="24"/>
            <w:szCs w:val="24"/>
          </w:rPr>
          <w:t>3</w:t>
        </w:r>
      </w:sdtContent>
    </w:sdt>
    <w:r w:rsidR="001D283D">
      <w:rPr>
        <w:sz w:val="24"/>
        <w:szCs w:val="24"/>
      </w:rPr>
      <w:t xml:space="preserve">   № 1</w:t>
    </w:r>
  </w:p>
  <w:p w:rsidR="001D283D" w:rsidRPr="001055E8" w:rsidRDefault="001D283D" w:rsidP="001D283D">
    <w:pPr>
      <w:pStyle w:val="a7"/>
      <w:tabs>
        <w:tab w:val="clear" w:pos="4677"/>
        <w:tab w:val="clear" w:pos="9355"/>
        <w:tab w:val="left" w:pos="6690"/>
      </w:tabs>
      <w:jc w:val="right"/>
      <w:rPr>
        <w:sz w:val="24"/>
        <w:szCs w:val="24"/>
      </w:rPr>
    </w:pPr>
    <w:r>
      <w:rPr>
        <w:sz w:val="24"/>
        <w:szCs w:val="24"/>
      </w:rPr>
      <w:t>февраль  2023</w:t>
    </w:r>
    <w:r w:rsidRPr="001055E8">
      <w:rPr>
        <w:sz w:val="24"/>
        <w:szCs w:val="24"/>
      </w:rPr>
      <w:t xml:space="preserve"> г.</w:t>
    </w:r>
  </w:p>
  <w:p w:rsidR="005A0226" w:rsidRDefault="005A0226" w:rsidP="005A0226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B05136"/>
    <w:multiLevelType w:val="hybridMultilevel"/>
    <w:tmpl w:val="0D1A1B5E"/>
    <w:lvl w:ilvl="0" w:tplc="D488F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F815EC"/>
    <w:multiLevelType w:val="hybridMultilevel"/>
    <w:tmpl w:val="87F65702"/>
    <w:lvl w:ilvl="0" w:tplc="F8ACAAA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7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9">
    <w:nsid w:val="5F093245"/>
    <w:multiLevelType w:val="hybridMultilevel"/>
    <w:tmpl w:val="16E84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4C2CAF"/>
    <w:multiLevelType w:val="hybridMultilevel"/>
    <w:tmpl w:val="94EA60BE"/>
    <w:lvl w:ilvl="0" w:tplc="23FE25D4">
      <w:start w:val="3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697F720C"/>
    <w:multiLevelType w:val="hybridMultilevel"/>
    <w:tmpl w:val="85BC0EEA"/>
    <w:lvl w:ilvl="0" w:tplc="C65EA16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3"/>
  </w:num>
  <w:num w:numId="11">
    <w:abstractNumId w:val="1"/>
  </w:num>
  <w:num w:numId="12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1585F"/>
    <w:rsid w:val="001319C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283D"/>
    <w:rsid w:val="001D3034"/>
    <w:rsid w:val="001D32F7"/>
    <w:rsid w:val="001D5548"/>
    <w:rsid w:val="001E6A89"/>
    <w:rsid w:val="00240214"/>
    <w:rsid w:val="0024260C"/>
    <w:rsid w:val="00252C55"/>
    <w:rsid w:val="002544B9"/>
    <w:rsid w:val="00260792"/>
    <w:rsid w:val="00264E86"/>
    <w:rsid w:val="00272404"/>
    <w:rsid w:val="002A1807"/>
    <w:rsid w:val="002A76BB"/>
    <w:rsid w:val="002B1525"/>
    <w:rsid w:val="002D4FAC"/>
    <w:rsid w:val="00314033"/>
    <w:rsid w:val="00327B37"/>
    <w:rsid w:val="00333271"/>
    <w:rsid w:val="00354FAB"/>
    <w:rsid w:val="00355B77"/>
    <w:rsid w:val="00374A3C"/>
    <w:rsid w:val="003925EB"/>
    <w:rsid w:val="0039504F"/>
    <w:rsid w:val="003B0020"/>
    <w:rsid w:val="003C0FB4"/>
    <w:rsid w:val="003F2446"/>
    <w:rsid w:val="00402544"/>
    <w:rsid w:val="00404179"/>
    <w:rsid w:val="00414E96"/>
    <w:rsid w:val="00417A02"/>
    <w:rsid w:val="0042415D"/>
    <w:rsid w:val="004708AE"/>
    <w:rsid w:val="00471F5D"/>
    <w:rsid w:val="00472576"/>
    <w:rsid w:val="00482A93"/>
    <w:rsid w:val="004B20C6"/>
    <w:rsid w:val="004B3247"/>
    <w:rsid w:val="004C17CC"/>
    <w:rsid w:val="004E709A"/>
    <w:rsid w:val="00516A74"/>
    <w:rsid w:val="00517698"/>
    <w:rsid w:val="00530B77"/>
    <w:rsid w:val="00552FE3"/>
    <w:rsid w:val="00567D3E"/>
    <w:rsid w:val="00570466"/>
    <w:rsid w:val="00592DAF"/>
    <w:rsid w:val="005A0226"/>
    <w:rsid w:val="005B4F7C"/>
    <w:rsid w:val="005B565B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450"/>
    <w:rsid w:val="006D4CF6"/>
    <w:rsid w:val="00702A29"/>
    <w:rsid w:val="00716A6E"/>
    <w:rsid w:val="00727457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23A8E"/>
    <w:rsid w:val="00832E4F"/>
    <w:rsid w:val="00836518"/>
    <w:rsid w:val="0089666C"/>
    <w:rsid w:val="008A35F8"/>
    <w:rsid w:val="008A7B37"/>
    <w:rsid w:val="0090314D"/>
    <w:rsid w:val="009414D8"/>
    <w:rsid w:val="00963F1A"/>
    <w:rsid w:val="00980203"/>
    <w:rsid w:val="00982763"/>
    <w:rsid w:val="00992A0B"/>
    <w:rsid w:val="009A16B9"/>
    <w:rsid w:val="009B449B"/>
    <w:rsid w:val="009C5F49"/>
    <w:rsid w:val="009D0F5F"/>
    <w:rsid w:val="009D44ED"/>
    <w:rsid w:val="009F1D0B"/>
    <w:rsid w:val="009F7210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A6BDD"/>
    <w:rsid w:val="00AB00A1"/>
    <w:rsid w:val="00AB50E6"/>
    <w:rsid w:val="00AC39EE"/>
    <w:rsid w:val="00AC6F64"/>
    <w:rsid w:val="00AE7B4D"/>
    <w:rsid w:val="00AF43C9"/>
    <w:rsid w:val="00B17D8A"/>
    <w:rsid w:val="00B36EEA"/>
    <w:rsid w:val="00B67409"/>
    <w:rsid w:val="00BC1DF3"/>
    <w:rsid w:val="00BC670B"/>
    <w:rsid w:val="00BD1E6C"/>
    <w:rsid w:val="00BD3E50"/>
    <w:rsid w:val="00BE39F8"/>
    <w:rsid w:val="00BF0D99"/>
    <w:rsid w:val="00C01169"/>
    <w:rsid w:val="00C1473E"/>
    <w:rsid w:val="00C20413"/>
    <w:rsid w:val="00C3537A"/>
    <w:rsid w:val="00C65356"/>
    <w:rsid w:val="00C82071"/>
    <w:rsid w:val="00CA3A13"/>
    <w:rsid w:val="00CE5952"/>
    <w:rsid w:val="00D617D5"/>
    <w:rsid w:val="00D77760"/>
    <w:rsid w:val="00D8303C"/>
    <w:rsid w:val="00D93598"/>
    <w:rsid w:val="00DA1C59"/>
    <w:rsid w:val="00DA49B1"/>
    <w:rsid w:val="00DA6D56"/>
    <w:rsid w:val="00DB5210"/>
    <w:rsid w:val="00DC3A5C"/>
    <w:rsid w:val="00DF2474"/>
    <w:rsid w:val="00DF5746"/>
    <w:rsid w:val="00E304AC"/>
    <w:rsid w:val="00E5122A"/>
    <w:rsid w:val="00E53FC9"/>
    <w:rsid w:val="00E55CE7"/>
    <w:rsid w:val="00E5725A"/>
    <w:rsid w:val="00E70448"/>
    <w:rsid w:val="00EA4B15"/>
    <w:rsid w:val="00EB7914"/>
    <w:rsid w:val="00EC0DA4"/>
    <w:rsid w:val="00F155D3"/>
    <w:rsid w:val="00F240CA"/>
    <w:rsid w:val="00F43C20"/>
    <w:rsid w:val="00FD2F07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F30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0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0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30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F30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FF30D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7">
    <w:name w:val="Название объекта1"/>
    <w:basedOn w:val="a"/>
    <w:next w:val="a"/>
    <w:rsid w:val="00FF30D9"/>
    <w:pPr>
      <w:spacing w:before="0" w:after="0" w:line="240" w:lineRule="auto"/>
    </w:pPr>
    <w:rPr>
      <w:rFonts w:eastAsia="Times New Roman"/>
      <w:color w:val="000000"/>
      <w:sz w:val="28"/>
      <w:szCs w:val="20"/>
      <w:lang w:eastAsia="ru-RU"/>
    </w:rPr>
  </w:style>
  <w:style w:type="paragraph" w:customStyle="1" w:styleId="af7">
    <w:name w:val="Обычный текст"/>
    <w:basedOn w:val="a"/>
    <w:uiPriority w:val="99"/>
    <w:rsid w:val="00AC6F64"/>
    <w:pPr>
      <w:spacing w:before="0" w:after="0" w:line="240" w:lineRule="auto"/>
      <w:ind w:firstLine="567"/>
      <w:jc w:val="both"/>
    </w:pPr>
    <w:rPr>
      <w:rFonts w:eastAsia="Times New Roman"/>
      <w:sz w:val="28"/>
      <w:szCs w:val="24"/>
      <w:lang w:eastAsia="ru-RU"/>
    </w:rPr>
  </w:style>
  <w:style w:type="character" w:customStyle="1" w:styleId="s3">
    <w:name w:val="s3"/>
    <w:uiPriority w:val="99"/>
    <w:rsid w:val="00AC6F64"/>
    <w:rPr>
      <w:rFonts w:cs="Times New Roman"/>
    </w:rPr>
  </w:style>
  <w:style w:type="character" w:customStyle="1" w:styleId="s4">
    <w:name w:val="s4"/>
    <w:uiPriority w:val="99"/>
    <w:rsid w:val="00AC6F64"/>
    <w:rPr>
      <w:rFonts w:cs="Times New Roman"/>
    </w:rPr>
  </w:style>
  <w:style w:type="character" w:customStyle="1" w:styleId="s6">
    <w:name w:val="s6"/>
    <w:uiPriority w:val="99"/>
    <w:rsid w:val="00AC6F64"/>
    <w:rPr>
      <w:rFonts w:cs="Times New Roman"/>
    </w:rPr>
  </w:style>
  <w:style w:type="character" w:customStyle="1" w:styleId="s7">
    <w:name w:val="s7"/>
    <w:uiPriority w:val="99"/>
    <w:rsid w:val="00AC6F64"/>
    <w:rPr>
      <w:rFonts w:cs="Times New Roman"/>
    </w:rPr>
  </w:style>
  <w:style w:type="paragraph" w:customStyle="1" w:styleId="ConsTitle">
    <w:name w:val="ConsTitle"/>
    <w:uiPriority w:val="99"/>
    <w:rsid w:val="00AC6F64"/>
    <w:pPr>
      <w:widowControl w:val="0"/>
      <w:autoSpaceDE w:val="0"/>
      <w:autoSpaceDN w:val="0"/>
      <w:adjustRightInd w:val="0"/>
      <w:spacing w:before="0"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0">
    <w:name w:val="ConsPlusTitle"/>
    <w:uiPriority w:val="99"/>
    <w:rsid w:val="00DA1C59"/>
    <w:pPr>
      <w:autoSpaceDE w:val="0"/>
      <w:autoSpaceDN w:val="0"/>
      <w:adjustRightInd w:val="0"/>
      <w:spacing w:before="0" w:after="0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E53FC9"/>
    <w:pPr>
      <w:widowControl w:val="0"/>
      <w:autoSpaceDE w:val="0"/>
      <w:autoSpaceDN w:val="0"/>
      <w:adjustRightInd w:val="0"/>
      <w:spacing w:before="0"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9">
    <w:name w:val="Прижатый влево"/>
    <w:basedOn w:val="a"/>
    <w:next w:val="a"/>
    <w:uiPriority w:val="99"/>
    <w:rsid w:val="00E53FC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a">
    <w:name w:val="Гипертекстовая ссылка"/>
    <w:uiPriority w:val="99"/>
    <w:rsid w:val="00E53FC9"/>
    <w:rPr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F30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0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0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30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F30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FF30D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7">
    <w:name w:val="Название объекта1"/>
    <w:basedOn w:val="a"/>
    <w:next w:val="a"/>
    <w:rsid w:val="00FF30D9"/>
    <w:pPr>
      <w:spacing w:before="0" w:after="0" w:line="240" w:lineRule="auto"/>
    </w:pPr>
    <w:rPr>
      <w:rFonts w:eastAsia="Times New Roman"/>
      <w:color w:val="000000"/>
      <w:sz w:val="28"/>
      <w:szCs w:val="20"/>
      <w:lang w:eastAsia="ru-RU"/>
    </w:rPr>
  </w:style>
  <w:style w:type="paragraph" w:customStyle="1" w:styleId="af7">
    <w:name w:val="Обычный текст"/>
    <w:basedOn w:val="a"/>
    <w:uiPriority w:val="99"/>
    <w:rsid w:val="00AC6F64"/>
    <w:pPr>
      <w:spacing w:before="0" w:after="0" w:line="240" w:lineRule="auto"/>
      <w:ind w:firstLine="567"/>
      <w:jc w:val="both"/>
    </w:pPr>
    <w:rPr>
      <w:rFonts w:eastAsia="Times New Roman"/>
      <w:sz w:val="28"/>
      <w:szCs w:val="24"/>
      <w:lang w:eastAsia="ru-RU"/>
    </w:rPr>
  </w:style>
  <w:style w:type="character" w:customStyle="1" w:styleId="s3">
    <w:name w:val="s3"/>
    <w:uiPriority w:val="99"/>
    <w:rsid w:val="00AC6F64"/>
    <w:rPr>
      <w:rFonts w:cs="Times New Roman"/>
    </w:rPr>
  </w:style>
  <w:style w:type="character" w:customStyle="1" w:styleId="s4">
    <w:name w:val="s4"/>
    <w:uiPriority w:val="99"/>
    <w:rsid w:val="00AC6F64"/>
    <w:rPr>
      <w:rFonts w:cs="Times New Roman"/>
    </w:rPr>
  </w:style>
  <w:style w:type="character" w:customStyle="1" w:styleId="s6">
    <w:name w:val="s6"/>
    <w:uiPriority w:val="99"/>
    <w:rsid w:val="00AC6F64"/>
    <w:rPr>
      <w:rFonts w:cs="Times New Roman"/>
    </w:rPr>
  </w:style>
  <w:style w:type="character" w:customStyle="1" w:styleId="s7">
    <w:name w:val="s7"/>
    <w:uiPriority w:val="99"/>
    <w:rsid w:val="00AC6F64"/>
    <w:rPr>
      <w:rFonts w:cs="Times New Roman"/>
    </w:rPr>
  </w:style>
  <w:style w:type="paragraph" w:customStyle="1" w:styleId="ConsTitle">
    <w:name w:val="ConsTitle"/>
    <w:uiPriority w:val="99"/>
    <w:rsid w:val="00AC6F64"/>
    <w:pPr>
      <w:widowControl w:val="0"/>
      <w:autoSpaceDE w:val="0"/>
      <w:autoSpaceDN w:val="0"/>
      <w:adjustRightInd w:val="0"/>
      <w:spacing w:before="0"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0">
    <w:name w:val="ConsPlusTitle"/>
    <w:uiPriority w:val="99"/>
    <w:rsid w:val="00DA1C59"/>
    <w:pPr>
      <w:autoSpaceDE w:val="0"/>
      <w:autoSpaceDN w:val="0"/>
      <w:adjustRightInd w:val="0"/>
      <w:spacing w:before="0" w:after="0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E53FC9"/>
    <w:pPr>
      <w:widowControl w:val="0"/>
      <w:autoSpaceDE w:val="0"/>
      <w:autoSpaceDN w:val="0"/>
      <w:adjustRightInd w:val="0"/>
      <w:spacing w:before="0"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9">
    <w:name w:val="Прижатый влево"/>
    <w:basedOn w:val="a"/>
    <w:next w:val="a"/>
    <w:uiPriority w:val="99"/>
    <w:rsid w:val="00E53FC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a">
    <w:name w:val="Гипертекстовая ссылка"/>
    <w:uiPriority w:val="99"/>
    <w:rsid w:val="00E53FC9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asp-abashev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/redirect/70650726/0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802E8-56B5-47E6-9563-DE88AB64C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22</Pages>
  <Words>4673</Words>
  <Characters>26639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   ВЕСТНИК</vt:lpstr>
    </vt:vector>
  </TitlesOfParts>
  <Company/>
  <LinksUpToDate>false</LinksUpToDate>
  <CharactersWithSpaces>31250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   ВЕСТНИК</dc:title>
  <dc:creator>1</dc:creator>
  <cp:lastModifiedBy>User1</cp:lastModifiedBy>
  <cp:revision>4</cp:revision>
  <cp:lastPrinted>2021-04-05T09:18:00Z</cp:lastPrinted>
  <dcterms:created xsi:type="dcterms:W3CDTF">2023-04-03T06:39:00Z</dcterms:created>
  <dcterms:modified xsi:type="dcterms:W3CDTF">2023-05-25T07:35:00Z</dcterms:modified>
</cp:coreProperties>
</file>