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2D0" w:rsidRDefault="00AE12D0" w:rsidP="00A56BC8">
      <w:pPr>
        <w:pStyle w:val="p1"/>
        <w:spacing w:before="0" w:beforeAutospacing="0" w:after="0" w:afterAutospacing="0"/>
        <w:ind w:firstLine="567"/>
        <w:jc w:val="both"/>
        <w:rPr>
          <w:rStyle w:val="s1"/>
          <w:bCs/>
          <w:color w:val="000000"/>
          <w:sz w:val="28"/>
          <w:szCs w:val="28"/>
        </w:rPr>
      </w:pPr>
    </w:p>
    <w:p w:rsidR="00AE12D0" w:rsidRDefault="0021645B" w:rsidP="00A56BC8">
      <w:pPr>
        <w:pStyle w:val="p1"/>
        <w:spacing w:before="0" w:beforeAutospacing="0" w:after="0" w:afterAutospacing="0"/>
        <w:ind w:firstLine="567"/>
        <w:jc w:val="both"/>
        <w:rPr>
          <w:rStyle w:val="s1"/>
          <w:bCs/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>Декларирование доходов</w:t>
      </w:r>
      <w:r w:rsidR="00AE12D0">
        <w:rPr>
          <w:rStyle w:val="s1"/>
          <w:bCs/>
          <w:color w:val="000000"/>
          <w:sz w:val="28"/>
          <w:szCs w:val="28"/>
        </w:rPr>
        <w:t>, полученных в 2021 году</w:t>
      </w:r>
      <w:r>
        <w:rPr>
          <w:rStyle w:val="s1"/>
          <w:bCs/>
          <w:color w:val="000000"/>
          <w:sz w:val="28"/>
          <w:szCs w:val="28"/>
        </w:rPr>
        <w:t>.</w:t>
      </w:r>
    </w:p>
    <w:p w:rsidR="0021645B" w:rsidRDefault="0021645B" w:rsidP="00A56BC8">
      <w:pPr>
        <w:pStyle w:val="p1"/>
        <w:spacing w:before="0" w:beforeAutospacing="0" w:after="0" w:afterAutospacing="0"/>
        <w:ind w:firstLine="567"/>
        <w:jc w:val="both"/>
        <w:rPr>
          <w:rStyle w:val="s1"/>
          <w:bCs/>
          <w:color w:val="000000"/>
          <w:sz w:val="28"/>
          <w:szCs w:val="28"/>
        </w:rPr>
      </w:pPr>
    </w:p>
    <w:p w:rsidR="00A56BC8" w:rsidRPr="00A56BC8" w:rsidRDefault="00A56BC8" w:rsidP="00A56BC8">
      <w:pPr>
        <w:pStyle w:val="p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BC8">
        <w:rPr>
          <w:rStyle w:val="s1"/>
          <w:bCs/>
          <w:color w:val="000000"/>
          <w:sz w:val="28"/>
          <w:szCs w:val="28"/>
        </w:rPr>
        <w:t xml:space="preserve">Налоговые органы Самарской области </w:t>
      </w:r>
      <w:r>
        <w:rPr>
          <w:rStyle w:val="s1"/>
          <w:bCs/>
          <w:color w:val="000000"/>
          <w:sz w:val="28"/>
          <w:szCs w:val="28"/>
        </w:rPr>
        <w:t>в настоящее время проводят</w:t>
      </w:r>
      <w:r w:rsidRPr="00A56BC8">
        <w:rPr>
          <w:rStyle w:val="s1"/>
          <w:bCs/>
          <w:color w:val="000000"/>
          <w:sz w:val="28"/>
          <w:szCs w:val="28"/>
        </w:rPr>
        <w:t xml:space="preserve"> камеральны</w:t>
      </w:r>
      <w:r>
        <w:rPr>
          <w:rStyle w:val="s1"/>
          <w:bCs/>
          <w:color w:val="000000"/>
          <w:sz w:val="28"/>
          <w:szCs w:val="28"/>
        </w:rPr>
        <w:t>е</w:t>
      </w:r>
      <w:r w:rsidRPr="00A56BC8">
        <w:rPr>
          <w:rStyle w:val="s1"/>
          <w:bCs/>
          <w:color w:val="000000"/>
          <w:sz w:val="28"/>
          <w:szCs w:val="28"/>
        </w:rPr>
        <w:t xml:space="preserve"> налоговы</w:t>
      </w:r>
      <w:r>
        <w:rPr>
          <w:rStyle w:val="s1"/>
          <w:bCs/>
          <w:color w:val="000000"/>
          <w:sz w:val="28"/>
          <w:szCs w:val="28"/>
        </w:rPr>
        <w:t>е</w:t>
      </w:r>
      <w:r w:rsidRPr="00A56BC8">
        <w:rPr>
          <w:rStyle w:val="s1"/>
          <w:bCs/>
          <w:color w:val="000000"/>
          <w:sz w:val="28"/>
          <w:szCs w:val="28"/>
        </w:rPr>
        <w:t xml:space="preserve"> проверк</w:t>
      </w:r>
      <w:r>
        <w:rPr>
          <w:rStyle w:val="s1"/>
          <w:bCs/>
          <w:color w:val="000000"/>
          <w:sz w:val="28"/>
          <w:szCs w:val="28"/>
        </w:rPr>
        <w:t>и</w:t>
      </w:r>
      <w:r w:rsidRPr="00A56BC8">
        <w:rPr>
          <w:rStyle w:val="s1"/>
          <w:bCs/>
          <w:color w:val="000000"/>
          <w:sz w:val="28"/>
          <w:szCs w:val="28"/>
        </w:rPr>
        <w:t xml:space="preserve"> по НДФЛ в отношении физических лиц, получивших в 2021 году доход от продажи или получения в дар не от близких родственников недвижимости, и не задекларировавших такие доходы до 04 мая 2022 года. </w:t>
      </w:r>
    </w:p>
    <w:p w:rsidR="00A56BC8" w:rsidRPr="00A56BC8" w:rsidRDefault="00A56BC8" w:rsidP="00A56BC8">
      <w:pPr>
        <w:pStyle w:val="p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>По результатам таких «</w:t>
      </w:r>
      <w:proofErr w:type="spellStart"/>
      <w:r>
        <w:rPr>
          <w:rStyle w:val="s1"/>
          <w:bCs/>
          <w:color w:val="000000"/>
          <w:sz w:val="28"/>
          <w:szCs w:val="28"/>
        </w:rPr>
        <w:t>бездекларационных</w:t>
      </w:r>
      <w:proofErr w:type="spellEnd"/>
      <w:r>
        <w:rPr>
          <w:rStyle w:val="s1"/>
          <w:bCs/>
          <w:color w:val="000000"/>
          <w:sz w:val="28"/>
          <w:szCs w:val="28"/>
        </w:rPr>
        <w:t>» проверок</w:t>
      </w:r>
      <w:r w:rsidRPr="00A56BC8">
        <w:rPr>
          <w:rStyle w:val="s1"/>
          <w:bCs/>
          <w:color w:val="000000"/>
          <w:sz w:val="28"/>
          <w:szCs w:val="28"/>
        </w:rPr>
        <w:t xml:space="preserve"> </w:t>
      </w:r>
      <w:r>
        <w:rPr>
          <w:rStyle w:val="s1"/>
          <w:bCs/>
          <w:color w:val="000000"/>
          <w:sz w:val="28"/>
          <w:szCs w:val="28"/>
        </w:rPr>
        <w:t xml:space="preserve">налоговые органы </w:t>
      </w:r>
      <w:r w:rsidRPr="00A56BC8">
        <w:rPr>
          <w:rStyle w:val="s1"/>
          <w:bCs/>
          <w:color w:val="000000"/>
          <w:sz w:val="28"/>
          <w:szCs w:val="28"/>
        </w:rPr>
        <w:t>на основании сведений о сделках продажи (дарения) имущества, полученных от регистрирующих органов</w:t>
      </w:r>
      <w:r>
        <w:rPr>
          <w:rStyle w:val="s1"/>
          <w:bCs/>
          <w:color w:val="000000"/>
          <w:sz w:val="28"/>
          <w:szCs w:val="28"/>
        </w:rPr>
        <w:t xml:space="preserve"> самостоятельно </w:t>
      </w:r>
      <w:r w:rsidRPr="00A56BC8">
        <w:rPr>
          <w:rStyle w:val="s1"/>
          <w:bCs/>
          <w:color w:val="000000"/>
          <w:sz w:val="28"/>
          <w:szCs w:val="28"/>
        </w:rPr>
        <w:t>рассчитают налог, подлежащий уплате в бюджет, и соответствующие штрафы за не</w:t>
      </w:r>
      <w:r>
        <w:rPr>
          <w:rStyle w:val="s1"/>
          <w:bCs/>
          <w:color w:val="000000"/>
          <w:sz w:val="28"/>
          <w:szCs w:val="28"/>
        </w:rPr>
        <w:t xml:space="preserve"> </w:t>
      </w:r>
      <w:r w:rsidRPr="00A56BC8">
        <w:rPr>
          <w:rStyle w:val="s1"/>
          <w:bCs/>
          <w:color w:val="000000"/>
          <w:sz w:val="28"/>
          <w:szCs w:val="28"/>
        </w:rPr>
        <w:t xml:space="preserve">предоставление декларации по форме 3-НДФЛ и </w:t>
      </w:r>
      <w:proofErr w:type="gramStart"/>
      <w:r w:rsidRPr="00A56BC8">
        <w:rPr>
          <w:rStyle w:val="s1"/>
          <w:bCs/>
          <w:color w:val="000000"/>
          <w:sz w:val="28"/>
          <w:szCs w:val="28"/>
        </w:rPr>
        <w:t>не уплату</w:t>
      </w:r>
      <w:proofErr w:type="gramEnd"/>
      <w:r w:rsidRPr="00A56BC8">
        <w:rPr>
          <w:rStyle w:val="s1"/>
          <w:bCs/>
          <w:color w:val="000000"/>
          <w:sz w:val="28"/>
          <w:szCs w:val="28"/>
        </w:rPr>
        <w:t xml:space="preserve"> налога в установленные сроки. </w:t>
      </w:r>
    </w:p>
    <w:p w:rsidR="00A56BC8" w:rsidRPr="00A56BC8" w:rsidRDefault="00A56BC8" w:rsidP="00A56BC8">
      <w:pPr>
        <w:pStyle w:val="p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BC8">
        <w:rPr>
          <w:rStyle w:val="s1"/>
          <w:bCs/>
          <w:color w:val="000000"/>
          <w:sz w:val="28"/>
          <w:szCs w:val="28"/>
        </w:rPr>
        <w:t xml:space="preserve">Управление </w:t>
      </w:r>
      <w:r>
        <w:rPr>
          <w:rStyle w:val="s1"/>
          <w:bCs/>
          <w:color w:val="000000"/>
          <w:sz w:val="28"/>
          <w:szCs w:val="28"/>
        </w:rPr>
        <w:t xml:space="preserve">Федеральной налоговой службы по Самарской области </w:t>
      </w:r>
      <w:r w:rsidRPr="00A56BC8">
        <w:rPr>
          <w:rStyle w:val="s1"/>
          <w:bCs/>
          <w:color w:val="000000"/>
          <w:sz w:val="28"/>
          <w:szCs w:val="28"/>
        </w:rPr>
        <w:t xml:space="preserve">рекомендует </w:t>
      </w:r>
      <w:r>
        <w:rPr>
          <w:rStyle w:val="s1"/>
          <w:bCs/>
          <w:color w:val="000000"/>
          <w:sz w:val="28"/>
          <w:szCs w:val="28"/>
        </w:rPr>
        <w:t xml:space="preserve">гражданам </w:t>
      </w:r>
      <w:r w:rsidRPr="00A56BC8">
        <w:rPr>
          <w:rStyle w:val="s1"/>
          <w:bCs/>
          <w:color w:val="000000"/>
          <w:sz w:val="28"/>
          <w:szCs w:val="28"/>
        </w:rPr>
        <w:t>не дожидаться Акта налоговой проверки, а самостоятельно задекларировать полученные в 202</w:t>
      </w:r>
      <w:r w:rsidR="003C6C14">
        <w:rPr>
          <w:rStyle w:val="s1"/>
          <w:bCs/>
          <w:color w:val="000000"/>
          <w:sz w:val="28"/>
          <w:szCs w:val="28"/>
        </w:rPr>
        <w:t>1</w:t>
      </w:r>
      <w:bookmarkStart w:id="0" w:name="_GoBack"/>
      <w:bookmarkEnd w:id="0"/>
      <w:r w:rsidRPr="00A56BC8">
        <w:rPr>
          <w:rStyle w:val="s1"/>
          <w:bCs/>
          <w:color w:val="000000"/>
          <w:sz w:val="28"/>
          <w:szCs w:val="28"/>
        </w:rPr>
        <w:t xml:space="preserve"> году доходы. В таком случае у </w:t>
      </w:r>
      <w:r>
        <w:rPr>
          <w:rStyle w:val="s1"/>
          <w:bCs/>
          <w:color w:val="000000"/>
          <w:sz w:val="28"/>
          <w:szCs w:val="28"/>
        </w:rPr>
        <w:t>налогоплательщика</w:t>
      </w:r>
      <w:r w:rsidRPr="00A56BC8">
        <w:rPr>
          <w:rStyle w:val="s1"/>
          <w:bCs/>
          <w:color w:val="000000"/>
          <w:sz w:val="28"/>
          <w:szCs w:val="28"/>
        </w:rPr>
        <w:t xml:space="preserve"> имеется возможность уменьшить полученный доход на расходы, связанные с приобретением проданного имущества, а также на иные налоговые вычеты, предусмотренные налоговым законодательством. </w:t>
      </w:r>
    </w:p>
    <w:p w:rsidR="00A56BC8" w:rsidRPr="00A56BC8" w:rsidRDefault="00A56BC8" w:rsidP="00A56BC8">
      <w:pPr>
        <w:pStyle w:val="p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BC8">
        <w:rPr>
          <w:rStyle w:val="s1"/>
          <w:bCs/>
          <w:color w:val="000000"/>
          <w:sz w:val="28"/>
          <w:szCs w:val="28"/>
        </w:rPr>
        <w:t xml:space="preserve">Расчет НДФЛ при отсутствии декларации и документов, подтверждающих фактические расходы налогоплательщика, производится налоговым органом с учётом установленного имущественного налогового вычета в размере 1 </w:t>
      </w:r>
      <w:proofErr w:type="spellStart"/>
      <w:r w:rsidRPr="00A56BC8">
        <w:rPr>
          <w:rStyle w:val="s1"/>
          <w:bCs/>
          <w:color w:val="000000"/>
          <w:sz w:val="28"/>
          <w:szCs w:val="28"/>
        </w:rPr>
        <w:t>млн</w:t>
      </w:r>
      <w:proofErr w:type="gramStart"/>
      <w:r w:rsidRPr="00A56BC8">
        <w:rPr>
          <w:rStyle w:val="s1"/>
          <w:bCs/>
          <w:color w:val="000000"/>
          <w:sz w:val="28"/>
          <w:szCs w:val="28"/>
        </w:rPr>
        <w:t>.р</w:t>
      </w:r>
      <w:proofErr w:type="gramEnd"/>
      <w:r w:rsidRPr="00A56BC8">
        <w:rPr>
          <w:rStyle w:val="s1"/>
          <w:bCs/>
          <w:color w:val="000000"/>
          <w:sz w:val="28"/>
          <w:szCs w:val="28"/>
        </w:rPr>
        <w:t>уб</w:t>
      </w:r>
      <w:proofErr w:type="spellEnd"/>
      <w:r w:rsidRPr="00A56BC8">
        <w:rPr>
          <w:rStyle w:val="s1"/>
          <w:bCs/>
          <w:color w:val="000000"/>
          <w:sz w:val="28"/>
          <w:szCs w:val="28"/>
        </w:rPr>
        <w:t xml:space="preserve">. при продаже жилых объектов недвижимости и 250 </w:t>
      </w:r>
      <w:proofErr w:type="spellStart"/>
      <w:r w:rsidRPr="00A56BC8">
        <w:rPr>
          <w:rStyle w:val="s1"/>
          <w:bCs/>
          <w:color w:val="000000"/>
          <w:sz w:val="28"/>
          <w:szCs w:val="28"/>
        </w:rPr>
        <w:t>тыс.руб</w:t>
      </w:r>
      <w:proofErr w:type="spellEnd"/>
      <w:r w:rsidRPr="00A56BC8">
        <w:rPr>
          <w:rStyle w:val="s1"/>
          <w:bCs/>
          <w:color w:val="000000"/>
          <w:sz w:val="28"/>
          <w:szCs w:val="28"/>
        </w:rPr>
        <w:t>. - иного имущества. </w:t>
      </w:r>
    </w:p>
    <w:p w:rsidR="008E2F08" w:rsidRPr="00A56BC8" w:rsidRDefault="008E2F08" w:rsidP="00A56B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E2F08" w:rsidRPr="00A56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C8"/>
    <w:rsid w:val="0021645B"/>
    <w:rsid w:val="003C6C14"/>
    <w:rsid w:val="008E2F08"/>
    <w:rsid w:val="00A56BC8"/>
    <w:rsid w:val="00AE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A56B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A56B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A56B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A56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8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 Светлана Сергеевна</dc:creator>
  <cp:lastModifiedBy>Косолапова Ирина Владимировна</cp:lastModifiedBy>
  <cp:revision>3</cp:revision>
  <dcterms:created xsi:type="dcterms:W3CDTF">2022-09-02T08:17:00Z</dcterms:created>
  <dcterms:modified xsi:type="dcterms:W3CDTF">2022-09-02T10:17:00Z</dcterms:modified>
</cp:coreProperties>
</file>