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46" w:rsidRPr="00F94046" w:rsidRDefault="00F94046" w:rsidP="00F94046">
      <w:pPr>
        <w:rPr>
          <w:rFonts w:ascii="Times New Roman" w:hAnsi="Times New Roman" w:cs="Times New Roman"/>
          <w:b/>
          <w:sz w:val="28"/>
          <w:szCs w:val="28"/>
        </w:rPr>
      </w:pPr>
      <w:r w:rsidRPr="00F94046">
        <w:rPr>
          <w:rFonts w:ascii="Times New Roman" w:hAnsi="Times New Roman" w:cs="Times New Roman"/>
          <w:b/>
          <w:sz w:val="28"/>
          <w:szCs w:val="28"/>
        </w:rPr>
        <w:t xml:space="preserve">Новость на сайт </w:t>
      </w:r>
      <w:proofErr w:type="spellStart"/>
      <w:r w:rsidRPr="00F94046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F94046" w:rsidRDefault="00F94046" w:rsidP="00F940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F940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  <w:r w:rsidRPr="00F94046"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:rsidR="00F94046" w:rsidRDefault="00F94046" w:rsidP="00620D08">
      <w:pPr>
        <w:rPr>
          <w:rFonts w:ascii="Times New Roman" w:hAnsi="Times New Roman" w:cs="Times New Roman"/>
          <w:b/>
          <w:sz w:val="28"/>
          <w:szCs w:val="28"/>
        </w:rPr>
      </w:pPr>
    </w:p>
    <w:p w:rsidR="00620D08" w:rsidRPr="008567A0" w:rsidRDefault="000B026D" w:rsidP="00620D08">
      <w:pPr>
        <w:rPr>
          <w:rFonts w:ascii="Times New Roman" w:hAnsi="Times New Roman" w:cs="Times New Roman"/>
          <w:b/>
          <w:sz w:val="28"/>
          <w:szCs w:val="28"/>
        </w:rPr>
      </w:pPr>
      <w:r w:rsidRPr="000B026D">
        <w:rPr>
          <w:rFonts w:ascii="Times New Roman" w:hAnsi="Times New Roman" w:cs="Times New Roman"/>
          <w:b/>
          <w:sz w:val="28"/>
          <w:szCs w:val="28"/>
        </w:rPr>
        <w:t>Р</w:t>
      </w:r>
      <w:r w:rsidR="00620D08" w:rsidRPr="000B026D">
        <w:rPr>
          <w:rFonts w:ascii="Times New Roman" w:hAnsi="Times New Roman" w:cs="Times New Roman"/>
          <w:b/>
          <w:sz w:val="28"/>
          <w:szCs w:val="28"/>
        </w:rPr>
        <w:t xml:space="preserve">езультаты учетно-регистрационных действий </w:t>
      </w:r>
      <w:r w:rsidRPr="000B026D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proofErr w:type="spellStart"/>
      <w:r w:rsidRPr="000B026D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0B026D">
        <w:rPr>
          <w:rFonts w:ascii="Times New Roman" w:hAnsi="Times New Roman" w:cs="Times New Roman"/>
          <w:b/>
          <w:sz w:val="28"/>
          <w:szCs w:val="28"/>
        </w:rPr>
        <w:t xml:space="preserve"> по Самарской области </w:t>
      </w:r>
      <w:r w:rsidR="00620D08" w:rsidRPr="000B026D">
        <w:rPr>
          <w:rFonts w:ascii="Times New Roman" w:hAnsi="Times New Roman" w:cs="Times New Roman"/>
          <w:b/>
          <w:sz w:val="28"/>
          <w:szCs w:val="28"/>
        </w:rPr>
        <w:t>за I квартал 2022 года</w:t>
      </w:r>
    </w:p>
    <w:p w:rsidR="00620D08" w:rsidRDefault="00620D08" w:rsidP="00620D08">
      <w:pPr>
        <w:rPr>
          <w:rFonts w:ascii="Times New Roman" w:hAnsi="Times New Roman" w:cs="Times New Roman"/>
          <w:sz w:val="28"/>
          <w:szCs w:val="28"/>
        </w:rPr>
      </w:pPr>
      <w:r w:rsidRPr="000B026D">
        <w:rPr>
          <w:rFonts w:ascii="Times New Roman" w:hAnsi="Times New Roman" w:cs="Times New Roman"/>
          <w:sz w:val="28"/>
          <w:szCs w:val="28"/>
        </w:rPr>
        <w:t xml:space="preserve">В первом квартале 2022 года </w:t>
      </w:r>
      <w:r w:rsidR="00D864B3" w:rsidRPr="00D864B3">
        <w:rPr>
          <w:rFonts w:ascii="Times New Roman" w:hAnsi="Times New Roman" w:cs="Times New Roman"/>
          <w:sz w:val="28"/>
          <w:szCs w:val="28"/>
        </w:rPr>
        <w:t xml:space="preserve">Самарским </w:t>
      </w:r>
      <w:proofErr w:type="spellStart"/>
      <w:r w:rsidR="00D864B3" w:rsidRPr="00D864B3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="00D864B3" w:rsidRPr="00D864B3">
        <w:rPr>
          <w:rFonts w:ascii="Times New Roman" w:hAnsi="Times New Roman" w:cs="Times New Roman"/>
          <w:sz w:val="28"/>
          <w:szCs w:val="28"/>
        </w:rPr>
        <w:t xml:space="preserve"> </w:t>
      </w:r>
      <w:r w:rsidRPr="000B026D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0B026D">
        <w:rPr>
          <w:rFonts w:ascii="Times New Roman" w:hAnsi="Times New Roman" w:cs="Times New Roman"/>
          <w:sz w:val="28"/>
          <w:szCs w:val="28"/>
        </w:rPr>
        <w:t>24</w:t>
      </w:r>
      <w:r w:rsidRPr="000B026D">
        <w:rPr>
          <w:rFonts w:ascii="Times New Roman" w:hAnsi="Times New Roman" w:cs="Times New Roman"/>
          <w:sz w:val="28"/>
          <w:szCs w:val="28"/>
        </w:rPr>
        <w:t xml:space="preserve">327 прав собственников </w:t>
      </w:r>
      <w:r w:rsidR="00F67369">
        <w:rPr>
          <w:rFonts w:ascii="Times New Roman" w:hAnsi="Times New Roman" w:cs="Times New Roman"/>
          <w:sz w:val="28"/>
          <w:szCs w:val="28"/>
        </w:rPr>
        <w:t xml:space="preserve">на жилые помещения </w:t>
      </w:r>
      <w:r w:rsidRPr="000B026D">
        <w:rPr>
          <w:rFonts w:ascii="Times New Roman" w:hAnsi="Times New Roman" w:cs="Times New Roman"/>
          <w:sz w:val="28"/>
          <w:szCs w:val="28"/>
        </w:rPr>
        <w:t>на основании договоров купли-продажи</w:t>
      </w:r>
      <w:r w:rsidR="008567A0">
        <w:rPr>
          <w:rFonts w:ascii="Times New Roman" w:hAnsi="Times New Roman" w:cs="Times New Roman"/>
          <w:sz w:val="28"/>
          <w:szCs w:val="28"/>
        </w:rPr>
        <w:t>. Это</w:t>
      </w:r>
      <w:r w:rsidR="000B026D" w:rsidRPr="000B026D">
        <w:rPr>
          <w:rFonts w:ascii="Times New Roman" w:hAnsi="Times New Roman" w:cs="Times New Roman"/>
          <w:sz w:val="28"/>
          <w:szCs w:val="28"/>
        </w:rPr>
        <w:t xml:space="preserve"> на 3,4% больше, по сравнению с </w:t>
      </w:r>
      <w:r w:rsidR="00F67369">
        <w:rPr>
          <w:rFonts w:ascii="Times New Roman" w:hAnsi="Times New Roman" w:cs="Times New Roman"/>
          <w:sz w:val="28"/>
          <w:szCs w:val="28"/>
        </w:rPr>
        <w:t xml:space="preserve">аналогичным периодом </w:t>
      </w:r>
      <w:r w:rsidR="000B026D" w:rsidRPr="000B026D">
        <w:rPr>
          <w:rFonts w:ascii="Times New Roman" w:hAnsi="Times New Roman" w:cs="Times New Roman"/>
          <w:sz w:val="28"/>
          <w:szCs w:val="28"/>
        </w:rPr>
        <w:t>предыдущ</w:t>
      </w:r>
      <w:r w:rsidR="00F67369">
        <w:rPr>
          <w:rFonts w:ascii="Times New Roman" w:hAnsi="Times New Roman" w:cs="Times New Roman"/>
          <w:sz w:val="28"/>
          <w:szCs w:val="28"/>
        </w:rPr>
        <w:t>его</w:t>
      </w:r>
      <w:r w:rsidR="000B026D" w:rsidRPr="000B026D">
        <w:rPr>
          <w:rFonts w:ascii="Times New Roman" w:hAnsi="Times New Roman" w:cs="Times New Roman"/>
          <w:sz w:val="28"/>
          <w:szCs w:val="28"/>
        </w:rPr>
        <w:t xml:space="preserve"> год</w:t>
      </w:r>
      <w:r w:rsidR="00F67369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0B026D">
        <w:rPr>
          <w:rFonts w:ascii="Times New Roman" w:hAnsi="Times New Roman" w:cs="Times New Roman"/>
          <w:sz w:val="28"/>
          <w:szCs w:val="28"/>
        </w:rPr>
        <w:t>.</w:t>
      </w:r>
    </w:p>
    <w:p w:rsidR="00D864B3" w:rsidRPr="000B026D" w:rsidRDefault="00D864B3" w:rsidP="00620D08">
      <w:pPr>
        <w:rPr>
          <w:rFonts w:ascii="Times New Roman" w:hAnsi="Times New Roman" w:cs="Times New Roman"/>
          <w:sz w:val="28"/>
          <w:szCs w:val="28"/>
        </w:rPr>
      </w:pPr>
      <w:r w:rsidRPr="00D864B3">
        <w:rPr>
          <w:rFonts w:ascii="Times New Roman" w:hAnsi="Times New Roman" w:cs="Times New Roman"/>
          <w:sz w:val="28"/>
          <w:szCs w:val="28"/>
        </w:rPr>
        <w:t>За первые три месяца 2022 года зарегистрировано 3011 договоров долевого участия.</w:t>
      </w:r>
    </w:p>
    <w:p w:rsidR="00620D08" w:rsidRPr="000B026D" w:rsidRDefault="008567A0" w:rsidP="00620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620D08" w:rsidRPr="000B026D">
        <w:rPr>
          <w:rFonts w:ascii="Times New Roman" w:hAnsi="Times New Roman" w:cs="Times New Roman"/>
          <w:sz w:val="28"/>
          <w:szCs w:val="28"/>
        </w:rPr>
        <w:t xml:space="preserve"> первый квартал 2022 года </w:t>
      </w:r>
      <w:r w:rsidRPr="008567A0">
        <w:rPr>
          <w:rFonts w:ascii="Times New Roman" w:hAnsi="Times New Roman" w:cs="Times New Roman"/>
          <w:sz w:val="28"/>
          <w:szCs w:val="28"/>
        </w:rPr>
        <w:t xml:space="preserve">в Единый государственный реестр недвижимости </w:t>
      </w:r>
      <w:r>
        <w:rPr>
          <w:rFonts w:ascii="Times New Roman" w:hAnsi="Times New Roman" w:cs="Times New Roman"/>
          <w:sz w:val="28"/>
          <w:szCs w:val="28"/>
        </w:rPr>
        <w:t>внесено</w:t>
      </w:r>
      <w:r w:rsidR="00620D08" w:rsidRPr="000B026D">
        <w:rPr>
          <w:rFonts w:ascii="Times New Roman" w:hAnsi="Times New Roman" w:cs="Times New Roman"/>
          <w:sz w:val="28"/>
          <w:szCs w:val="28"/>
        </w:rPr>
        <w:t xml:space="preserve"> 14657</w:t>
      </w:r>
      <w:r>
        <w:rPr>
          <w:rFonts w:ascii="Times New Roman" w:hAnsi="Times New Roman" w:cs="Times New Roman"/>
          <w:sz w:val="28"/>
          <w:szCs w:val="28"/>
        </w:rPr>
        <w:t xml:space="preserve"> записей об ипотеке</w:t>
      </w:r>
      <w:r w:rsidR="00620D08" w:rsidRPr="000B026D">
        <w:rPr>
          <w:rFonts w:ascii="Times New Roman" w:hAnsi="Times New Roman" w:cs="Times New Roman"/>
          <w:sz w:val="28"/>
          <w:szCs w:val="28"/>
        </w:rPr>
        <w:t>.</w:t>
      </w:r>
    </w:p>
    <w:p w:rsidR="004C4CDF" w:rsidRPr="000B026D" w:rsidRDefault="004C4CDF" w:rsidP="00620D08">
      <w:pPr>
        <w:rPr>
          <w:rFonts w:ascii="Times New Roman" w:hAnsi="Times New Roman" w:cs="Times New Roman"/>
          <w:sz w:val="28"/>
          <w:szCs w:val="28"/>
        </w:rPr>
      </w:pPr>
      <w:r w:rsidRPr="000B026D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0B026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B026D">
        <w:rPr>
          <w:rFonts w:ascii="Times New Roman" w:hAnsi="Times New Roman" w:cs="Times New Roman"/>
          <w:sz w:val="28"/>
          <w:szCs w:val="28"/>
        </w:rPr>
        <w:t xml:space="preserve"> по Самарской области уделяет особое внимание электронным услугам.</w:t>
      </w:r>
    </w:p>
    <w:p w:rsidR="00620D08" w:rsidRDefault="00620D08" w:rsidP="00620D08">
      <w:pPr>
        <w:rPr>
          <w:rFonts w:ascii="Times New Roman" w:hAnsi="Times New Roman" w:cs="Times New Roman"/>
          <w:sz w:val="28"/>
          <w:szCs w:val="28"/>
        </w:rPr>
      </w:pPr>
      <w:r w:rsidRPr="000B026D">
        <w:rPr>
          <w:rFonts w:ascii="Times New Roman" w:hAnsi="Times New Roman" w:cs="Times New Roman"/>
          <w:sz w:val="28"/>
          <w:szCs w:val="28"/>
        </w:rPr>
        <w:t>В этом году</w:t>
      </w:r>
      <w:r w:rsidR="004C4CDF" w:rsidRPr="000B026D">
        <w:rPr>
          <w:rFonts w:ascii="Times New Roman" w:hAnsi="Times New Roman" w:cs="Times New Roman"/>
          <w:sz w:val="28"/>
          <w:szCs w:val="28"/>
        </w:rPr>
        <w:t xml:space="preserve"> доля зарегистрированных электронных ипотечных сделок составила 59,5%. Этот показатель вырос на </w:t>
      </w:r>
      <w:r w:rsidR="000B026D" w:rsidRPr="000B026D">
        <w:rPr>
          <w:rFonts w:ascii="Times New Roman" w:hAnsi="Times New Roman" w:cs="Times New Roman"/>
          <w:sz w:val="28"/>
          <w:szCs w:val="28"/>
        </w:rPr>
        <w:t>27</w:t>
      </w:r>
      <w:r w:rsidR="004C4CDF" w:rsidRPr="000B026D">
        <w:rPr>
          <w:rFonts w:ascii="Times New Roman" w:hAnsi="Times New Roman" w:cs="Times New Roman"/>
          <w:sz w:val="28"/>
          <w:szCs w:val="28"/>
        </w:rPr>
        <w:t>% по сравнению с результатами первых трех месяцев 2021 года</w:t>
      </w:r>
      <w:r w:rsidR="000B026D" w:rsidRPr="000B026D">
        <w:rPr>
          <w:rFonts w:ascii="Times New Roman" w:hAnsi="Times New Roman" w:cs="Times New Roman"/>
          <w:sz w:val="28"/>
          <w:szCs w:val="28"/>
        </w:rPr>
        <w:t>.</w:t>
      </w:r>
    </w:p>
    <w:p w:rsidR="000B026D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077286F0" wp14:editId="4FAF62AA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26D" w:rsidRPr="0081043C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0B026D" w:rsidRPr="0081043C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0B026D" w:rsidRPr="0081043C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0B026D" w:rsidRPr="0081043C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0B026D" w:rsidRPr="0081043C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0B026D" w:rsidRPr="0081043C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0B026D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0B026D" w:rsidRDefault="00F67369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5" w:history="1">
        <w:r w:rsidR="000B026D" w:rsidRPr="00D35E9A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https://t.me/rosreestr_63</w:t>
        </w:r>
      </w:hyperlink>
      <w:r w:rsidR="000B026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0B026D" w:rsidRDefault="00F67369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 w:rsidR="000B026D" w:rsidRPr="005A7780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https://vk.com/rosreestr63</w:t>
        </w:r>
      </w:hyperlink>
    </w:p>
    <w:p w:rsidR="000B026D" w:rsidRPr="000B026D" w:rsidRDefault="000B026D" w:rsidP="000B026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620D08" w:rsidRDefault="00620D08" w:rsidP="004C4CDF">
      <w:r>
        <w:t xml:space="preserve"> </w:t>
      </w:r>
    </w:p>
    <w:p w:rsidR="00FE5553" w:rsidRDefault="00FE5553"/>
    <w:sectPr w:rsidR="00FE5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C4"/>
    <w:rsid w:val="000B026D"/>
    <w:rsid w:val="004C4CDF"/>
    <w:rsid w:val="00620D08"/>
    <w:rsid w:val="008567A0"/>
    <w:rsid w:val="00AB69C4"/>
    <w:rsid w:val="00D864B3"/>
    <w:rsid w:val="00F67369"/>
    <w:rsid w:val="00F94046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C7B8D-F352-46FA-89BA-FF50ACE2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rosreestr63" TargetMode="External"/><Relationship Id="rId5" Type="http://schemas.openxmlformats.org/officeDocument/2006/relationships/hyperlink" Target="https://t.me/rosreestr_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4</cp:revision>
  <dcterms:created xsi:type="dcterms:W3CDTF">2022-05-04T12:12:00Z</dcterms:created>
  <dcterms:modified xsi:type="dcterms:W3CDTF">2022-05-05T06:36:00Z</dcterms:modified>
</cp:coreProperties>
</file>