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D90" w:rsidRDefault="00057D90" w:rsidP="00057D90">
      <w:pPr>
        <w:tabs>
          <w:tab w:val="left" w:pos="6825"/>
        </w:tabs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РОССИЙСКАЯ   ФЕДЕРАЦИЯ                                     </w:t>
      </w:r>
    </w:p>
    <w:p w:rsidR="00057D90" w:rsidRDefault="00057D90" w:rsidP="00057D90">
      <w:pPr>
        <w:tabs>
          <w:tab w:val="left" w:pos="5805"/>
          <w:tab w:val="left" w:pos="6630"/>
          <w:tab w:val="left" w:pos="6675"/>
        </w:tabs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</w:t>
      </w:r>
      <w:r w:rsidR="00752E7A">
        <w:rPr>
          <w:rFonts w:ascii="Times New Roman" w:eastAsia="Calibri" w:hAnsi="Times New Roman" w:cs="Times New Roman"/>
          <w:b/>
        </w:rPr>
        <w:t xml:space="preserve">  </w:t>
      </w:r>
      <w:r>
        <w:rPr>
          <w:rFonts w:ascii="Times New Roman" w:eastAsia="Calibri" w:hAnsi="Times New Roman" w:cs="Times New Roman"/>
          <w:b/>
        </w:rPr>
        <w:t xml:space="preserve">САМАРСКАЯ  ОБЛАСТЬ                                                                                 </w:t>
      </w:r>
    </w:p>
    <w:p w:rsidR="00057D90" w:rsidRDefault="00057D90" w:rsidP="00057D90">
      <w:pPr>
        <w:tabs>
          <w:tab w:val="left" w:pos="7260"/>
        </w:tabs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МУНИЦИПАЛЬНЫЙ РАЙОН                                                                 </w:t>
      </w:r>
    </w:p>
    <w:p w:rsidR="00057D90" w:rsidRDefault="00057D90" w:rsidP="00057D90">
      <w:pPr>
        <w:tabs>
          <w:tab w:val="left" w:pos="6900"/>
        </w:tabs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</w:t>
      </w:r>
      <w:r w:rsidR="00752E7A">
        <w:rPr>
          <w:rFonts w:ascii="Times New Roman" w:eastAsia="Calibri" w:hAnsi="Times New Roman" w:cs="Times New Roman"/>
          <w:b/>
        </w:rPr>
        <w:t xml:space="preserve">      </w:t>
      </w:r>
      <w:r>
        <w:rPr>
          <w:rFonts w:ascii="Times New Roman" w:eastAsia="Calibri" w:hAnsi="Times New Roman" w:cs="Times New Roman"/>
          <w:b/>
        </w:rPr>
        <w:t xml:space="preserve"> ХВОРОСТЯНСКИЙ                                                           </w:t>
      </w:r>
    </w:p>
    <w:p w:rsidR="00057D90" w:rsidRDefault="00057D90" w:rsidP="00057D90">
      <w:pPr>
        <w:tabs>
          <w:tab w:val="left" w:pos="6900"/>
          <w:tab w:val="left" w:pos="8430"/>
        </w:tabs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</w:t>
      </w:r>
      <w:r w:rsidR="00752E7A">
        <w:rPr>
          <w:rFonts w:ascii="Times New Roman" w:eastAsia="Calibri" w:hAnsi="Times New Roman" w:cs="Times New Roman"/>
          <w:b/>
        </w:rPr>
        <w:t xml:space="preserve">    </w:t>
      </w:r>
      <w:r>
        <w:rPr>
          <w:rFonts w:ascii="Times New Roman" w:eastAsia="Calibri" w:hAnsi="Times New Roman" w:cs="Times New Roman"/>
          <w:b/>
        </w:rPr>
        <w:t xml:space="preserve"> АДМИНИСТРАЦИЯ                                   </w:t>
      </w:r>
      <w:r w:rsidR="00497678">
        <w:rPr>
          <w:rFonts w:ascii="Times New Roman" w:eastAsia="Calibri" w:hAnsi="Times New Roman" w:cs="Times New Roman"/>
          <w:b/>
        </w:rPr>
        <w:t xml:space="preserve">                                           ПРОЕКТ</w:t>
      </w:r>
      <w:r>
        <w:rPr>
          <w:rFonts w:ascii="Times New Roman" w:eastAsia="Calibri" w:hAnsi="Times New Roman" w:cs="Times New Roman"/>
          <w:b/>
        </w:rPr>
        <w:t xml:space="preserve">                                    </w:t>
      </w:r>
    </w:p>
    <w:p w:rsidR="00057D90" w:rsidRDefault="00057D90" w:rsidP="00057D90">
      <w:pPr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СЕЛЬСКОГО ПОСЕЛЕНИЯ                               </w:t>
      </w:r>
    </w:p>
    <w:p w:rsidR="00057D90" w:rsidRDefault="00057D90" w:rsidP="00057D90">
      <w:pPr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    </w:t>
      </w:r>
      <w:r w:rsidR="00752E7A">
        <w:rPr>
          <w:rFonts w:ascii="Times New Roman" w:eastAsia="Calibri" w:hAnsi="Times New Roman" w:cs="Times New Roman"/>
          <w:b/>
        </w:rPr>
        <w:t xml:space="preserve">       </w:t>
      </w:r>
      <w:r>
        <w:rPr>
          <w:rFonts w:ascii="Times New Roman" w:eastAsia="Calibri" w:hAnsi="Times New Roman" w:cs="Times New Roman"/>
          <w:b/>
        </w:rPr>
        <w:t xml:space="preserve"> АБАШЕВО                                        </w:t>
      </w:r>
    </w:p>
    <w:p w:rsidR="00057D90" w:rsidRDefault="00057D90" w:rsidP="00057D90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445599,с</w:t>
      </w:r>
      <w:proofErr w:type="gramStart"/>
      <w:r>
        <w:rPr>
          <w:rFonts w:ascii="Times New Roman" w:eastAsia="Calibri" w:hAnsi="Times New Roman" w:cs="Times New Roman"/>
        </w:rPr>
        <w:t>.А</w:t>
      </w:r>
      <w:proofErr w:type="gramEnd"/>
      <w:r>
        <w:rPr>
          <w:rFonts w:ascii="Times New Roman" w:eastAsia="Calibri" w:hAnsi="Times New Roman" w:cs="Times New Roman"/>
        </w:rPr>
        <w:t xml:space="preserve">башево,ул.Озерная-1                                                           </w:t>
      </w:r>
    </w:p>
    <w:p w:rsidR="00057D90" w:rsidRDefault="00057D90" w:rsidP="00057D90">
      <w:pPr>
        <w:tabs>
          <w:tab w:val="left" w:pos="6525"/>
          <w:tab w:val="left" w:pos="6600"/>
        </w:tabs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тел.(846-77)9-55-89    </w:t>
      </w:r>
    </w:p>
    <w:p w:rsidR="00057D90" w:rsidRDefault="00057D90" w:rsidP="00752E7A">
      <w:pPr>
        <w:widowControl w:val="0"/>
        <w:spacing w:line="254" w:lineRule="exact"/>
        <w:ind w:right="3820"/>
        <w:rPr>
          <w:rFonts w:ascii="Times New Roman" w:eastAsia="Sylfaen" w:hAnsi="Times New Roman" w:cs="Times New Roman"/>
          <w:b/>
          <w:bCs/>
          <w:lang w:bidi="ru-RU"/>
        </w:rPr>
      </w:pPr>
      <w:r>
        <w:rPr>
          <w:rFonts w:ascii="Times New Roman" w:eastAsia="Sylfaen" w:hAnsi="Times New Roman" w:cs="Times New Roman"/>
          <w:b/>
          <w:bCs/>
          <w:lang w:bidi="ru-RU"/>
        </w:rPr>
        <w:t xml:space="preserve">    </w:t>
      </w:r>
      <w:r w:rsidR="00752E7A">
        <w:rPr>
          <w:rFonts w:ascii="Times New Roman" w:eastAsia="Sylfaen" w:hAnsi="Times New Roman" w:cs="Times New Roman"/>
          <w:b/>
          <w:bCs/>
          <w:lang w:bidi="ru-RU"/>
        </w:rPr>
        <w:t xml:space="preserve">      </w:t>
      </w:r>
      <w:r>
        <w:rPr>
          <w:rFonts w:ascii="Times New Roman" w:eastAsia="Sylfaen" w:hAnsi="Times New Roman" w:cs="Times New Roman"/>
          <w:b/>
          <w:bCs/>
          <w:lang w:bidi="ru-RU"/>
        </w:rPr>
        <w:t xml:space="preserve"> ПОСТАНОВЛЕНИЕ </w:t>
      </w:r>
    </w:p>
    <w:p w:rsidR="00057D90" w:rsidRDefault="00F32057" w:rsidP="00057D90">
      <w:pPr>
        <w:widowControl w:val="0"/>
        <w:spacing w:line="254" w:lineRule="exact"/>
        <w:rPr>
          <w:rFonts w:ascii="Times New Roman" w:eastAsia="Sylfaen" w:hAnsi="Times New Roman" w:cs="Times New Roman"/>
          <w:b/>
          <w:bCs/>
          <w:lang w:bidi="ru-RU"/>
        </w:rPr>
      </w:pPr>
      <w:r>
        <w:rPr>
          <w:rFonts w:ascii="Times New Roman" w:eastAsia="Sylfaen" w:hAnsi="Times New Roman" w:cs="Times New Roman"/>
          <w:b/>
          <w:bCs/>
          <w:lang w:bidi="ru-RU"/>
        </w:rPr>
        <w:t xml:space="preserve">    № </w:t>
      </w:r>
      <w:r w:rsidR="00497678">
        <w:rPr>
          <w:rFonts w:ascii="Times New Roman" w:eastAsia="Sylfaen" w:hAnsi="Times New Roman" w:cs="Times New Roman"/>
          <w:b/>
          <w:bCs/>
          <w:lang w:bidi="ru-RU"/>
        </w:rPr>
        <w:t>____  от ________</w:t>
      </w:r>
      <w:r w:rsidR="00057D90">
        <w:rPr>
          <w:rFonts w:ascii="Times New Roman" w:eastAsia="Sylfaen" w:hAnsi="Times New Roman" w:cs="Times New Roman"/>
          <w:b/>
          <w:bCs/>
          <w:lang w:bidi="ru-RU"/>
        </w:rPr>
        <w:t>2021 г.</w:t>
      </w:r>
    </w:p>
    <w:p w:rsidR="00057D90" w:rsidRDefault="00057D90" w:rsidP="00057D90">
      <w:pPr>
        <w:widowControl w:val="0"/>
        <w:spacing w:line="254" w:lineRule="exact"/>
        <w:rPr>
          <w:rFonts w:ascii="Times New Roman" w:eastAsia="Sylfaen" w:hAnsi="Times New Roman" w:cs="Times New Roman"/>
          <w:b/>
          <w:bCs/>
          <w:lang w:bidi="ru-RU"/>
        </w:rPr>
      </w:pPr>
      <w:r>
        <w:rPr>
          <w:rFonts w:ascii="Times New Roman" w:eastAsia="Sylfaen" w:hAnsi="Times New Roman" w:cs="Times New Roman"/>
          <w:b/>
          <w:bCs/>
          <w:lang w:bidi="ru-RU"/>
        </w:rPr>
        <w:t xml:space="preserve">    </w:t>
      </w:r>
    </w:p>
    <w:p w:rsidR="00505C9A" w:rsidRDefault="00505C9A" w:rsidP="00505C9A">
      <w:pPr>
        <w:pStyle w:val="120"/>
        <w:tabs>
          <w:tab w:val="center" w:pos="1701"/>
        </w:tabs>
        <w:spacing w:line="280" w:lineRule="exact"/>
        <w:ind w:right="5670"/>
        <w:jc w:val="right"/>
        <w:rPr>
          <w:b/>
          <w:sz w:val="20"/>
        </w:rPr>
      </w:pPr>
    </w:p>
    <w:p w:rsidR="00505C9A" w:rsidRDefault="00505C9A" w:rsidP="00505C9A">
      <w:pPr>
        <w:pStyle w:val="120"/>
        <w:tabs>
          <w:tab w:val="center" w:pos="1701"/>
        </w:tabs>
        <w:spacing w:line="280" w:lineRule="exact"/>
        <w:ind w:right="5670"/>
        <w:jc w:val="center"/>
        <w:rPr>
          <w:b/>
          <w:sz w:val="20"/>
        </w:rPr>
      </w:pPr>
    </w:p>
    <w:p w:rsidR="00505C9A" w:rsidRPr="005D07E8" w:rsidRDefault="00505C9A" w:rsidP="00752E7A">
      <w:pPr>
        <w:ind w:right="3536"/>
        <w:jc w:val="both"/>
        <w:rPr>
          <w:rFonts w:ascii="Times New Roman" w:hAnsi="Times New Roman" w:cs="Times New Roman"/>
          <w:sz w:val="28"/>
          <w:szCs w:val="28"/>
        </w:rPr>
      </w:pPr>
      <w:r w:rsidRPr="00B50C51">
        <w:rPr>
          <w:rFonts w:ascii="Times New Roman" w:hAnsi="Times New Roman" w:cs="Times New Roman"/>
          <w:b/>
          <w:sz w:val="28"/>
          <w:szCs w:val="28"/>
        </w:rPr>
        <w:t xml:space="preserve">Об утверждении Административного регламента предоставления администрацией сельского поселения </w:t>
      </w:r>
      <w:r w:rsidR="00057D90">
        <w:rPr>
          <w:rFonts w:ascii="Times New Roman" w:hAnsi="Times New Roman" w:cs="Times New Roman"/>
          <w:b/>
          <w:sz w:val="28"/>
          <w:szCs w:val="28"/>
        </w:rPr>
        <w:t>Абашево</w:t>
      </w:r>
      <w:r w:rsidRPr="00B50C51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r w:rsidR="00057D90">
        <w:rPr>
          <w:rFonts w:ascii="Times New Roman" w:hAnsi="Times New Roman" w:cs="Times New Roman"/>
          <w:b/>
          <w:sz w:val="28"/>
          <w:szCs w:val="28"/>
        </w:rPr>
        <w:t>Хворостянский</w:t>
      </w:r>
      <w:r w:rsidRPr="00B50C51">
        <w:rPr>
          <w:rFonts w:ascii="Times New Roman" w:hAnsi="Times New Roman" w:cs="Times New Roman"/>
          <w:b/>
          <w:sz w:val="28"/>
          <w:szCs w:val="28"/>
        </w:rPr>
        <w:t xml:space="preserve"> Самарской области муниципальной услуги </w:t>
      </w:r>
      <w:r w:rsidRPr="005D07E8">
        <w:rPr>
          <w:rFonts w:ascii="Times New Roman" w:hAnsi="Times New Roman" w:cs="Times New Roman"/>
          <w:b/>
          <w:sz w:val="28"/>
          <w:szCs w:val="28"/>
        </w:rPr>
        <w:t>«</w:t>
      </w:r>
      <w:r w:rsidRPr="005D07E8">
        <w:rPr>
          <w:rFonts w:ascii="Times New Roman" w:hAnsi="Times New Roman"/>
          <w:b/>
          <w:sz w:val="28"/>
          <w:szCs w:val="28"/>
        </w:rPr>
        <w:t xml:space="preserve">Предоставление разрешения на </w:t>
      </w:r>
      <w:r w:rsidRPr="005D07E8">
        <w:rPr>
          <w:rFonts w:ascii="Times New Roman" w:hAnsi="Times New Roman"/>
          <w:b/>
          <w:sz w:val="28"/>
          <w:szCs w:val="28"/>
          <w:lang w:eastAsia="en-US"/>
        </w:rPr>
        <w:t>условно разрешенный вид использования земельного участка или объекта капитального строительства</w:t>
      </w:r>
      <w:r w:rsidRPr="005D07E8">
        <w:rPr>
          <w:rFonts w:ascii="Times New Roman" w:hAnsi="Times New Roman" w:cs="Times New Roman"/>
          <w:b/>
          <w:sz w:val="28"/>
          <w:szCs w:val="28"/>
        </w:rPr>
        <w:t>»</w:t>
      </w:r>
    </w:p>
    <w:p w:rsidR="00505C9A" w:rsidRPr="008221CA" w:rsidRDefault="00505C9A" w:rsidP="00752E7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5C9A" w:rsidRPr="00F32057" w:rsidRDefault="00505C9A" w:rsidP="00752E7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 соответствии с Федеральным законом от 27.07.2010 г. № 210-ФЗ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«Об организации предоставления государственных и муниципальных услуг», </w:t>
      </w:r>
      <w:r w:rsidRPr="00F32057">
        <w:rPr>
          <w:rFonts w:ascii="Times New Roman" w:hAnsi="Times New Roman"/>
          <w:color w:val="000000" w:themeColor="text1"/>
          <w:sz w:val="28"/>
          <w:szCs w:val="28"/>
        </w:rPr>
        <w:t xml:space="preserve">Постановлением Правительства Самарской области от 27.03.2015    №149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области»,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руководствуясь Уставом сельского поселения </w:t>
      </w:r>
      <w:r w:rsidR="00057D90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Абашево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057D90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Хворостянский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области,  администрация сельского поселения </w:t>
      </w:r>
      <w:r w:rsidR="00057D90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Абашево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057D90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Хворостянский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</w:t>
      </w:r>
      <w:proofErr w:type="gramEnd"/>
    </w:p>
    <w:p w:rsidR="00752E7A" w:rsidRPr="00F32057" w:rsidRDefault="00752E7A" w:rsidP="00752E7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="00752E7A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F32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ПОСТАНОВЛЯЕТ:</w:t>
      </w:r>
    </w:p>
    <w:p w:rsidR="00505C9A" w:rsidRPr="00F32057" w:rsidRDefault="00752E7A" w:rsidP="00752E7A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057D90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505C9A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Утвердить Административный регламент предоставления администрацией сельского поселения </w:t>
      </w:r>
      <w:r w:rsidR="00057D90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Абашево</w:t>
      </w:r>
      <w:r w:rsidR="00505C9A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057D90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Хворостянский</w:t>
      </w:r>
      <w:r w:rsidR="00505C9A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 муниципальной услуги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505C9A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505C9A" w:rsidRPr="00F32057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Предоставление разрешения на </w:t>
      </w:r>
      <w:r w:rsidR="00505C9A" w:rsidRPr="00F32057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условно разрешенный вид использования земельного участка или объекта капитального строительства</w:t>
      </w:r>
      <w:r w:rsidR="00505C9A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505C9A" w:rsidRPr="00F32057" w:rsidRDefault="00752E7A" w:rsidP="00752E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05C9A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Опубликовать настоящее Постановление в газете «</w:t>
      </w:r>
      <w:proofErr w:type="spellStart"/>
      <w:r w:rsidR="00057D90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Абашевский</w:t>
      </w:r>
      <w:proofErr w:type="spellEnd"/>
      <w:r w:rsidR="00057D90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Вестник</w:t>
      </w:r>
      <w:r w:rsidR="00505C9A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разместить на официальном сайте администрации сельского поселения </w:t>
      </w:r>
      <w:r w:rsidR="00057D90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Абашево</w:t>
      </w:r>
      <w:r w:rsidR="00505C9A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 </w:t>
      </w:r>
      <w:r w:rsidR="00057D90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Хворостянский</w:t>
      </w:r>
      <w:r w:rsidR="00505C9A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района в сети Интернет</w:t>
      </w:r>
      <w:r w:rsidR="00057D90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</w:t>
      </w:r>
    </w:p>
    <w:p w:rsidR="00752E7A" w:rsidRPr="00F32057" w:rsidRDefault="00752E7A" w:rsidP="00752E7A">
      <w:pPr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Постановление №  16 от 26.08.2019 г. </w:t>
      </w:r>
      <w:r w:rsidRPr="00F3205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Об утверждении Административного регламента предоставления Администрацией сельского поселения Абашево муниципального района Хворостянский Самарской области муниципальной услуги «Предоставление разрешения на условно разрешенный вид использования </w:t>
      </w:r>
      <w:r w:rsidRPr="00F3205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земельного участка или объекта капитального строительства» считать утратившим силу.</w:t>
      </w:r>
    </w:p>
    <w:p w:rsidR="00505C9A" w:rsidRPr="00F32057" w:rsidRDefault="00505C9A" w:rsidP="00505C9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752E7A" w:rsidRPr="00F32057" w:rsidRDefault="00752E7A" w:rsidP="00505C9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</w:p>
    <w:p w:rsidR="00505C9A" w:rsidRPr="00F32057" w:rsidRDefault="00505C9A" w:rsidP="00505C9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Глава сельского поселения </w:t>
      </w:r>
      <w:r w:rsidR="00057D90" w:rsidRPr="00F32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Абашево</w:t>
      </w:r>
    </w:p>
    <w:p w:rsidR="00505C9A" w:rsidRPr="00F32057" w:rsidRDefault="00505C9A" w:rsidP="00505C9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муниципального района </w:t>
      </w:r>
      <w:r w:rsidR="00057D90" w:rsidRPr="00F32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Хворостянский</w:t>
      </w:r>
    </w:p>
    <w:p w:rsidR="00505C9A" w:rsidRPr="00F32057" w:rsidRDefault="00505C9A" w:rsidP="00505C9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Самарской области                                                         </w:t>
      </w:r>
      <w:r w:rsidR="00752E7A" w:rsidRPr="00F32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</w:t>
      </w:r>
      <w:r w:rsidRPr="00F32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</w:t>
      </w:r>
      <w:r w:rsidR="00057D90" w:rsidRPr="00F32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Г.А. </w:t>
      </w:r>
      <w:proofErr w:type="spellStart"/>
      <w:r w:rsidR="00057D90" w:rsidRPr="00F32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Шабавнина</w:t>
      </w:r>
      <w:proofErr w:type="spellEnd"/>
    </w:p>
    <w:p w:rsidR="00505C9A" w:rsidRPr="00F32057" w:rsidRDefault="00505C9A" w:rsidP="00505C9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rPr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057D90" w:rsidRPr="00F32057" w:rsidRDefault="00057D90" w:rsidP="00505C9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7D90" w:rsidRPr="00F32057" w:rsidRDefault="00057D90" w:rsidP="00505C9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7D90" w:rsidRPr="00F32057" w:rsidRDefault="00057D90" w:rsidP="00505C9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7D90" w:rsidRPr="00F32057" w:rsidRDefault="00057D90" w:rsidP="00505C9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52E7A" w:rsidRPr="00F32057" w:rsidRDefault="00752E7A" w:rsidP="00505C9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52E7A" w:rsidRPr="00F32057" w:rsidRDefault="00752E7A" w:rsidP="00505C9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52E7A" w:rsidRPr="00F32057" w:rsidRDefault="00752E7A" w:rsidP="00505C9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52E7A" w:rsidRPr="00F32057" w:rsidRDefault="00752E7A" w:rsidP="00505C9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52E7A" w:rsidRPr="00F32057" w:rsidRDefault="00752E7A" w:rsidP="00505C9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5C9A" w:rsidRPr="00F32057" w:rsidRDefault="00505C9A" w:rsidP="00ED726A">
      <w:pPr>
        <w:autoSpaceDE w:val="0"/>
        <w:autoSpaceDN w:val="0"/>
        <w:adjustRightInd w:val="0"/>
        <w:ind w:left="6096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ПРИЛОЖЕНИЕ</w:t>
      </w:r>
    </w:p>
    <w:p w:rsidR="00505C9A" w:rsidRPr="00F32057" w:rsidRDefault="00505C9A" w:rsidP="00ED726A">
      <w:pPr>
        <w:widowControl w:val="0"/>
        <w:autoSpaceDE w:val="0"/>
        <w:autoSpaceDN w:val="0"/>
        <w:adjustRightInd w:val="0"/>
        <w:ind w:left="6096"/>
        <w:outlineLvl w:val="0"/>
        <w:rPr>
          <w:rFonts w:ascii="Times New Roman" w:eastAsia="Calibri" w:hAnsi="Times New Roman" w:cs="Times New Roman"/>
          <w:b/>
          <w:color w:val="000000" w:themeColor="text1"/>
          <w:lang w:eastAsia="en-US"/>
        </w:rPr>
      </w:pPr>
      <w:r w:rsidRPr="00F32057">
        <w:rPr>
          <w:rFonts w:ascii="Times New Roman" w:eastAsia="Calibri" w:hAnsi="Times New Roman" w:cs="Times New Roman"/>
          <w:b/>
          <w:color w:val="000000" w:themeColor="text1"/>
          <w:lang w:eastAsia="en-US"/>
        </w:rPr>
        <w:t>к  Постановлению  администрации</w:t>
      </w:r>
    </w:p>
    <w:p w:rsidR="00505C9A" w:rsidRPr="00F32057" w:rsidRDefault="00505C9A" w:rsidP="00ED726A">
      <w:pPr>
        <w:widowControl w:val="0"/>
        <w:autoSpaceDE w:val="0"/>
        <w:autoSpaceDN w:val="0"/>
        <w:adjustRightInd w:val="0"/>
        <w:ind w:left="6096"/>
        <w:outlineLvl w:val="0"/>
        <w:rPr>
          <w:rFonts w:ascii="Times New Roman" w:eastAsia="Calibri" w:hAnsi="Times New Roman" w:cs="Times New Roman"/>
          <w:b/>
          <w:color w:val="000000" w:themeColor="text1"/>
          <w:lang w:eastAsia="en-US"/>
        </w:rPr>
      </w:pPr>
      <w:r w:rsidRPr="00F32057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сельского поселения </w:t>
      </w:r>
      <w:r w:rsidR="00057D90" w:rsidRPr="00F32057">
        <w:rPr>
          <w:rFonts w:ascii="Times New Roman" w:eastAsia="Calibri" w:hAnsi="Times New Roman" w:cs="Times New Roman"/>
          <w:b/>
          <w:color w:val="000000" w:themeColor="text1"/>
          <w:lang w:eastAsia="en-US"/>
        </w:rPr>
        <w:t>Абашево</w:t>
      </w:r>
    </w:p>
    <w:p w:rsidR="00505C9A" w:rsidRPr="00F32057" w:rsidRDefault="00505C9A" w:rsidP="00ED726A">
      <w:pPr>
        <w:widowControl w:val="0"/>
        <w:autoSpaceDE w:val="0"/>
        <w:autoSpaceDN w:val="0"/>
        <w:adjustRightInd w:val="0"/>
        <w:ind w:left="6096"/>
        <w:rPr>
          <w:rFonts w:ascii="Times New Roman" w:eastAsia="Calibri" w:hAnsi="Times New Roman" w:cs="Times New Roman"/>
          <w:b/>
          <w:color w:val="000000" w:themeColor="text1"/>
          <w:lang w:eastAsia="en-US"/>
        </w:rPr>
      </w:pPr>
      <w:r w:rsidRPr="00F32057">
        <w:rPr>
          <w:rFonts w:ascii="Times New Roman" w:eastAsia="Calibri" w:hAnsi="Times New Roman" w:cs="Times New Roman"/>
          <w:b/>
          <w:color w:val="000000" w:themeColor="text1"/>
          <w:lang w:eastAsia="en-US"/>
        </w:rPr>
        <w:t>муниципального района</w:t>
      </w:r>
    </w:p>
    <w:p w:rsidR="00505C9A" w:rsidRPr="00F32057" w:rsidRDefault="00057D90" w:rsidP="00ED726A">
      <w:pPr>
        <w:ind w:left="6096"/>
        <w:rPr>
          <w:rFonts w:ascii="Times New Roman" w:eastAsia="Calibri" w:hAnsi="Times New Roman" w:cs="Times New Roman"/>
          <w:b/>
          <w:color w:val="000000" w:themeColor="text1"/>
          <w:lang w:eastAsia="en-US"/>
        </w:rPr>
      </w:pPr>
      <w:r w:rsidRPr="00F32057">
        <w:rPr>
          <w:rFonts w:ascii="Times New Roman" w:eastAsia="Calibri" w:hAnsi="Times New Roman" w:cs="Times New Roman"/>
          <w:b/>
          <w:color w:val="000000" w:themeColor="text1"/>
          <w:lang w:eastAsia="en-US"/>
        </w:rPr>
        <w:t>Хворостянский</w:t>
      </w:r>
      <w:r w:rsidR="00505C9A" w:rsidRPr="00F32057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Самарской области</w:t>
      </w:r>
    </w:p>
    <w:p w:rsidR="00505C9A" w:rsidRPr="00F32057" w:rsidRDefault="00505C9A" w:rsidP="00ED726A">
      <w:pPr>
        <w:ind w:left="6096"/>
        <w:rPr>
          <w:rFonts w:ascii="Times New Roman" w:hAnsi="Times New Roman" w:cs="Times New Roman"/>
          <w:b/>
          <w:color w:val="000000" w:themeColor="text1"/>
        </w:rPr>
      </w:pPr>
      <w:r w:rsidRPr="00F32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Pr="00F32057">
        <w:rPr>
          <w:rFonts w:ascii="Times New Roman" w:hAnsi="Times New Roman" w:cs="Times New Roman"/>
          <w:b/>
          <w:color w:val="000000" w:themeColor="text1"/>
        </w:rPr>
        <w:t xml:space="preserve">Об утверждении </w:t>
      </w:r>
      <w:proofErr w:type="gramStart"/>
      <w:r w:rsidR="00497678">
        <w:rPr>
          <w:rFonts w:ascii="Times New Roman" w:hAnsi="Times New Roman" w:cs="Times New Roman"/>
          <w:b/>
          <w:color w:val="000000" w:themeColor="text1"/>
        </w:rPr>
        <w:t>а</w:t>
      </w:r>
      <w:r w:rsidRPr="00F32057">
        <w:rPr>
          <w:rFonts w:ascii="Times New Roman" w:hAnsi="Times New Roman" w:cs="Times New Roman"/>
          <w:b/>
          <w:color w:val="000000" w:themeColor="text1"/>
        </w:rPr>
        <w:t>дминистративного</w:t>
      </w:r>
      <w:proofErr w:type="gramEnd"/>
    </w:p>
    <w:p w:rsidR="00505C9A" w:rsidRPr="00F32057" w:rsidRDefault="00505C9A" w:rsidP="00ED726A">
      <w:pPr>
        <w:ind w:left="6096"/>
        <w:rPr>
          <w:rFonts w:ascii="Times New Roman" w:hAnsi="Times New Roman" w:cs="Times New Roman"/>
          <w:b/>
          <w:color w:val="000000" w:themeColor="text1"/>
        </w:rPr>
      </w:pPr>
      <w:r w:rsidRPr="00F32057">
        <w:rPr>
          <w:rFonts w:ascii="Times New Roman" w:hAnsi="Times New Roman" w:cs="Times New Roman"/>
          <w:b/>
          <w:color w:val="000000" w:themeColor="text1"/>
        </w:rPr>
        <w:t>регламента предоставления администрацией</w:t>
      </w:r>
      <w:r w:rsidR="00ED726A" w:rsidRPr="00F3205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F32057">
        <w:rPr>
          <w:rFonts w:ascii="Times New Roman" w:hAnsi="Times New Roman" w:cs="Times New Roman"/>
          <w:b/>
          <w:color w:val="000000" w:themeColor="text1"/>
        </w:rPr>
        <w:t xml:space="preserve">сельского </w:t>
      </w:r>
      <w:r w:rsidR="00497678">
        <w:rPr>
          <w:rFonts w:ascii="Times New Roman" w:hAnsi="Times New Roman" w:cs="Times New Roman"/>
          <w:b/>
          <w:color w:val="000000" w:themeColor="text1"/>
        </w:rPr>
        <w:t>п</w:t>
      </w:r>
      <w:r w:rsidRPr="00F32057">
        <w:rPr>
          <w:rFonts w:ascii="Times New Roman" w:hAnsi="Times New Roman" w:cs="Times New Roman"/>
          <w:b/>
          <w:color w:val="000000" w:themeColor="text1"/>
        </w:rPr>
        <w:t xml:space="preserve">оселения </w:t>
      </w:r>
      <w:r w:rsidR="00057D90" w:rsidRPr="00F32057">
        <w:rPr>
          <w:rFonts w:ascii="Times New Roman" w:hAnsi="Times New Roman" w:cs="Times New Roman"/>
          <w:b/>
          <w:color w:val="000000" w:themeColor="text1"/>
        </w:rPr>
        <w:t>Абашево</w:t>
      </w:r>
      <w:r w:rsidR="00ED726A" w:rsidRPr="00F3205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F32057">
        <w:rPr>
          <w:rFonts w:ascii="Times New Roman" w:hAnsi="Times New Roman" w:cs="Times New Roman"/>
          <w:b/>
          <w:color w:val="000000" w:themeColor="text1"/>
        </w:rPr>
        <w:t xml:space="preserve">муниципального района </w:t>
      </w:r>
      <w:r w:rsidR="00057D90" w:rsidRPr="00F32057">
        <w:rPr>
          <w:rFonts w:ascii="Times New Roman" w:hAnsi="Times New Roman" w:cs="Times New Roman"/>
          <w:b/>
          <w:color w:val="000000" w:themeColor="text1"/>
        </w:rPr>
        <w:t>Хворостянский</w:t>
      </w:r>
      <w:r w:rsidR="00ED726A" w:rsidRPr="00F3205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F32057">
        <w:rPr>
          <w:rFonts w:ascii="Times New Roman" w:hAnsi="Times New Roman" w:cs="Times New Roman"/>
          <w:b/>
          <w:color w:val="000000" w:themeColor="text1"/>
        </w:rPr>
        <w:t>Самарской области муниципальной услуги</w:t>
      </w:r>
    </w:p>
    <w:p w:rsidR="00505C9A" w:rsidRPr="00F32057" w:rsidRDefault="00505C9A" w:rsidP="00ED726A">
      <w:pPr>
        <w:ind w:left="6096"/>
        <w:rPr>
          <w:rFonts w:ascii="Times New Roman" w:hAnsi="Times New Roman" w:cs="Times New Roman"/>
          <w:b/>
          <w:color w:val="000000" w:themeColor="text1"/>
        </w:rPr>
      </w:pPr>
      <w:r w:rsidRPr="00F32057">
        <w:rPr>
          <w:rFonts w:ascii="Times New Roman" w:hAnsi="Times New Roman" w:cs="Times New Roman"/>
          <w:b/>
          <w:color w:val="000000" w:themeColor="text1"/>
        </w:rPr>
        <w:t>«Предоставление разрешения н</w:t>
      </w:r>
      <w:bookmarkStart w:id="0" w:name="_GoBack"/>
      <w:bookmarkEnd w:id="0"/>
      <w:r w:rsidRPr="00F32057">
        <w:rPr>
          <w:rFonts w:ascii="Times New Roman" w:hAnsi="Times New Roman" w:cs="Times New Roman"/>
          <w:b/>
          <w:color w:val="000000" w:themeColor="text1"/>
        </w:rPr>
        <w:t>а условно</w:t>
      </w:r>
      <w:r w:rsidR="00ED726A" w:rsidRPr="00F3205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F32057">
        <w:rPr>
          <w:rFonts w:ascii="Times New Roman" w:hAnsi="Times New Roman" w:cs="Times New Roman"/>
          <w:b/>
          <w:color w:val="000000" w:themeColor="text1"/>
        </w:rPr>
        <w:t>разрешенный вид использования земельного участка</w:t>
      </w:r>
    </w:p>
    <w:p w:rsidR="00505C9A" w:rsidRPr="00F32057" w:rsidRDefault="00505C9A" w:rsidP="00ED726A">
      <w:pPr>
        <w:ind w:left="6096"/>
        <w:rPr>
          <w:rFonts w:ascii="Times New Roman" w:hAnsi="Times New Roman" w:cs="Times New Roman"/>
          <w:color w:val="000000" w:themeColor="text1"/>
        </w:rPr>
      </w:pPr>
      <w:r w:rsidRPr="00F32057">
        <w:rPr>
          <w:rFonts w:ascii="Times New Roman" w:hAnsi="Times New Roman" w:cs="Times New Roman"/>
          <w:b/>
          <w:color w:val="000000" w:themeColor="text1"/>
        </w:rPr>
        <w:t>или  объекта капитального строительства»</w:t>
      </w:r>
    </w:p>
    <w:p w:rsidR="00505C9A" w:rsidRPr="00F32057" w:rsidRDefault="00505C9A" w:rsidP="00ED726A">
      <w:pPr>
        <w:widowControl w:val="0"/>
        <w:autoSpaceDE w:val="0"/>
        <w:autoSpaceDN w:val="0"/>
        <w:adjustRightInd w:val="0"/>
        <w:ind w:left="6096"/>
        <w:rPr>
          <w:rFonts w:ascii="Times New Roman" w:eastAsia="Calibri" w:hAnsi="Times New Roman" w:cs="Times New Roman"/>
          <w:b/>
          <w:color w:val="000000" w:themeColor="text1"/>
          <w:u w:val="single"/>
          <w:lang w:eastAsia="en-US"/>
        </w:rPr>
      </w:pPr>
      <w:r w:rsidRPr="00F32057">
        <w:rPr>
          <w:rFonts w:ascii="Times New Roman" w:eastAsia="Calibri" w:hAnsi="Times New Roman" w:cs="Times New Roman"/>
          <w:b/>
          <w:color w:val="000000" w:themeColor="text1"/>
          <w:lang w:eastAsia="en-US"/>
        </w:rPr>
        <w:t>от «</w:t>
      </w:r>
      <w:r w:rsidR="0075388C" w:rsidRPr="00F32057">
        <w:rPr>
          <w:rFonts w:ascii="Times New Roman" w:eastAsia="Calibri" w:hAnsi="Times New Roman" w:cs="Times New Roman"/>
          <w:b/>
          <w:color w:val="000000" w:themeColor="text1"/>
          <w:u w:val="single"/>
          <w:lang w:eastAsia="en-US"/>
        </w:rPr>
        <w:t>___</w:t>
      </w:r>
      <w:r w:rsidRPr="00F32057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»  </w:t>
      </w:r>
      <w:r w:rsidR="0075388C" w:rsidRPr="00F32057">
        <w:rPr>
          <w:rFonts w:ascii="Times New Roman" w:eastAsia="Calibri" w:hAnsi="Times New Roman" w:cs="Times New Roman"/>
          <w:b/>
          <w:color w:val="000000" w:themeColor="text1"/>
          <w:u w:val="single"/>
          <w:lang w:eastAsia="en-US"/>
        </w:rPr>
        <w:t>________</w:t>
      </w:r>
      <w:r w:rsidRPr="00F32057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</w:t>
      </w:r>
      <w:r w:rsidR="0075388C" w:rsidRPr="00F32057">
        <w:rPr>
          <w:rFonts w:ascii="Times New Roman" w:eastAsia="Calibri" w:hAnsi="Times New Roman" w:cs="Times New Roman"/>
          <w:b/>
          <w:color w:val="000000" w:themeColor="text1"/>
          <w:lang w:eastAsia="en-US"/>
        </w:rPr>
        <w:t>2021</w:t>
      </w:r>
      <w:r w:rsidRPr="00F32057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г. № </w:t>
      </w:r>
      <w:r w:rsidR="0075388C" w:rsidRPr="00F32057">
        <w:rPr>
          <w:rFonts w:ascii="Times New Roman" w:eastAsia="Calibri" w:hAnsi="Times New Roman" w:cs="Times New Roman"/>
          <w:b/>
          <w:color w:val="000000" w:themeColor="text1"/>
          <w:u w:val="single"/>
          <w:lang w:eastAsia="en-US"/>
        </w:rPr>
        <w:t>___</w:t>
      </w:r>
    </w:p>
    <w:p w:rsidR="00505C9A" w:rsidRPr="00F32057" w:rsidRDefault="00505C9A" w:rsidP="00ED726A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F32057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Административный регламент</w:t>
      </w:r>
    </w:p>
    <w:p w:rsidR="00505C9A" w:rsidRPr="00F32057" w:rsidRDefault="00505C9A" w:rsidP="00505C9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предоставления администрацией сельского поселения </w:t>
      </w:r>
      <w:r w:rsidR="00057D90" w:rsidRPr="00F32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Абашево</w:t>
      </w:r>
      <w:r w:rsidRPr="00F32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муниципального района </w:t>
      </w:r>
      <w:r w:rsidR="00057D90" w:rsidRPr="00F32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Хворостянский</w:t>
      </w:r>
      <w:r w:rsidRPr="00F32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Самарской области муниципальной услуги</w:t>
      </w:r>
      <w:r w:rsidRPr="00F320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32057">
        <w:rPr>
          <w:rFonts w:ascii="Times New Roman" w:hAnsi="Times New Roman"/>
          <w:b/>
          <w:color w:val="000000" w:themeColor="text1"/>
          <w:sz w:val="28"/>
          <w:szCs w:val="28"/>
        </w:rPr>
        <w:t xml:space="preserve">«Предоставление разрешения на </w:t>
      </w:r>
      <w:r w:rsidRPr="00F32057">
        <w:rPr>
          <w:rFonts w:ascii="Times New Roman" w:hAnsi="Times New Roman"/>
          <w:b/>
          <w:color w:val="000000" w:themeColor="text1"/>
          <w:sz w:val="28"/>
          <w:szCs w:val="28"/>
          <w:lang w:eastAsia="en-US"/>
        </w:rPr>
        <w:t>условно разрешенный вид использования земельного участка или объекта капитального строительства</w:t>
      </w:r>
      <w:r w:rsidRPr="00F32057"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</w:p>
    <w:p w:rsidR="00505C9A" w:rsidRPr="00F32057" w:rsidRDefault="00505C9A" w:rsidP="00505C9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I.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Общие положения</w:t>
      </w:r>
    </w:p>
    <w:p w:rsidR="00505C9A" w:rsidRPr="00F32057" w:rsidRDefault="00505C9A" w:rsidP="00505C9A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1.1. </w:t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Административный регламент предоставления администрацией сельского поселения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Абашево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муниципального района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Хворостянский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Самарской области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(далее – Административный регламент) разработан в целях повышения качества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</w:t>
      </w:r>
      <w:r w:rsidRPr="00F32057" w:rsidDel="00654D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территории сельского поселения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Абашево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Хворостянский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Самарской области (далее – муниципальная услуга) и определяет сроки и последовательность действий (административных процедур) при предоставлении муниципальной услуги.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 </w:t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Получателями муниципальной услуги являются физические и юридические лица, индивидуальные предприниматели, заинтересованные в предоставлении разрешения на условно разрешенный вид использования земельного участка или объекта капитального строительства, а также их представители, имеющие право выступать от имени заявителей в соответствии законодательством Российской Федерации либо в силу полномочий, которыми указанные лица наделены в порядке, установленном законодательством Российской Федерации (далее – заявители).</w:t>
      </w:r>
      <w:proofErr w:type="gramEnd"/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1.3. Порядок информирования о правилах предоставления муниципальной услуги.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Информирование о правилах предоставления муниципальной услуги осуществляют администрация сельского поселения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Абашево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Хворостянский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Самарской области (далее – администрация), многофункциональные центры предоставления государственных и муниципальных услуг (далее – МФЦ).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1.3.1. Местонахождение администрации: </w:t>
      </w:r>
      <w:r w:rsidR="0075388C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445599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Самарская область,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Хворостянский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район, </w:t>
      </w:r>
      <w:r w:rsidR="0075388C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село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5388C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Абашево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5388C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ул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5388C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Озерная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д.1. 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График работы администрации (время местное):</w:t>
      </w:r>
    </w:p>
    <w:p w:rsidR="00505C9A" w:rsidRPr="00F32057" w:rsidRDefault="0075388C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Понедельник  с 8.00 до 17.00</w:t>
      </w:r>
      <w:r w:rsidR="00505C9A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75388C" w:rsidRPr="00F32057" w:rsidRDefault="0075388C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Вторник – пятница с 8.00 до 16.00,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Перерыв – 12.00 до 13.00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Суббота и </w:t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воскресенье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выходные дни.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Справочные телефоны администрации:</w:t>
      </w:r>
    </w:p>
    <w:p w:rsidR="00505C9A" w:rsidRPr="00F32057" w:rsidRDefault="0075388C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Тел.:  8(84677</w:t>
      </w:r>
      <w:r w:rsidR="00505C9A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9-55-89</w:t>
      </w:r>
    </w:p>
    <w:p w:rsidR="00505C9A" w:rsidRPr="00F32057" w:rsidRDefault="0075388C" w:rsidP="0075388C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505C9A" w:rsidRPr="00F3205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Адрес официального сайта администрации: </w:t>
      </w:r>
      <w:hyperlink r:id="rId8" w:history="1">
        <w:r w:rsidRPr="00F32057">
          <w:rPr>
            <w:rStyle w:val="a6"/>
            <w:bCs/>
            <w:color w:val="000000" w:themeColor="text1"/>
            <w:sz w:val="28"/>
            <w:szCs w:val="28"/>
          </w:rPr>
          <w:t>http://abashevo.tk/</w:t>
        </w:r>
      </w:hyperlink>
      <w:r w:rsidRPr="00F32057">
        <w:rPr>
          <w:color w:val="000000" w:themeColor="text1"/>
        </w:rPr>
        <w:t xml:space="preserve"> </w:t>
      </w:r>
    </w:p>
    <w:p w:rsidR="00505C9A" w:rsidRPr="00F32057" w:rsidRDefault="00505C9A" w:rsidP="00505C9A">
      <w:pPr>
        <w:pStyle w:val="af9"/>
        <w:spacing w:before="0" w:beforeAutospacing="0" w:after="0" w:afterAutospacing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F32057">
        <w:rPr>
          <w:color w:val="000000" w:themeColor="text1"/>
          <w:sz w:val="28"/>
          <w:szCs w:val="28"/>
        </w:rPr>
        <w:t xml:space="preserve">       </w:t>
      </w:r>
      <w:r w:rsidRPr="00F3205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Адрес электронной почты администрации: </w:t>
      </w:r>
      <w:hyperlink r:id="rId9" w:history="1">
        <w:r w:rsidR="0075388C" w:rsidRPr="00F32057">
          <w:rPr>
            <w:rStyle w:val="a6"/>
            <w:rFonts w:eastAsia="Times New Roman"/>
            <w:color w:val="000000" w:themeColor="text1"/>
            <w:sz w:val="28"/>
            <w:szCs w:val="28"/>
            <w:lang w:val="en-US" w:eastAsia="en-IN"/>
          </w:rPr>
          <w:t>volost</w:t>
        </w:r>
        <w:r w:rsidR="0075388C" w:rsidRPr="00F32057">
          <w:rPr>
            <w:rStyle w:val="a6"/>
            <w:rFonts w:eastAsia="Times New Roman"/>
            <w:color w:val="000000" w:themeColor="text1"/>
            <w:sz w:val="28"/>
            <w:szCs w:val="28"/>
            <w:lang w:eastAsia="en-IN"/>
          </w:rPr>
          <w:t>-</w:t>
        </w:r>
        <w:r w:rsidR="0075388C" w:rsidRPr="00F32057">
          <w:rPr>
            <w:rStyle w:val="a6"/>
            <w:rFonts w:eastAsia="Times New Roman"/>
            <w:color w:val="000000" w:themeColor="text1"/>
            <w:sz w:val="28"/>
            <w:szCs w:val="28"/>
            <w:lang w:val="en-US" w:eastAsia="en-IN"/>
          </w:rPr>
          <w:t>abasch</w:t>
        </w:r>
        <w:r w:rsidR="0075388C" w:rsidRPr="00F32057">
          <w:rPr>
            <w:rStyle w:val="a6"/>
            <w:rFonts w:eastAsia="Times New Roman"/>
            <w:color w:val="000000" w:themeColor="text1"/>
            <w:sz w:val="28"/>
            <w:szCs w:val="28"/>
            <w:lang w:eastAsia="en-IN"/>
          </w:rPr>
          <w:t>@</w:t>
        </w:r>
        <w:r w:rsidR="0075388C" w:rsidRPr="00F32057">
          <w:rPr>
            <w:rStyle w:val="a6"/>
            <w:rFonts w:eastAsia="Times New Roman"/>
            <w:color w:val="000000" w:themeColor="text1"/>
            <w:sz w:val="28"/>
            <w:szCs w:val="28"/>
            <w:lang w:val="en-US" w:eastAsia="en-IN"/>
          </w:rPr>
          <w:t>mail</w:t>
        </w:r>
        <w:r w:rsidR="0075388C" w:rsidRPr="00F32057">
          <w:rPr>
            <w:rStyle w:val="a6"/>
            <w:rFonts w:eastAsia="Times New Roman"/>
            <w:color w:val="000000" w:themeColor="text1"/>
            <w:sz w:val="28"/>
            <w:szCs w:val="28"/>
            <w:lang w:eastAsia="en-IN"/>
          </w:rPr>
          <w:t>.</w:t>
        </w:r>
        <w:proofErr w:type="spellStart"/>
        <w:r w:rsidR="0075388C" w:rsidRPr="00F32057">
          <w:rPr>
            <w:rStyle w:val="a6"/>
            <w:rFonts w:eastAsia="Times New Roman"/>
            <w:color w:val="000000" w:themeColor="text1"/>
            <w:sz w:val="28"/>
            <w:szCs w:val="28"/>
            <w:lang w:val="en-US" w:eastAsia="en-IN"/>
          </w:rPr>
          <w:t>ru</w:t>
        </w:r>
        <w:proofErr w:type="spellEnd"/>
      </w:hyperlink>
      <w:r w:rsidR="0075388C" w:rsidRPr="00F32057">
        <w:rPr>
          <w:rFonts w:eastAsia="Times New Roman"/>
          <w:color w:val="000000" w:themeColor="text1"/>
          <w:sz w:val="28"/>
          <w:szCs w:val="28"/>
          <w:lang w:eastAsia="en-IN"/>
        </w:rPr>
        <w:t xml:space="preserve"> </w:t>
      </w:r>
      <w:r w:rsidRPr="00F3205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:rsidR="00505C9A" w:rsidRPr="00F32057" w:rsidRDefault="00505C9A" w:rsidP="00505C9A">
      <w:pPr>
        <w:pStyle w:val="af9"/>
        <w:spacing w:before="0" w:beforeAutospacing="0" w:after="0" w:afterAutospacing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        1.3.2. Информация о местонахождении, графике работы и справочных телефонах администрации,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505C9A" w:rsidRPr="00F32057" w:rsidRDefault="00505C9A" w:rsidP="00505C9A">
      <w:pPr>
        <w:pStyle w:val="af9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на официальном интернет-сайте администрации: </w:t>
      </w:r>
      <w:hyperlink r:id="rId10" w:history="1">
        <w:r w:rsidR="0075388C" w:rsidRPr="00F32057">
          <w:rPr>
            <w:rStyle w:val="a6"/>
            <w:bCs/>
            <w:color w:val="000000" w:themeColor="text1"/>
            <w:sz w:val="28"/>
            <w:szCs w:val="28"/>
          </w:rPr>
          <w:t>http://abashevo.tk/</w:t>
        </w:r>
      </w:hyperlink>
      <w:r w:rsidRPr="00F32057">
        <w:rPr>
          <w:color w:val="000000" w:themeColor="text1"/>
          <w:sz w:val="28"/>
          <w:szCs w:val="28"/>
        </w:rPr>
        <w:t>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 (далее – Единый портал государственных и муниципальных услуг);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региональной системе Единого портала государственных и муниципальных услуг «Портал государственных и муниципальных услуг Самарской области» (далее – Региональный портал) </w:t>
      </w:r>
      <w:hyperlink r:id="rId11">
        <w:r w:rsidRPr="00F3205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www.rgu.samregion.ru</w:t>
        </w:r>
      </w:hyperlink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информационных стендах в помещении приема заявлений в администрации;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указанным в предыдущем пункте номерам телефонов администрации.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Информация о местах нахождения и графике работы МФЦ, находящихся на территории Самарской области, адресах электронной почты и официальных сайтов МФЦ приведена в сети Интернет по адресу: </w:t>
      </w:r>
      <w:hyperlink r:id="rId12">
        <w:r w:rsidRPr="00F3205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www.мфц63.рф</w:t>
        </w:r>
      </w:hyperlink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1.3.3. Информирование о правилах предоставления муниципальной услуги могут проводиться в следующих формах: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индивидуальное личное консультирование;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индивидуальное консультирование по почте (по электронной почте);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индивидуальное консультирование по телефону;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публичное письменное информирование;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публичное устное информирование.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1.3.4. При индивидуальном личном консультировании время ожидания лица, заинтересованного в получении консультации, не может превышать 15 минут.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Индивидуальное личное консультирование одного лица должностным лицом администрации не может превышать 20 минут.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В случае если для подготовки ответа требуется время, превышающее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20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1.3.5. При индивидуальном консультировании по почте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(по электронной почте) ответ на обращение лица, заинтересованного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в получении консультации, направляется либо по почте, либо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1.3.6. При индивидуальном консультирование по телефону ответ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на телефонный звонок должен начинаться с информации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Время разговора не должно превышать 10 минут.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должностных лицах администрации, которые располагают необходимыми сведениями.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1.3.7. 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 на официальном сайте администрации и на Едином портале государственных и муниципальных услуг и Региональном портале.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1.3.8. Публичное устное информирование осуществляется уполномоченным должностным лицом администрации с привлечением средств массовой информации.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1.3.9. Должностное лицо администрации не вправе осуществлять консультирование обратившихся за консультацией лиц,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Должностные лица администрации, участвующие в предоставлении муниципальной услуги, при ответе на обращения граждан и организаций обязаны: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 осуществляющее консультирование, должно кратко подвести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Должностное лицо администрации не вправе осуществлять консультирование обратившихся за консультацией лиц,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1.3.10. На стендах в местах предоставления муниципальной услуги размещаются следующие информационные материалы: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извлечения из текста настоящего Административного регламента и приложения к нему;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схема размещения должностных лиц администрации и режим приема ими лиц, заинтересованных в получении консультации, заявителей; номера кабинетов, фамилии, имена, отчества (последние – при наличии) и должности соответствующих должностных лиц;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извлечения из нормативных правовых актов по наиболее часто задаваемым вопросам;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перечень документов, представляемых заявителем, и требования, предъявляемые к этим документам;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формы документов для заполнения, образцы заполнения документов;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информация о плате за муниципальную услугу;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перечень оснований для отказа в предоставлении муниципальной услуги;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порядок обжалования решения, действий или бездействия должностных лиц администрации, участвующих в предоставлении муниципальной услуги.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1.3.11. На официальном сайте администрации в сети Интернет размещаются следующие информационные материалы: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полное наименование и полный почтовый адрес администрации;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адрес электронной почты администрации;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полный текст настоящего Административного регламента с приложениями к нему; 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информационные материалы, содержащиеся на стендах в местах предоставления муниципальной услуги.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1.3.12. На Едином портале государственных и муниципальных услуг и Региональном портале размещается информация: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полное наименование и полный почтовый адрес администрации;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адрес электронной почты администрации;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505C9A" w:rsidRPr="00F32057" w:rsidRDefault="00505C9A" w:rsidP="00505C9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Стандарт предоставления муниципальной услуги</w:t>
      </w:r>
    </w:p>
    <w:p w:rsidR="00505C9A" w:rsidRPr="00F32057" w:rsidRDefault="00505C9A" w:rsidP="00505C9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 Наименование муниципальной услуги: предоставление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2.2. Наименование органа, предоставляющего муниципальную услугу – администрация сельского поселения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Абашево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Хворостянский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Самарской области.  </w:t>
      </w:r>
    </w:p>
    <w:p w:rsidR="00505C9A" w:rsidRPr="00F32057" w:rsidRDefault="00505C9A" w:rsidP="00505C9A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Предоставление муниципальной услуги в части приема и рассмотрения документов, необходимых для предоставления муниципальной услуги, проведения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строительства, </w:t>
      </w:r>
      <w:r w:rsidRPr="00F3205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подготовки рекомендаций о предоставлении разрешения на условно разрешенный вид использования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земельного участка или объекта капитального строительства</w:t>
      </w:r>
      <w:r w:rsidRPr="00F3205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или об отказе в предоставлении такого разрешения</w:t>
      </w:r>
      <w:proofErr w:type="gramEnd"/>
      <w:r w:rsidRPr="00F3205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и направления его главе сельского поселения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Абашево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Хворостянский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Самарской области (далее – глава поселения) осуществляется Комиссией по подготовке проекта правил землепользования и застройки сельского поселения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Абашево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Хворостянский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Самарской области</w:t>
      </w:r>
      <w:r w:rsidRPr="00F32057" w:rsidDel="003F73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(далее – Комиссия).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Предоставление муниципальной услуги осуществляется в МФЦ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 части приема документов, необходимых для предоставления муниципальной услуги, доставки документов в Комиссию и выдачи результата предоставления муниципальной услуги.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предоставлении муниципальной услуги осуществляется взаимодействие </w:t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</w:rPr>
        <w:lastRenderedPageBreak/>
        <w:t xml:space="preserve">управлением Федеральной налоговой службы Российской Федерации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</w:rPr>
        <w:br/>
        <w:t>по Самарской области (далее – УФНС России по Самарской области);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– орган регистрации прав);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управлением государственной охраны объектов культурного наследия Самарской области (далее – управление охраны памятников).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2.3. Результатом предоставления муниципальной услуги являются: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 (далее – разрешение на условно разрешенный вид использования);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мотивированный отказ в предоставлении разрешения на условно разрешенный вид использования.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2.4. Муниципальная услуга предоставляется в срок, не превышающий 30 дней со дня поступления в Комиссию заявления о предоставлении разрешения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на условно разрешенный вид использования земельного участка или объекта капитального строительства.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указанный срок не входит время организации и проведения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Порядок организации и проведения общественных обсуждений или публичных слушаний определяется Уставом сельского поселения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Абашево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Хворостянский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Самарской области и Решением Собрания представителей сельского поселения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Абашево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Хворостянский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Самарской области с учетом положений статьи 39 Градостроительного кодекса Российской Федерации. </w:t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Срок проведения общественных обсуждений или публичных слушаний с момента оповещения жителей сельского поселения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Абашево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Хворостянский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Самарской области о времени и месте их проведения до дня опубликования заключения о результатах общественных обсуждений или публичных слушаний определяется Решением Собрания представителей сельского поселения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Абашево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Хворостянский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Самарской области и составляет двадцать пять дней.</w:t>
      </w:r>
      <w:proofErr w:type="gramEnd"/>
    </w:p>
    <w:p w:rsidR="00505C9A" w:rsidRPr="00F32057" w:rsidRDefault="00505C9A" w:rsidP="00505C9A">
      <w:pPr>
        <w:pStyle w:val="aff"/>
        <w:tabs>
          <w:tab w:val="left" w:pos="1134"/>
        </w:tabs>
        <w:ind w:left="0" w:firstLine="709"/>
        <w:jc w:val="both"/>
        <w:rPr>
          <w:rFonts w:ascii="Times New Roman" w:hAnsi="Times New Roman"/>
          <w:bCs/>
          <w:iCs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2.5. </w:t>
      </w:r>
      <w:r w:rsidRPr="00F32057">
        <w:rPr>
          <w:rFonts w:ascii="Times New Roman" w:hAnsi="Times New Roman"/>
          <w:bCs/>
          <w:iCs/>
          <w:color w:val="000000" w:themeColor="text1"/>
          <w:sz w:val="28"/>
          <w:szCs w:val="28"/>
        </w:rPr>
        <w:t>Правовые основания для предоставления муниципальной услуги.</w:t>
      </w:r>
    </w:p>
    <w:p w:rsidR="00505C9A" w:rsidRPr="00F32057" w:rsidRDefault="00505C9A" w:rsidP="00505C9A">
      <w:pPr>
        <w:pStyle w:val="aff"/>
        <w:tabs>
          <w:tab w:val="left" w:pos="1134"/>
        </w:tabs>
        <w:ind w:left="0" w:firstLine="709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F32057">
        <w:rPr>
          <w:rFonts w:ascii="Times New Roman" w:hAnsi="Times New Roman"/>
          <w:bCs/>
          <w:iCs/>
          <w:color w:val="000000" w:themeColor="text1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официальном сайте администрации, в реестре государственных и муниципальных услуг Самарской области, в федеральной государственной информационной системе «Единый портал государственных муниципальных услуг (функций)», на Портале государственных и муниципальных услуг (функций) Самарской области</w:t>
      </w:r>
      <w:proofErr w:type="gramStart"/>
      <w:r w:rsidRPr="00F32057">
        <w:rPr>
          <w:rFonts w:ascii="Times New Roman" w:hAnsi="Times New Roman"/>
          <w:bCs/>
          <w:iCs/>
          <w:color w:val="000000" w:themeColor="text1"/>
          <w:sz w:val="28"/>
          <w:szCs w:val="28"/>
        </w:rPr>
        <w:t>.»;</w:t>
      </w:r>
      <w:proofErr w:type="gramEnd"/>
    </w:p>
    <w:p w:rsidR="00505C9A" w:rsidRPr="00F32057" w:rsidRDefault="00505C9A" w:rsidP="00505C9A">
      <w:pPr>
        <w:pStyle w:val="a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iCs/>
          <w:color w:val="000000" w:themeColor="text1"/>
          <w:sz w:val="28"/>
          <w:szCs w:val="28"/>
        </w:rPr>
      </w:pPr>
      <w:r w:rsidRPr="00F32057"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2.6. </w:t>
      </w:r>
      <w:proofErr w:type="gramStart"/>
      <w:r w:rsidRPr="00F32057"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Для получения муниципальной услуги заявитель самостоятельно </w:t>
      </w:r>
      <w:r w:rsidRPr="00F32057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подает на бумажном носителе посредством личного обращения, в том числе через МФЦ, </w:t>
      </w:r>
      <w:r w:rsidRPr="00F32057">
        <w:rPr>
          <w:rFonts w:ascii="Times New Roman" w:hAnsi="Times New Roman"/>
          <w:iCs/>
          <w:color w:val="000000" w:themeColor="text1"/>
          <w:sz w:val="28"/>
          <w:szCs w:val="28"/>
        </w:rPr>
        <w:lastRenderedPageBreak/>
        <w:t xml:space="preserve">либо направляет посредством почтового отправления с уведомлением о вручении или </w:t>
      </w:r>
      <w:r w:rsidRPr="00F32057">
        <w:rPr>
          <w:rFonts w:ascii="Times New Roman" w:hAnsi="Times New Roman"/>
          <w:bCs/>
          <w:iCs/>
          <w:color w:val="000000" w:themeColor="text1"/>
          <w:sz w:val="28"/>
          <w:szCs w:val="28"/>
        </w:rPr>
        <w:t>Единого портала государственных и муниципальных услуг (функций), Портала государственных и муниципальных услуг (функций) Самарской области в Комиссию по подготовке проекта правил землепользования и застройки (далее – Комиссия), следующие документы:</w:t>
      </w:r>
      <w:proofErr w:type="gramEnd"/>
    </w:p>
    <w:p w:rsidR="00505C9A" w:rsidRPr="00F32057" w:rsidRDefault="00505C9A" w:rsidP="00505C9A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1) заявление о предоставлении разрешения на условно разрешенный вид использования земельного участка или объекта капитального строительства (далее – заявление) по форме согласно приложению 1 к настоящему Административному регламенту, которое должно содержать следующие сведения:</w:t>
      </w:r>
    </w:p>
    <w:p w:rsidR="00505C9A" w:rsidRPr="00F32057" w:rsidRDefault="00505C9A" w:rsidP="00505C9A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а) фамилия, имя, отчество (при наличии), место жительства заявителя, данные документа, удостоверяющего личность заявителя, номер контактного телефона – в случае подачи заявления физическим лицом;</w:t>
      </w:r>
    </w:p>
    <w:p w:rsidR="00505C9A" w:rsidRPr="00F32057" w:rsidRDefault="00505C9A" w:rsidP="00505C9A">
      <w:pPr>
        <w:tabs>
          <w:tab w:val="left" w:pos="1134"/>
          <w:tab w:val="left" w:pos="1330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б) фамилия, имя, отчество (при наличии), место жительства заявителя, данные документа, удостоверяющего личность заявителя, дата и государственный регистрационный номер записи о государственной регистрации индивидуального предпринимателя, идентификационный номер налогоплательщика, номер контактного телефона - в случае подачи заявления индивидуальным предпринимателем;</w:t>
      </w:r>
    </w:p>
    <w:p w:rsidR="00505C9A" w:rsidRPr="00F32057" w:rsidRDefault="00505C9A" w:rsidP="00505C9A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в) полное наименование, организационно-правовая форма заявителя, дата и государственный регистрационный номер записи о государственной регистрации юридического лица, идентификационный номер налогоплательщика, номер контактного телефона и факса - в случае подачи заявления юридическим лицом;</w:t>
      </w:r>
    </w:p>
    <w:p w:rsidR="00505C9A" w:rsidRPr="00F32057" w:rsidRDefault="00505C9A" w:rsidP="00505C9A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г) фамилия, имя, отчество (при наличии) представителя заявителя, реквизиты документа, подтверждающего его полномочия, – в случае, если заявление подается представителем заявителя;</w:t>
      </w:r>
    </w:p>
    <w:p w:rsidR="00505C9A" w:rsidRPr="00F32057" w:rsidRDefault="00505C9A" w:rsidP="00505C9A">
      <w:pPr>
        <w:tabs>
          <w:tab w:val="left" w:pos="1013"/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д) данные о земельном участке и объекте капитального строительства, для которых испрашивается условно разрешенный вид использования (адрес, кадастровый (условный) номер, площадь, высота и этажность объекта капитального строительства, сведения о сетях инженерно-технического обеспечения);</w:t>
      </w:r>
    </w:p>
    <w:p w:rsidR="00505C9A" w:rsidRPr="00F32057" w:rsidRDefault="00505C9A" w:rsidP="00505C9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е) сведения о правах заявителя и правоустанавливающих документах на земельный участок и объект капитального строительства, для которых испрашивается условно разрешенный вид использования;</w:t>
      </w:r>
    </w:p>
    <w:p w:rsidR="00505C9A" w:rsidRPr="00F32057" w:rsidRDefault="00505C9A" w:rsidP="00505C9A">
      <w:pPr>
        <w:tabs>
          <w:tab w:val="left" w:pos="1018"/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ж) испрашиваемый заявителем условно разрешенный вид использования;</w:t>
      </w:r>
    </w:p>
    <w:p w:rsidR="00505C9A" w:rsidRPr="00F32057" w:rsidRDefault="00505C9A" w:rsidP="00505C9A">
      <w:pPr>
        <w:tabs>
          <w:tab w:val="left" w:pos="1018"/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u w:color="FFFFFF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з) обоснование необходимости предоставления разрешения на условно разрешенный вид использования, в том числе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  <w:u w:color="FFFFFF"/>
        </w:rPr>
        <w:t>сведения о планируемой деятельности и (или) объектах капитального строительства, которые планируется построить или реконструировать, а также сведения о воздействии указанной деятельности и объектов на окружающую среду, о соответствии санитарно-эпидемиологическим требованиям, требованиям технических регламентов;</w:t>
      </w:r>
    </w:p>
    <w:p w:rsidR="00505C9A" w:rsidRPr="00F32057" w:rsidRDefault="00505C9A" w:rsidP="00505C9A">
      <w:pPr>
        <w:tabs>
          <w:tab w:val="left" w:pos="1018"/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и) сведения о соседних земельных участках и объектах капитального строительства, на них расположенных, с указанием их адресов и правообладателей;</w:t>
      </w:r>
    </w:p>
    <w:p w:rsidR="00505C9A" w:rsidRPr="00F32057" w:rsidRDefault="00505C9A" w:rsidP="00505C9A">
      <w:pPr>
        <w:tabs>
          <w:tab w:val="left" w:pos="1018"/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к) подтверждение готовности нести расходы, связанные с организацией и проведением общественных обсуждений или публичных слушаний.</w:t>
      </w:r>
    </w:p>
    <w:p w:rsidR="00505C9A" w:rsidRPr="00F32057" w:rsidRDefault="00505C9A" w:rsidP="00505C9A">
      <w:pPr>
        <w:pStyle w:val="-11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/>
          <w:color w:val="000000" w:themeColor="text1"/>
          <w:sz w:val="28"/>
          <w:szCs w:val="28"/>
        </w:rPr>
        <w:t xml:space="preserve">В случае если земельный участок и (или) расположенный на нем объект капитального строительства, в отношении которых испрашивается разрешение </w:t>
      </w:r>
      <w:r w:rsidRPr="00F32057">
        <w:rPr>
          <w:rFonts w:ascii="Times New Roman" w:hAnsi="Times New Roman"/>
          <w:color w:val="000000" w:themeColor="text1"/>
          <w:sz w:val="28"/>
          <w:szCs w:val="28"/>
        </w:rPr>
        <w:lastRenderedPageBreak/>
        <w:t>условно разрешенный вид использования, находятся в долевой собственности, то заявление должно быть подписано всеми участниками долевой собственности;</w:t>
      </w:r>
    </w:p>
    <w:p w:rsidR="00505C9A" w:rsidRPr="00F32057" w:rsidRDefault="00505C9A" w:rsidP="00505C9A">
      <w:pPr>
        <w:tabs>
          <w:tab w:val="left" w:pos="1134"/>
          <w:tab w:val="left" w:pos="1243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2) копию документа, удостоверяющего личность заявителя – физического лица;</w:t>
      </w:r>
    </w:p>
    <w:p w:rsidR="00505C9A" w:rsidRPr="00F32057" w:rsidRDefault="00505C9A" w:rsidP="00505C9A">
      <w:pPr>
        <w:tabs>
          <w:tab w:val="left" w:pos="1134"/>
          <w:tab w:val="left" w:pos="1243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3) копии документов, удостоверяющих личность и полномочия представителя заявителя:</w:t>
      </w:r>
    </w:p>
    <w:p w:rsidR="00505C9A" w:rsidRPr="00F32057" w:rsidRDefault="00505C9A" w:rsidP="00505C9A">
      <w:pPr>
        <w:tabs>
          <w:tab w:val="left" w:pos="1134"/>
          <w:tab w:val="left" w:pos="1243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для представителя юридического лица – нотариально заверенная доверенность либо доверенность за подписью руководителя юридического лица или иного уполномоченного лица;</w:t>
      </w:r>
    </w:p>
    <w:p w:rsidR="00505C9A" w:rsidRPr="00F32057" w:rsidRDefault="00505C9A" w:rsidP="00505C9A">
      <w:pPr>
        <w:tabs>
          <w:tab w:val="left" w:pos="1134"/>
          <w:tab w:val="left" w:pos="1243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для представителя физического лица – нотариально заверенная доверенность;</w:t>
      </w:r>
    </w:p>
    <w:p w:rsidR="00505C9A" w:rsidRPr="00F32057" w:rsidRDefault="00505C9A" w:rsidP="00505C9A">
      <w:pPr>
        <w:tabs>
          <w:tab w:val="left" w:pos="1134"/>
          <w:tab w:val="left" w:pos="1243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копии правоустанавливающих документов, удостоверяющих права заявителя на земельный участок или объект капитального строительства, для которого испрашивается условно разрешенный вид использования (в случае если права не зарегистрированы в Едином государственном реестре недвижимости),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  <w:u w:color="FFFFFF"/>
        </w:rPr>
        <w:t>с предъявлением оригинала указанных документов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  <w:u w:color="FFFFFF"/>
        </w:rPr>
        <w:br/>
        <w:t>при приеме заявления, либо нотариально удостоверенных копий указанных документов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05C9A" w:rsidRPr="00F32057" w:rsidRDefault="00505C9A" w:rsidP="00505C9A">
      <w:pPr>
        <w:tabs>
          <w:tab w:val="left" w:pos="1134"/>
          <w:tab w:val="left" w:pos="1243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5) документы, подтверждающие обстоятельства, указанные в подпункте «з» подпункта 1 настоящего пункта;</w:t>
      </w:r>
    </w:p>
    <w:p w:rsidR="00505C9A" w:rsidRPr="00F32057" w:rsidRDefault="00505C9A" w:rsidP="00505C9A">
      <w:pPr>
        <w:tabs>
          <w:tab w:val="left" w:pos="1134"/>
          <w:tab w:val="left" w:pos="1253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6) ситуационный план, фиксирующий расположение соседних земельных участков и объектов капитального строительства, на них расположенных, с указанием их адресов.</w:t>
      </w:r>
    </w:p>
    <w:p w:rsidR="00505C9A" w:rsidRPr="00F32057" w:rsidRDefault="00505C9A" w:rsidP="00505C9A">
      <w:pPr>
        <w:tabs>
          <w:tab w:val="left" w:pos="10915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2.7. Документами и информацией, необходимыми в соответствии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 нормативными правовыми актами для предоставления муниципальной услуги, которые находятся в распоряжении иных органов и организаций и запрашиваются администрацией в органах (организациях), в распоряжении которых они находятся, если заявитель не представил такие документы и информацию самостоятельно, являются:</w:t>
      </w:r>
    </w:p>
    <w:p w:rsidR="00505C9A" w:rsidRPr="00F32057" w:rsidRDefault="00505C9A" w:rsidP="00505C9A">
      <w:pPr>
        <w:tabs>
          <w:tab w:val="left" w:pos="1134"/>
          <w:tab w:val="left" w:pos="1253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u w:color="FFFFFF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  <w:u w:color="FFFFFF"/>
        </w:rPr>
        <w:t xml:space="preserve">1)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выписка из Единого государственного реестра индивидуальных предпринимателей, в случае если заявителем является индивидуальный предприниматель или выписка из Единого государственного реестра юридических лиц, в случае если заявителем является юридическое лицо;</w:t>
      </w:r>
    </w:p>
    <w:p w:rsidR="00505C9A" w:rsidRPr="00F32057" w:rsidRDefault="00505C9A" w:rsidP="00505C9A">
      <w:pPr>
        <w:tabs>
          <w:tab w:val="left" w:pos="1134"/>
          <w:tab w:val="left" w:pos="1253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  <w:u w:color="FFFFFF"/>
        </w:rPr>
        <w:t xml:space="preserve">2)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правоустанавливающие документы на земельный участок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  <w:u w:color="FFFFFF"/>
        </w:rPr>
        <w:t xml:space="preserve">и (или)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объект капитального строительства, если указанные документы (их копии или сведения, содержащиеся в них) имеются в Едином государственном реестре недвижимости;</w:t>
      </w:r>
    </w:p>
    <w:p w:rsidR="00505C9A" w:rsidRPr="00F32057" w:rsidRDefault="00505C9A" w:rsidP="00505C9A">
      <w:pPr>
        <w:tabs>
          <w:tab w:val="left" w:pos="1134"/>
          <w:tab w:val="left" w:pos="1253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u w:color="FFFFFF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  <w:u w:color="FFFFFF"/>
        </w:rPr>
        <w:t>) выписка из Единого государственного реестра недвижимости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  <w:u w:color="FFFFFF"/>
        </w:rPr>
        <w:br/>
        <w:t>о правах на земельный участок  и (или) объект капитального строительства, в отношении которого испрашивается разрешение на условно разрешенный вид использования;</w:t>
      </w:r>
    </w:p>
    <w:p w:rsidR="00505C9A" w:rsidRPr="00F32057" w:rsidRDefault="00505C9A" w:rsidP="00505C9A">
      <w:pPr>
        <w:ind w:firstLine="567"/>
        <w:jc w:val="both"/>
        <w:rPr>
          <w:rStyle w:val="FontStyle57"/>
          <w:rFonts w:eastAsia="Andale Sans UI"/>
          <w:color w:val="000000" w:themeColor="text1"/>
          <w:sz w:val="28"/>
          <w:szCs w:val="28"/>
        </w:rPr>
      </w:pPr>
      <w:r w:rsidRPr="00F32057">
        <w:rPr>
          <w:rStyle w:val="FontStyle57"/>
          <w:rFonts w:eastAsia="Andale Sans UI"/>
          <w:color w:val="000000" w:themeColor="text1"/>
          <w:sz w:val="28"/>
          <w:szCs w:val="28"/>
        </w:rPr>
        <w:t>Заявитель вправе предоставить полный пакет документов, необходимых для предоставления муниципальной услуги, самостоятельно.</w:t>
      </w:r>
    </w:p>
    <w:p w:rsidR="00505C9A" w:rsidRPr="00F32057" w:rsidRDefault="0075388C" w:rsidP="0075388C">
      <w:pPr>
        <w:tabs>
          <w:tab w:val="left" w:pos="1134"/>
          <w:tab w:val="left" w:pos="125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          </w:t>
      </w:r>
      <w:r w:rsidR="00505C9A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2.7.1.</w:t>
      </w:r>
      <w:r w:rsidR="00505C9A" w:rsidRPr="00F3205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Запрещается требовать от заявителя:</w:t>
      </w:r>
    </w:p>
    <w:p w:rsidR="00505C9A" w:rsidRPr="00F32057" w:rsidRDefault="00505C9A" w:rsidP="00505C9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</w:t>
      </w:r>
      <w:r w:rsidRPr="00F3205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lastRenderedPageBreak/>
        <w:t>предоставлением муниципальной услуги, за исключением указанных в пунктах 2.6, 2.7 настоящего Административного регламента;</w:t>
      </w:r>
    </w:p>
    <w:p w:rsidR="00505C9A" w:rsidRPr="00F32057" w:rsidRDefault="00505C9A" w:rsidP="00505C9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proofErr w:type="gramStart"/>
      <w:r w:rsidRPr="00F3205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представления документов и информации,  в том числе подтверждающих внесение заявителем платы за предоставление муниципальной услуги, которые в соответствии с нормативными правовыми актами Российской Федерации, нормативными правовыми актами Самарской области, муниципальными правовыми актами находятся в распоряжении  органов, 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</w:t>
      </w:r>
      <w:proofErr w:type="gramEnd"/>
      <w:r w:rsidRPr="00F3205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proofErr w:type="gramStart"/>
      <w:r w:rsidRPr="00F3205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предоставлении</w:t>
      </w:r>
      <w:proofErr w:type="gramEnd"/>
      <w:r w:rsidRPr="00F3205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предусмотренных государственных и муниципальных услуг, за исключением документов, указанных в части 6 статьи 7 Федерального закона от 27.07.2010  № 210-ФЗ «Об организации предоставления государственных и муниципальных услуг»;</w:t>
      </w:r>
    </w:p>
    <w:p w:rsidR="00505C9A" w:rsidRPr="00F32057" w:rsidRDefault="00505C9A" w:rsidP="00505C9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3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части 1 статьи 9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3205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Федерального закона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27.07.2010 № 210-ФЗ «Об организации предоставления государственных и муниципальных услуг»;</w:t>
      </w:r>
      <w:proofErr w:type="gramEnd"/>
    </w:p>
    <w:p w:rsidR="00505C9A" w:rsidRPr="00F32057" w:rsidRDefault="00505C9A" w:rsidP="00505C9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       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услуг»;</w:t>
      </w:r>
    </w:p>
    <w:p w:rsidR="00505C9A" w:rsidRPr="00F32057" w:rsidRDefault="00505C9A" w:rsidP="00505C9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4" w:history="1">
        <w:r w:rsidRPr="00F32057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пунктом 7.2 части 1 статьи 16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Федерального закона от 27.07.2010 № 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proofErr w:type="gramEnd"/>
    </w:p>
    <w:p w:rsidR="00505C9A" w:rsidRPr="00F32057" w:rsidRDefault="0075388C" w:rsidP="0075388C">
      <w:pPr>
        <w:pStyle w:val="aff"/>
        <w:tabs>
          <w:tab w:val="left" w:pos="1134"/>
        </w:tabs>
        <w:ind w:left="0"/>
        <w:jc w:val="both"/>
        <w:rPr>
          <w:rFonts w:ascii="Times New Roman" w:hAnsi="Times New Roman"/>
          <w:bCs/>
          <w:i/>
          <w:iCs/>
          <w:color w:val="000000" w:themeColor="text1"/>
          <w:sz w:val="28"/>
          <w:szCs w:val="28"/>
        </w:rPr>
      </w:pPr>
      <w:r w:rsidRPr="00F32057">
        <w:rPr>
          <w:rStyle w:val="FontStyle57"/>
          <w:rFonts w:eastAsiaTheme="minorEastAsia"/>
          <w:i/>
          <w:color w:val="000000" w:themeColor="text1"/>
          <w:sz w:val="20"/>
          <w:szCs w:val="20"/>
        </w:rPr>
        <w:t xml:space="preserve">          </w:t>
      </w:r>
      <w:r w:rsidR="00505C9A" w:rsidRPr="00F3205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2.8. </w:t>
      </w:r>
      <w:r w:rsidR="00505C9A" w:rsidRPr="00F32057">
        <w:rPr>
          <w:rFonts w:ascii="Times New Roman" w:hAnsi="Times New Roman"/>
          <w:color w:val="000000" w:themeColor="text1"/>
          <w:sz w:val="28"/>
          <w:szCs w:val="28"/>
        </w:rPr>
        <w:t>Основанием для отказа в приеме документов, необходимых для предоставления муниципальной услуги, является</w:t>
      </w:r>
      <w:r w:rsidR="00505C9A" w:rsidRPr="00F32057">
        <w:rPr>
          <w:rFonts w:ascii="Times New Roman" w:hAnsi="Times New Roman"/>
          <w:bCs/>
          <w:i/>
          <w:iCs/>
          <w:color w:val="000000" w:themeColor="text1"/>
          <w:sz w:val="28"/>
          <w:szCs w:val="28"/>
        </w:rPr>
        <w:t>:</w:t>
      </w:r>
    </w:p>
    <w:p w:rsidR="00505C9A" w:rsidRPr="00F32057" w:rsidRDefault="00505C9A" w:rsidP="00505C9A">
      <w:pPr>
        <w:pStyle w:val="a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/>
          <w:color w:val="000000" w:themeColor="text1"/>
          <w:sz w:val="28"/>
          <w:szCs w:val="28"/>
        </w:rPr>
        <w:t>1) обращение в орган местного самоуправления неуполномоченный</w:t>
      </w:r>
      <w:r w:rsidRPr="00F32057">
        <w:rPr>
          <w:rFonts w:ascii="Times New Roman" w:hAnsi="Times New Roman"/>
          <w:color w:val="000000" w:themeColor="text1"/>
          <w:sz w:val="28"/>
          <w:szCs w:val="28"/>
        </w:rPr>
        <w:br/>
        <w:t>на выдачу разрешений на условно разрешенный вид использования земельного участка или объекта капитального строительства;</w:t>
      </w:r>
    </w:p>
    <w:p w:rsidR="00505C9A" w:rsidRPr="00F32057" w:rsidRDefault="00505C9A" w:rsidP="00505C9A">
      <w:pPr>
        <w:pStyle w:val="a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/>
          <w:color w:val="000000" w:themeColor="text1"/>
          <w:sz w:val="28"/>
          <w:szCs w:val="28"/>
        </w:rPr>
        <w:t>2) не предоставление документов, предусмотренных пунктом 2.6 настоящего Административного регламента;</w:t>
      </w:r>
    </w:p>
    <w:p w:rsidR="00505C9A" w:rsidRPr="00F32057" w:rsidRDefault="00505C9A" w:rsidP="00505C9A">
      <w:pPr>
        <w:pStyle w:val="a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/>
          <w:color w:val="000000" w:themeColor="text1"/>
          <w:sz w:val="28"/>
          <w:szCs w:val="28"/>
        </w:rPr>
        <w:t xml:space="preserve">3) наличие в заявлении и приложенных документах неоговоренных исправлений, серьезных повреждений, не позволяющих однозначно истолковать их содержание, подчисток либо приписок, зачеркнутых слов, записей, выполненных карандашом, а также нецензурных либо оскорбительных выражений, угроз жизни, </w:t>
      </w:r>
      <w:r w:rsidRPr="00F32057">
        <w:rPr>
          <w:rFonts w:ascii="Times New Roman" w:hAnsi="Times New Roman"/>
          <w:color w:val="000000" w:themeColor="text1"/>
          <w:sz w:val="28"/>
          <w:szCs w:val="28"/>
        </w:rPr>
        <w:lastRenderedPageBreak/>
        <w:t>здоровью и имуществу должностных лиц уполномоченного органа, а также членов их семей;</w:t>
      </w:r>
    </w:p>
    <w:p w:rsidR="00505C9A" w:rsidRPr="00F32057" w:rsidRDefault="00505C9A" w:rsidP="00505C9A">
      <w:pPr>
        <w:pStyle w:val="a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/>
          <w:color w:val="000000" w:themeColor="text1"/>
          <w:sz w:val="28"/>
          <w:szCs w:val="28"/>
        </w:rPr>
        <w:t>4) текст заявления не поддается прочтению;</w:t>
      </w:r>
    </w:p>
    <w:p w:rsidR="00505C9A" w:rsidRPr="00F32057" w:rsidRDefault="00505C9A" w:rsidP="00505C9A">
      <w:pPr>
        <w:pStyle w:val="a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/>
          <w:color w:val="000000" w:themeColor="text1"/>
          <w:sz w:val="28"/>
          <w:szCs w:val="28"/>
        </w:rPr>
        <w:t>5) отсутствие в заявлении сведений о заявителе, подписи заявителя, контактных телефонов, почтового адреса;</w:t>
      </w:r>
    </w:p>
    <w:p w:rsidR="00505C9A" w:rsidRPr="00F32057" w:rsidRDefault="00505C9A" w:rsidP="00505C9A">
      <w:pPr>
        <w:ind w:firstLine="567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6) заявление подписано неуполномоченным лицом.</w:t>
      </w:r>
      <w:r w:rsidRPr="00F3205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                 </w:t>
      </w:r>
    </w:p>
    <w:p w:rsidR="00505C9A" w:rsidRPr="00F32057" w:rsidRDefault="00505C9A" w:rsidP="00505C9A">
      <w:pPr>
        <w:pStyle w:val="a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2.9. </w:t>
      </w:r>
      <w:r w:rsidRPr="00F32057">
        <w:rPr>
          <w:rFonts w:ascii="Times New Roman" w:hAnsi="Times New Roman"/>
          <w:bCs/>
          <w:iCs/>
          <w:color w:val="000000" w:themeColor="text1"/>
          <w:sz w:val="28"/>
          <w:szCs w:val="28"/>
        </w:rPr>
        <w:t>Основания для приостановления или отказа в предоставлении муниципальной услуги.</w:t>
      </w:r>
      <w:r w:rsidRPr="00F320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505C9A" w:rsidRPr="00F32057" w:rsidRDefault="00505C9A" w:rsidP="00505C9A">
      <w:pPr>
        <w:pStyle w:val="a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/>
          <w:color w:val="000000" w:themeColor="text1"/>
          <w:sz w:val="28"/>
          <w:szCs w:val="28"/>
        </w:rPr>
        <w:t xml:space="preserve">2.9.1. </w:t>
      </w:r>
      <w:r w:rsidRPr="00F32057">
        <w:rPr>
          <w:rFonts w:ascii="Times New Roman" w:hAnsi="Times New Roman"/>
          <w:bCs/>
          <w:iCs/>
          <w:color w:val="000000" w:themeColor="text1"/>
          <w:sz w:val="28"/>
          <w:szCs w:val="28"/>
        </w:rPr>
        <w:t>Основания для приостановления предоставления муниципальной услуги отсутствуют.</w:t>
      </w:r>
    </w:p>
    <w:p w:rsidR="00505C9A" w:rsidRPr="00F32057" w:rsidRDefault="00505C9A" w:rsidP="00505C9A">
      <w:pPr>
        <w:pStyle w:val="aff"/>
        <w:tabs>
          <w:tab w:val="left" w:pos="1134"/>
        </w:tabs>
        <w:ind w:left="0" w:firstLine="709"/>
        <w:jc w:val="both"/>
        <w:rPr>
          <w:rFonts w:ascii="Times New Roman" w:hAnsi="Times New Roman"/>
          <w:bCs/>
          <w:iCs/>
          <w:color w:val="000000" w:themeColor="text1"/>
          <w:sz w:val="28"/>
          <w:szCs w:val="28"/>
        </w:rPr>
      </w:pPr>
      <w:r w:rsidRPr="00F32057">
        <w:rPr>
          <w:rFonts w:ascii="Times New Roman" w:hAnsi="Times New Roman"/>
          <w:bCs/>
          <w:iCs/>
          <w:color w:val="000000" w:themeColor="text1"/>
          <w:sz w:val="28"/>
          <w:szCs w:val="28"/>
        </w:rPr>
        <w:t>2.9.2. Основаниями для отказа в предоставлении муниципальной услуги является:</w:t>
      </w:r>
    </w:p>
    <w:p w:rsidR="00505C9A" w:rsidRPr="00F32057" w:rsidRDefault="00505C9A" w:rsidP="00505C9A">
      <w:pPr>
        <w:pStyle w:val="a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/>
          <w:color w:val="000000" w:themeColor="text1"/>
          <w:sz w:val="28"/>
          <w:szCs w:val="28"/>
        </w:rPr>
        <w:t>1) несоответствие испрашиваемого разрешения требованиям Федерального закона от 22.07.2008 № 123-ФЗ «Технический регламент о требованиях пожарной безопасности», Федерального закона от 30.12.2009 № 384-ФЗ «Технический регламент о безопасности зданий и сооружений» или требованиям иных технических регламентов;</w:t>
      </w:r>
    </w:p>
    <w:p w:rsidR="00505C9A" w:rsidRPr="00F32057" w:rsidRDefault="00505C9A" w:rsidP="00505C9A">
      <w:pPr>
        <w:pStyle w:val="a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/>
          <w:color w:val="000000" w:themeColor="text1"/>
          <w:sz w:val="28"/>
          <w:szCs w:val="28"/>
        </w:rPr>
        <w:t>2) заявление подано с нарушением требований, установленных подпунктом 1 пункта 2.6 настоящего Административного регламента;</w:t>
      </w:r>
    </w:p>
    <w:p w:rsidR="00505C9A" w:rsidRPr="00F32057" w:rsidRDefault="00505C9A" w:rsidP="00505C9A">
      <w:pPr>
        <w:pStyle w:val="a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/>
          <w:color w:val="000000" w:themeColor="text1"/>
          <w:sz w:val="28"/>
          <w:szCs w:val="28"/>
        </w:rPr>
        <w:t>3) не</w:t>
      </w:r>
      <w:r w:rsidR="001B4BE9" w:rsidRPr="00F320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32057">
        <w:rPr>
          <w:rFonts w:ascii="Times New Roman" w:hAnsi="Times New Roman"/>
          <w:color w:val="000000" w:themeColor="text1"/>
          <w:sz w:val="28"/>
          <w:szCs w:val="28"/>
        </w:rPr>
        <w:t>указание или неполное указание в заявлении сведений, указанных</w:t>
      </w:r>
      <w:r w:rsidRPr="00F32057">
        <w:rPr>
          <w:rFonts w:ascii="Times New Roman" w:hAnsi="Times New Roman"/>
          <w:color w:val="000000" w:themeColor="text1"/>
          <w:sz w:val="28"/>
          <w:szCs w:val="28"/>
        </w:rPr>
        <w:br/>
        <w:t>в подпункте 1 пункта 2.6 настоящего Административного регламента;</w:t>
      </w:r>
    </w:p>
    <w:p w:rsidR="00505C9A" w:rsidRPr="00F32057" w:rsidRDefault="00505C9A" w:rsidP="00505C9A">
      <w:pPr>
        <w:pStyle w:val="a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/>
          <w:color w:val="000000" w:themeColor="text1"/>
          <w:sz w:val="28"/>
          <w:szCs w:val="28"/>
        </w:rPr>
        <w:t>4) заявление содержит недостоверную информацию;</w:t>
      </w:r>
    </w:p>
    <w:p w:rsidR="00505C9A" w:rsidRPr="00F32057" w:rsidRDefault="00505C9A" w:rsidP="00505C9A">
      <w:pPr>
        <w:pStyle w:val="a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/>
          <w:color w:val="000000" w:themeColor="text1"/>
          <w:sz w:val="28"/>
          <w:szCs w:val="28"/>
        </w:rPr>
        <w:t>5) у заявителя отсутствуют права на земельный участок и объект капитального строительства, для которых испрашивается условно разрешенный вид использования;</w:t>
      </w:r>
    </w:p>
    <w:p w:rsidR="00505C9A" w:rsidRPr="00F32057" w:rsidRDefault="00505C9A" w:rsidP="00505C9A">
      <w:pPr>
        <w:pStyle w:val="a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/>
          <w:color w:val="000000" w:themeColor="text1"/>
          <w:sz w:val="28"/>
          <w:szCs w:val="28"/>
        </w:rPr>
        <w:t>6) испрашиваемый условно разрешенный вид использования земельного участка отсутствует в градостроительном регламенте территориальной зоны, в границах которой расположен земельный участок;</w:t>
      </w:r>
    </w:p>
    <w:p w:rsidR="00505C9A" w:rsidRPr="00F32057" w:rsidRDefault="00505C9A" w:rsidP="00505C9A">
      <w:pPr>
        <w:pStyle w:val="a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/>
          <w:color w:val="000000" w:themeColor="text1"/>
          <w:sz w:val="28"/>
          <w:szCs w:val="28"/>
        </w:rPr>
        <w:t>7) земельный участок расположен в границах территории, на которую действие градостроительного регламента не распространяется или не устанавливается;</w:t>
      </w:r>
    </w:p>
    <w:p w:rsidR="00505C9A" w:rsidRPr="00F32057" w:rsidRDefault="00505C9A" w:rsidP="00505C9A">
      <w:pPr>
        <w:pStyle w:val="a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/>
          <w:color w:val="000000" w:themeColor="text1"/>
          <w:sz w:val="28"/>
          <w:szCs w:val="28"/>
        </w:rPr>
        <w:t>8) отсутствие документов, указанных в пунктах 2.6, 2.7 настоящего Административного регламента;</w:t>
      </w:r>
    </w:p>
    <w:p w:rsidR="00505C9A" w:rsidRPr="00F32057" w:rsidRDefault="00505C9A" w:rsidP="00505C9A">
      <w:pPr>
        <w:pStyle w:val="-11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F32057">
        <w:rPr>
          <w:rFonts w:ascii="Times New Roman" w:hAnsi="Times New Roman"/>
          <w:color w:val="000000" w:themeColor="text1"/>
          <w:sz w:val="28"/>
          <w:szCs w:val="28"/>
        </w:rPr>
        <w:t xml:space="preserve">9) наличие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</w:t>
      </w:r>
      <w:hyperlink r:id="rId15" w:anchor="dst2783" w:history="1">
        <w:r w:rsidRPr="00F32057">
          <w:rPr>
            <w:rFonts w:ascii="Times New Roman" w:hAnsi="Times New Roman"/>
            <w:color w:val="000000" w:themeColor="text1"/>
            <w:sz w:val="28"/>
            <w:szCs w:val="28"/>
          </w:rPr>
          <w:t>части 2 статьи 55.32</w:t>
        </w:r>
      </w:hyperlink>
      <w:r w:rsidRPr="00F32057">
        <w:rPr>
          <w:rFonts w:ascii="Times New Roman" w:hAnsi="Times New Roman"/>
          <w:color w:val="000000" w:themeColor="text1"/>
          <w:sz w:val="28"/>
          <w:szCs w:val="28"/>
        </w:rPr>
        <w:t xml:space="preserve"> Градостроительного кодекса Российской Федерации, в отношении земельного участка, в отношении которого подано заявление и на котором расположена такая постройка, до ее сноса или приведения в соответствие с установленными требованиями.</w:t>
      </w:r>
      <w:proofErr w:type="gramEnd"/>
      <w:r w:rsidRPr="00F320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F32057">
        <w:rPr>
          <w:rFonts w:ascii="Times New Roman" w:hAnsi="Times New Roman"/>
          <w:color w:val="000000" w:themeColor="text1"/>
          <w:sz w:val="28"/>
          <w:szCs w:val="28"/>
        </w:rPr>
        <w:t xml:space="preserve">Исключением являются случаи, если по результатам рассмотрения данного уведомления органом местного самоуправления в исполнительный орган государственной власти, должностному лицу, в государственное учреждение или орган местного самоуправления, которые указаны в </w:t>
      </w:r>
      <w:hyperlink r:id="rId16" w:anchor="dst2783" w:history="1">
        <w:r w:rsidRPr="00F32057">
          <w:rPr>
            <w:rFonts w:ascii="Times New Roman" w:hAnsi="Times New Roman"/>
            <w:color w:val="000000" w:themeColor="text1"/>
            <w:sz w:val="28"/>
            <w:szCs w:val="28"/>
          </w:rPr>
          <w:t>части 2 статьи 55.32</w:t>
        </w:r>
      </w:hyperlink>
      <w:r w:rsidRPr="00F32057">
        <w:rPr>
          <w:rFonts w:ascii="Times New Roman" w:hAnsi="Times New Roman"/>
          <w:color w:val="000000" w:themeColor="text1"/>
          <w:sz w:val="28"/>
          <w:szCs w:val="28"/>
        </w:rPr>
        <w:t xml:space="preserve"> Градостроительного кодекса Российской Федерации, и от которых поступило данное уведомление, направлено уведомление о том, что </w:t>
      </w:r>
      <w:r w:rsidRPr="00F32057">
        <w:rPr>
          <w:rFonts w:ascii="Times New Roman" w:hAnsi="Times New Roman"/>
          <w:color w:val="000000" w:themeColor="text1"/>
          <w:sz w:val="28"/>
          <w:szCs w:val="28"/>
        </w:rPr>
        <w:lastRenderedPageBreak/>
        <w:t>наличие признаков самовольной постройки не усматривается либо вступило в законную силу решение</w:t>
      </w:r>
      <w:proofErr w:type="gramEnd"/>
      <w:r w:rsidRPr="00F32057">
        <w:rPr>
          <w:rFonts w:ascii="Times New Roman" w:hAnsi="Times New Roman"/>
          <w:color w:val="000000" w:themeColor="text1"/>
          <w:sz w:val="28"/>
          <w:szCs w:val="28"/>
        </w:rPr>
        <w:t xml:space="preserve"> суда об отказе в удовлетворении исковых требований о сносе самовольной постройки или ее приведении в соответствие с установленными требованиями;</w:t>
      </w:r>
    </w:p>
    <w:p w:rsidR="00505C9A" w:rsidRPr="00F32057" w:rsidRDefault="00505C9A" w:rsidP="00505C9A">
      <w:pPr>
        <w:pStyle w:val="-11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/>
          <w:color w:val="000000" w:themeColor="text1"/>
          <w:sz w:val="28"/>
          <w:szCs w:val="28"/>
        </w:rPr>
        <w:t>10) предоставление разрешения на условно разрешенный вид использования земельного участка или объекта капитального строительства будет нарушать требования федерального законодательства Российский Федерации и законодательства Самарской области.</w:t>
      </w:r>
    </w:p>
    <w:p w:rsidR="00505C9A" w:rsidRPr="00F32057" w:rsidRDefault="00505C9A" w:rsidP="00505C9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F32057">
        <w:rPr>
          <w:rStyle w:val="FontStyle57"/>
          <w:rFonts w:eastAsia="Andale Sans UI"/>
          <w:color w:val="000000" w:themeColor="text1"/>
          <w:sz w:val="28"/>
          <w:szCs w:val="28"/>
        </w:rPr>
        <w:t xml:space="preserve">Решение о предоставлении разрешения на условно разрешенный вид использования или об отказе в предоставлении такого разрешения принимает глава сельского поселения </w:t>
      </w:r>
      <w:r w:rsidR="00057D90" w:rsidRPr="00F32057">
        <w:rPr>
          <w:rStyle w:val="FontStyle57"/>
          <w:rFonts w:eastAsia="Andale Sans UI"/>
          <w:color w:val="000000" w:themeColor="text1"/>
          <w:sz w:val="28"/>
          <w:szCs w:val="28"/>
        </w:rPr>
        <w:t>Абашево</w:t>
      </w:r>
      <w:r w:rsidRPr="00F32057">
        <w:rPr>
          <w:rStyle w:val="FontStyle57"/>
          <w:rFonts w:eastAsia="Andale Sans UI"/>
          <w:color w:val="000000" w:themeColor="text1"/>
          <w:sz w:val="28"/>
          <w:szCs w:val="28"/>
        </w:rPr>
        <w:t xml:space="preserve"> на основании рекомендаций Комиссии, подготовленных на основании заключения о результатах общественных обсуждений или публичных слушаний по вопросу о предоставлении разрешения на условно разрешенный вид использования.</w:t>
      </w:r>
      <w:r w:rsidRPr="00F3205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  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2.10. Услуги, являющиеся необходимыми и обязательными для предоставления муниципальной услуги, отсутствуют.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2.11. Предоставление муниципальной услуги осуществляется бесплатно.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Заявитель несет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строительства, независимо от результатов общественных обсуждений или публичных слушаний.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2.12. Максимальный срок ожидания в очереди при подаче документов, а также при получении результата предоставления муниципальной услуги составляет не более 15 минут.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2.13. Регистрация запроса (заявления) о предоставлении муниципальной услуги, поступившего в письменной форме на личном приёме заявителя или по почте, в электронной форме осуществляется в день его поступления в Комиссию.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поступлении в Комиссию запроса (заявления) о предоставлении муниципальной услуги в письменной форме в выходной или нерабочий праздничный день, регистрация заявления осуществляется в первый рабочий день, следующий за выходным или нерабочим праздничным днем.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2.14. Месторасположение помещения, в котором предоставляется муниципальная услуга, должно определяться с учетом пешеходной доступности от остановок общественного транспорта. Помещения, в которых предоставляется муниципальная услуга, для удобства заявителей размещаются на нижних, предпочтительнее на первых этажах здания. 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Приём заявителей осуществляется в специально выделенных для этих целей помещениях (присутственных местах). Присутственные места размещаются в здании администрации и включают места для информирования, ожидания и приема заявителей, места для заполнения запросов (заявлений).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Присутственные места в администрации оборудуются: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противопожарной системой и средствами пожаротушения;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системой оповещения о возникновении чрезвычайной ситуации;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системой охраны.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</w:t>
      </w:r>
      <w:proofErr w:type="spell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="001B4BE9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нкетками</w:t>
      </w:r>
      <w:proofErr w:type="spell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телефону.</w:t>
      </w:r>
    </w:p>
    <w:p w:rsidR="00505C9A" w:rsidRPr="00F32057" w:rsidRDefault="00505C9A" w:rsidP="00505C9A">
      <w:pPr>
        <w:suppressAutoHyphens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муниципальной услуги, бланками запросов (заявлений) и канцелярскими принадлежностями.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Требования к помещениям, в которых предоставляется муниципальная услуга, к местам ожидания и местам для заполнения заявлений, местам приема заявителей, информационным стендам с образцами заполнения заявлений и перечнем документов, необходимых для предоставления муниципальной услуги, размещению и оформлению визуальной и текстовой информации о порядке предоставления услуги.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Места предоставления муниципальной услуги должны отвечать следующим требованиям: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Здание администрации должно быть оборудовано отдельным входом для свободного доступа заинтересованных лиц.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Центральный вход в здание администрации должен быть оборудован информационной табличкой (вывеской), содержащей информацию о наименовании и режиме работы администрации.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Вход в здание администрации оборудуется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помещениях для работы с заинтересованными лицами размещаются информационные стенды.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Сотрудники, предоставляющие муниципальную услугу, обеспечиваются личными нагрудными идентификационными карточками (</w:t>
      </w:r>
      <w:proofErr w:type="spell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бейджами</w:t>
      </w:r>
      <w:proofErr w:type="spell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с указанием фамилии, имени, отчества и должности, крепящимися с помощью зажимов к одежде, либо настольными табличками аналогичного содержания.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Места ожидания должны соответствовать комфортным условиям для заинтересованных лиц и оптимальным условиям работы специалистов.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Места ожидания в очереди на консультацию или получение результатов муниципальной услуги должны быть оборудованы стульями, кресельными секциями или скамьями (</w:t>
      </w:r>
      <w:proofErr w:type="spell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банкетками</w:t>
      </w:r>
      <w:proofErr w:type="spell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 Количество мест ожидания определяется исходя из фактической нагрузки и возможностей для их размещения в здании, но не может составлять менее 5 мест.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Места для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Рабочие места сотрудников, предоставляющих муниципальную услугу,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территории, прилегающей к зданию администрации, оборудуются места для парковки автотранспортных средств. Количество парковочных мест определяется исходя из интенсивности и количества заинтересованных лиц, обратившихся в администрацию за определенный период. На стоянке должно быть не менее 5 </w:t>
      </w:r>
      <w:proofErr w:type="spell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машиномест</w:t>
      </w:r>
      <w:proofErr w:type="spell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Доступ заявителей к парковочным местам является бесплатным.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 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2.15. Показателями доступности и качества предоставления муниципальной услуги являются: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количество взаимодействий заявителя с должностными лицами администрации, Комиссии при предоставлении муниципальной услуги и их продолжительность;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снижение максимального срока ожидания в очереди при подаче запроса (заявления) и получении результата предоставления муниципальной услуги;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доля заявлений о предоставлении муниципальной услуги, поступивших в электронной форме (от общего количества поступивших заявлений).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2.16. Информация о предоставляемой муниципальной услуге, формы запросов (заявлений) могут быть получены с использованием ресурсов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 сети Интернет, указанных в пункте 1.3.3 настоящего Административного регламента.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2.17. 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Единого портала государственных и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муниципальных услуг и Регионального портала, а также по принципу «одного окна» с учетом экстерриториального принципа получения муниципальной услуги на базе МФЦ. 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Экстерриториальный принцип получения муниципальной услуги на базе МФЦ (далее – экстерриториальный принцип) – возможность получения муниципальной услуги при обращении заявителя (представителя заявителя) в любой МФЦ на территории Самарской области независимо от места регистрации по месту жительства.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2.18.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Направление заявления в электронной форме или в виде электронного документа осуществляется с учетом информационно-технологических условий (возможностей) и требует наличия у заявителя доступа к Региональному порталу в сети Интернет.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Прием и регистрация заявлений, представляемых с использованием информационно-коммуникационных технологий, осуществляется в пределах срока регистрации, предусмотренного настоящим Административным регламентом.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направлении заявления в электронной форме или в виде электронного документа запрещается требовать от заявителя повторного формирования и подписания заявления на бумажном носителе.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2.19. Предоставление муниципальной услуги на базе МФЦ по принципу «одного окна» с учетом экстерриториального принципа осуществляется после однократного личного обращения заявителя с соответствующим заявлением в МФЦ. Взаимодействие с Комиссией осуществляется МФЦ без участия заявителя в соответствии с нормативными правовыми актами Российской Федерации, Самарской области и соглашением о взаимодействии между администрацией и МФЦ, заключенным в установленном порядке.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получении муниципальной услуги по экстерриториальному принципу предоставляемые заявителем электронные документы и (или) заверенные уполномоченным должностным лицом МФЦ электронные образы предоставляемых заявителем документов с письменного согласия заявителя (представителя заявителя) размещаются в едином региональном хранилище, являющемся элементом Регионального портала, обеспечивающим хранение электронных документов и электронных образов документов, а также их использование заявителем в целях предоставления ему муниципальной услуги по экстерриториальному принципу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или в электронной форме (далее – единое региональное хранилище).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Документы, </w:t>
      </w:r>
      <w:r w:rsidRPr="00F3205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необходимые для предоставления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 услуги (лично представляемые заявителем), приложенные к заявлению и представленные в электронной форме с использованием Регионального портала, являются основанием для начала предоставления муниципальной услуги.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случае направления в электронной форме заявления без приложения документов, лично представляемых заявителем</w:t>
      </w:r>
      <w:r w:rsidRPr="00F3205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, они должны быть представлены заявителем в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Комиссию</w:t>
      </w:r>
      <w:r w:rsidRPr="00F3205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на личном приеме в течение 5 рабочих дней с момента направления заявления. До предоставления заявителем указанных документов </w:t>
      </w:r>
      <w:r w:rsidRPr="00F3205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lastRenderedPageBreak/>
        <w:t>рассмотрение заявления о предоставлении муниципальной услуги приостанавливается.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случае подачи запроса (заявления) о предоставлении </w:t>
      </w:r>
      <w:r w:rsidRPr="00F3205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муниципальной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услуги в электронной форме с документами в виде электронных документов (электронных образов документов), заверенных в установленном порядке, документы на бумажных носителях заявителем не представляются.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2.20. Результаты предоставления </w:t>
      </w:r>
      <w:r w:rsidRPr="00F3205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муниципальной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услуги формируются в форме электронных документов, подписанных усиленной квалифицированной электронной подписью должностного лица администрации, и размещаются в едином региональном хранилище Регионального портала независимо от способа обращения заявителя за получением муниципальной услуги.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2.21. Случаи и порядок предоставления муниципальной услуги в упреждающем (</w:t>
      </w:r>
      <w:proofErr w:type="spell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проактивном</w:t>
      </w:r>
      <w:proofErr w:type="spellEnd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) режиме не предусмотрены.</w:t>
      </w: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а также особенности выполнения административных процедур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 многофункциональных центрах</w:t>
      </w:r>
    </w:p>
    <w:p w:rsidR="00505C9A" w:rsidRPr="00F32057" w:rsidRDefault="00505C9A" w:rsidP="00505C9A">
      <w:pPr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приём заявления и документов, необходимых для предоставления муниципальной услуги, при личном обращении заявителя;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прием документов при обращении по почте либо в электронной форме;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прием заявления и документов, необходимых для предоставления муниципальной услуги, на базе МФЦ;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рассмотрение документов, формирование и направление межведомственных запросов;</w:t>
      </w:r>
    </w:p>
    <w:p w:rsidR="00505C9A" w:rsidRPr="00F32057" w:rsidRDefault="00505C9A" w:rsidP="00505C9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подготовка рекомендаций о предоставлении разрешения на условно разрешенный вид использования или об отказе в его предоставлении;</w:t>
      </w:r>
    </w:p>
    <w:p w:rsidR="00505C9A" w:rsidRPr="00F32057" w:rsidRDefault="00505C9A" w:rsidP="00505C9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предоставление разрешения на условно разрешенный вид использования либо мотивированный отказ в предоставлении разрешения на условно разрешенный вид использования,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выдача (направление) документа, являющегося результатом предоставления муниципальной услуги.</w:t>
      </w:r>
    </w:p>
    <w:p w:rsidR="0075388C" w:rsidRPr="00F32057" w:rsidRDefault="0075388C" w:rsidP="0075388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75388C" w:rsidP="0075388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5C9A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Приём заявления и документов, необходимых для предоставления муниципальной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5C9A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услуги, при личном обращении заявителя</w:t>
      </w:r>
    </w:p>
    <w:p w:rsidR="00505C9A" w:rsidRPr="00F32057" w:rsidRDefault="00505C9A" w:rsidP="00505C9A">
      <w:pPr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3.2. Основанием (юридическим фактом) начала выполнения административной процедуры является обращение заявителя за предоставлением муниципальной услуги в Комиссию с соответствующим запросом (заявлением) и документами, необходимыми для предоставления муниципальной услуги, указанными в пункте 2.6 настоящего Административного регламента.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3.3. Должностным лицом, осуществляющим административную процедуру, является должностное лицо Комиссии, уполномоченное на прием запроса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(заявления) и документов для предоставления муниципальной услуги (далее – должностное лицо, ответственное за прием запроса и документов).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3.4. Должностное лицо, ответственное за прием запроса и документов: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осуществляет прием запроса (заявления) и документов;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проверяет поступившее заявление и прилагаемые документы, на соответствие требованиям пункта 2.6 настоящего Административного регламента, и формирует комплект документов, представленных заявителем;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регистрирует запрос (заявление) в журнале регистрации входящих документов;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 если при проверке представленных заявителем документов будут выявлены основания для отказа в приеме документов, предусмотренные пунктом 2.8 настоящего Административного регламента, отказывает в приеме документов.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3.5. </w:t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Если при проверке комплектности представленных заявителем документов, исходя из требований пункта 2.6 настоящего Административного регламента, должностное лицо, ответственное за прием запроса и документов, выявляет, что документы, представленные заявителем для получения муниципальной услуги, не соответствуют установленным настоящим Административным регламентом требованиям, оно уведомляет заявителя о перечне недостающих документов и предлагает повторно обратиться, собрав необходимый пакет документов. </w:t>
      </w:r>
      <w:proofErr w:type="gramEnd"/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 отказа заявителя от доработки документов, должностное лицо, ответственное за прием запроса и документов, принимает документы, обращая внимание заявителя, что указанные недостатки будут препятствовать предоставлению муниципальной услуги.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желании заявителя устранить препятствия, прервав подачу документов, должностное лицо, ответственное за прием запроса и документов, возвращает документы заявителю.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Максимальный срок выполнения действий, предусмотренных настоящим пунктом, составляет 15 минут.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3.6. Максимальный срок выполнения административной процедуры составляет 1 рабочий день.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3.7. Критерием принятия решения является наличие запроса (заявления) и документов, которые заявитель должен представить самостоятельно.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3.8. Результатом административной процедуры является прием заявления и документов, представленных заявителем. 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Способом фиксации результата административной процедуры является регистрация запроса (заявления) в журнале регистрации входящих документов.</w:t>
      </w: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Прием документов при обращении по почте либо в электронной форме</w:t>
      </w: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3.9. Основанием (юридическим фактом) для начала административной процедуры, является поступление в Комиссию по почте либо в электронной форме с помощью автоматизированных информационных систем запроса (заявления) о предоставлении муниципальной услуги и документов, необходимых для предоставления муниципальной услуги, которые заявитель должен представить самостоятельно в соответствии с пунктом 2.6 настоящего Административного регламента.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3.10. Должностное лицо, ответственное за прием запроса и документов: 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регистрирует поступивший запрос (заявление) в журнале регистрации входящих документов;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проверяет поступившее заявление и прилагаемые документы соответствие требованиям пункта 2.6 настоящего Административного регламента и формирует комплект документов, представленных заявителем;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уведомляет заявителя по телефону либо подготавливает, подписывает и направляет заявителю по почте на бумажном носителе либо в электронной форме уведомление о регистрации запроса (заявления) о предоставлении муниципальной услуги по форме согласно приложению 2 к настоящему Административному регламенту. Второй экземпляр уведомления на бумажном носителе хранится в Комиссии.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 представления заявителем запроса в электронной форме без приложения электронных документов (электронных образов документов), необходимых для предоставления муниципальной услуги и представляемых заявителем самостоятельно, заверенных в установленном законом порядке, заявителю направляется уведомление о приёме и регистрации заявления, приостановке течения срока предоставления муниципальной услуги и необходимости в течение 5 рабочих дней представить соответствующие документы, указанные в пункте 2.6 настоящего Административного регламента.</w:t>
      </w:r>
      <w:proofErr w:type="gramEnd"/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3.11. Максимальный срок административной процедуры не может превышать 1 рабочий день.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3.12. Критерием принятия решения является наличие запроса (заявления) и документов, представленных по почте, либо в электронной форме.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3.13. Результатом административной процедуры является прием заявления и документов, представленных заявителем. 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Способом фиксации результата административной процедуры является регистрация запроса (заявления) в журнале регистрации входящих документов, уведомление заявителя.</w:t>
      </w: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Прием заявления и документов, необходимых для предоставления муниципальной услуги, на базе МФЦ</w:t>
      </w: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3.14. Основанием (юридическим фактом) для приема документов на базе МФЦ, является обращение заявителя с запросом (заявлением) и документами, необходимыми для предоставления муниципальной услуги, перечисленными в пункте 2.6 настоящего Административного регламента, в МФЦ.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3.15. Сотрудник МФЦ, ответственный за прием и регистрацию документов, уточняет предмет обращения заявителя в МФЦ и проверяет соответствие испрашиваемой муниципальной услуги перечню предоставляемых государственных и муниципальных услуг на базе МФЦ.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3.16. При получении запроса (заявления) о предоставлении муниципальной услуги и документов, необходимых для предоставления муниципальной услуги, по почте, от курьера или </w:t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экспресс-почтой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сотрудник МФЦ, ответственный за прием и регистрацию документов, регистрирует запрос (заявление) в государственной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информационной системе Самарской области «Система многофункциональных центров предоставления государственных и муниципальных услуг» (далее – ГИС СО «МФЦ»).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3.17. Сотрудник МФЦ, ответственный за прием и регистрацию документов, при получении запроса (заявления) о предоставлении муниципальной услуги и (или) документов по почте, от курьера или </w:t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экспресс-почтой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передает запрос (заявление) и документы сотруднику МФЦ, ответственному за доставку документов в Комиссию;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составляет и направляет в адрес заявителя расписку о приеме пакета документов.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3.18. При непосредственном обращении заявителя в МФЦ сотрудник МФЦ, ответственный за прием и регистрацию документов, проверяет комплектность документов в соответствии с требованиями пункта 2.6 настоящего Административного регламента. Если представленные документы не соответствуют требованиям пункта 2.6 настоящего Административного регламента, сотрудник МФЦ, ответственный за прием и регистрацию документов, разъясняет заявителю содержание недостатков, выявленных в представленных документах, и предлагает с согласия заявителя устранить недостатки.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согласии заявителя устранить выявленные недостатки сотрудник МФЦ,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 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несогласии заявителя устранить выявленные недостатки сотрудник МФЦ, ответственный за прием и регистрацию документов, разъясняет, что указанное обстоятельство может стать основанием для отказа в предоставлении муниципальной услуги.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Сотрудник МФЦ, ответственный за прием и регистрацию документов, регистрирует запрос (заявление) в ГИС СО «МФЦ», после чего заявлению присваивается индивидуальный порядковый номер и оформляется расписка о приеме документов.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Максимальный срок выполнения действий устанавливается МФЦ,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но не может превышать 50 минут при представлении документов заявителем при его непосредственном обращении в МФЦ и 2 часов при получении запроса (заявления) о предоставлении муниципальной услуги и документов по почте, от курьера или </w:t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экспресс-почтой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3.19. Сотрудник МФЦ, ответственный за прием и регистрацию документов передает сотруднику МФЦ, ответственному за формирование дела, принятый при непосредственном обращении заявителя в МФЦ и зарегистрированный запрос (заявление) и представленные заявителем в МФЦ документы.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3.20. Сотрудник МФЦ, ответственный за формирование дела, формирует из поступивших документов дело (пакет документов), необходимое для предоставления муниципальной услуги (далее – дело), для передачи в Комиссию.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3.21. Дело доставляется в Комиссию сотрудником МФЦ, ответственным за доставку документов. Максимальный срок выполнения данного действия устанавливается соглашением администрации о взаимодействии с МФЦ, но не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может превышать 1 рабочего дня с момента непосредственного обращения заявителя с запросом (заявлением) и документами в МФЦ или поступления в МФЦ запроса (заявления) о предоставлении муниципальной услуги и документов по почте, от курьера или </w:t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экспресс-почтой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Должностное лицо Комиссии, ответственное за прием запроса и документов, выдает сотруднику МФЦ,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3.22. Дальнейшее рассмотрение поступившего из МФЦ запроса (заявления) и документов осуществляется Комиссией в порядке, установленном пунктами 3.4, 3.6 – 3.8 Административного регламента.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3.23. Критерием приема документов на базе МФЦ является наличие запроса (заявления) и документов, которые заявитель должен представить самостоятельно.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3.24. Результатом административной процедуры является доставка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в Комиссию запроса (заявления) и представленных заявителем в МФЦ документов. 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3.25. Способами фиксации результата административной процедуры являются регистрация представленного запроса (заявления), расписка МФЦ о приеме документов, выданная заявителю,  расписка Комиссии о принятии представленных документов для предоставления муниципальной услуги.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Порядок предоставления муниципальной услуги по экстерриториальному принципу, а также порядок взаимодействия МФЦ, участвующих в предоставлении муниципальной услуги по экстерриториальному принципу, и администрации определяется соответствующими соглашениями о взаимодействии.</w:t>
      </w:r>
    </w:p>
    <w:p w:rsidR="00505C9A" w:rsidRPr="00F32057" w:rsidRDefault="00505C9A" w:rsidP="00505C9A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Рассмотрение документов, формирование и направление межведомственных запросов</w:t>
      </w:r>
    </w:p>
    <w:p w:rsidR="00505C9A" w:rsidRPr="00F32057" w:rsidRDefault="00505C9A" w:rsidP="00505C9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3.26. Основанием (юридическим фактом) для начала выполнения административной процедуры является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регистрация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запроса (заявления) в журнале регистрации входящих документов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3.27. Должностным лицом, осуществляющим административную процедуру, является должностное лицо Комиссии, уполномоченное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на формирование и направление межведомственных запросов (далее – должностное лицо, уполномоченное на формирование и направление межведомственных запросов).</w:t>
      </w:r>
    </w:p>
    <w:p w:rsidR="00505C9A" w:rsidRPr="00F32057" w:rsidRDefault="00505C9A" w:rsidP="00505C9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3.28. Должностное лицо, уполномоченное на формирование и направление межведомственных запросов,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проверяет </w:t>
      </w:r>
      <w:hyperlink r:id="rId17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заявление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прилагаемые к нему документы на соответствие требованиям, предусмотренным </w:t>
      </w:r>
      <w:hyperlink r:id="rId18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2.6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 и на наличие документов, указанных в </w:t>
      </w:r>
      <w:hyperlink r:id="rId19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2.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7 настоящего Административного регламента.</w:t>
      </w:r>
    </w:p>
    <w:p w:rsidR="00505C9A" w:rsidRPr="00F32057" w:rsidRDefault="00505C9A" w:rsidP="00505C9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наличия в представленных заявителем документах документов, предусмотренных </w:t>
      </w:r>
      <w:hyperlink r:id="rId20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 настоящего Административного регламента,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должностное лицо, уполномоченное на формирование и направление межведомственных запросов,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переходит к осуществлению действий, предусмотренных </w:t>
      </w:r>
      <w:hyperlink r:id="rId21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3.3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5 – 3.45 настоящего Административного регламента.</w:t>
      </w:r>
    </w:p>
    <w:p w:rsidR="00505C9A" w:rsidRPr="00F32057" w:rsidRDefault="00505C9A" w:rsidP="00505C9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случае если соответствующий условно разрешенный вид использования земельного участка или объекта капитального строительства был включен в градостроительный регламент в установленном для внесения изменений в Правила землепользования и застройки сельского поселения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Абашево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057D90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Хворостянский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 порядке после ранее проведенных общественных обсуждений или публичных слушаний по инициативе данного физического или юридического лица, заинтересованного в предоставлении разрешения на условно разрешенный</w:t>
      </w:r>
      <w:proofErr w:type="gramEnd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вид использования, общественные обсуждения или публичные слушания по данному вопросу не проводятся и в отношении заявления о предоставлении разрешения на условно разрешенный вид использования принимается решение о его предоставлении, после чего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должностное лицо, уполномоченное на формирование и направление межведомственных запросов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переходит к осуществлению действий, предусмотренных </w:t>
      </w:r>
      <w:hyperlink r:id="rId22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3.53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-3.57 настоящего Административного регламента.</w:t>
      </w:r>
      <w:proofErr w:type="gramEnd"/>
    </w:p>
    <w:p w:rsidR="00505C9A" w:rsidRPr="00F32057" w:rsidRDefault="00505C9A" w:rsidP="00505C9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отсутствия в представленных заявителем документах и в распоряжении администрации документов, предусмотренных </w:t>
      </w:r>
      <w:hyperlink r:id="rId23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2.7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регламента,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должностное лицо, уполномоченное на формирование и направление межведомственных запросов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формирует и направляет запросы в рамках межведомственного информационного взаимодействия в федеральные органы исполнительной власти, в органы исполнительной власти Самарской области, органы местного самоуправления для получения сведений, указанных в </w:t>
      </w:r>
      <w:hyperlink r:id="rId24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2.7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регламента.</w:t>
      </w:r>
      <w:proofErr w:type="gramEnd"/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3.29. Направление запросов осуществляется через систему межведомственного электронного взаимодействия.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случае невозможности направления межведомственных запросов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</w:t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каналов связи, обеспечивающих доступ к сервисам направление межведомственного запроса осуществляется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бумажном носителе по почте, по факсу с одновременным его направлением по почте или курьерской доставкой.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Межведомственный запрос формируется в соответствии с требованиями Федерального </w:t>
      </w:r>
      <w:hyperlink r:id="rId25">
        <w:r w:rsidRPr="00F3205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 27.07.2010 № 210-ФЗ «Об организации предоставления государственных и муниципальных услуг».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Предельный срок для подготовки и направления межведомственных запросов составляет 3 рабочих дня со дня регистрации заявления на предоставление муниципальной услуги.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Предельный срок для ответов на межведомственные запросы составляет 5 рабочих дней со дня поступления запроса в соответствующий орган (организацию).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Испрашиваемая информация и (или) документы предоставляются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 порядке, указанном в технологической карте межведомственного взаимодействия муниципальной услуги, утверждённой в установленном порядке.</w:t>
      </w:r>
    </w:p>
    <w:p w:rsidR="00505C9A" w:rsidRPr="00F32057" w:rsidRDefault="00505C9A" w:rsidP="00505C9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ar0"/>
      <w:bookmarkEnd w:id="1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3.30. Д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олжностное лицо, уполномоченное на формирование и направление межведомственных запросов,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направляет главе поселения следующий пакет документов:</w:t>
      </w:r>
    </w:p>
    <w:p w:rsidR="00505C9A" w:rsidRPr="00F32057" w:rsidRDefault="00505C9A" w:rsidP="00505C9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hyperlink r:id="rId26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заявление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приложение документов, предусмотренных </w:t>
      </w:r>
      <w:hyperlink r:id="rId27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2.6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28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2.7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Административного регламента;</w:t>
      </w:r>
    </w:p>
    <w:p w:rsidR="00505C9A" w:rsidRPr="00F32057" w:rsidRDefault="00505C9A" w:rsidP="00505C9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- рекомендации о проведении общественных обсуждений или публичных слушаний либо рекомендации об отказе в назначении общественных обсуждений или публичных слушаний;</w:t>
      </w:r>
    </w:p>
    <w:p w:rsidR="00505C9A" w:rsidRPr="00F32057" w:rsidRDefault="00505C9A" w:rsidP="00505C9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- проект постановления главы поселения о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  <w:u w:color="FFFFFF"/>
        </w:rPr>
        <w:t xml:space="preserve"> проведении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общественных обсуждений или публичных слушаний либо об отказе в проведении общественных обсуждений или публичных слушаний, подготовленный на основании рекомендаций.</w:t>
      </w:r>
    </w:p>
    <w:p w:rsidR="00505C9A" w:rsidRPr="00F32057" w:rsidRDefault="00505C9A" w:rsidP="00505C9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3.31. Критерием принятия решения является наличие </w:t>
      </w:r>
      <w:hyperlink r:id="rId29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заявления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документов, необходимых для предоставления муниципальной услуги, в Комиссии.</w:t>
      </w:r>
    </w:p>
    <w:p w:rsidR="00505C9A" w:rsidRPr="00F32057" w:rsidRDefault="00505C9A" w:rsidP="00505C9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3.32. Результатом выполнения административной процедуры является направление заявления и документов, предусмотренных </w:t>
      </w:r>
      <w:hyperlink w:anchor="Par0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3.3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0 настоящего Административного регламента, главе поселения для принятия решения о проведении общественных обсуждений или публичных слушаний либо отказе в проведении общественных обсуждений или публичных слушаний.</w:t>
      </w:r>
    </w:p>
    <w:p w:rsidR="00505C9A" w:rsidRPr="00F32057" w:rsidRDefault="00505C9A" w:rsidP="00505C9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3.33. Способом фиксации результата административной процедуры является регистрация рекомендаций о проведении публичных слушаний или об отказе в назначении публичных слушаний в журнале регистрации исходящей корреспонденции.</w:t>
      </w:r>
    </w:p>
    <w:p w:rsidR="00505C9A" w:rsidRPr="00F32057" w:rsidRDefault="00505C9A" w:rsidP="00505C9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3.34. Максимальный срок выполнения административной процедуры - не более 7 календарных дней с момента регистрации заявления в журнале регистрации входящих заявлений о предоставлении муниципальной услуги.</w:t>
      </w:r>
    </w:p>
    <w:p w:rsidR="00505C9A" w:rsidRPr="00F32057" w:rsidRDefault="00505C9A" w:rsidP="00505C9A">
      <w:pPr>
        <w:ind w:firstLine="54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общественных обсуждений или публичных слушаний по проекту решения о предоставлении разрешения на условно разрешенный вид использования</w:t>
      </w:r>
    </w:p>
    <w:p w:rsidR="00505C9A" w:rsidRPr="00F32057" w:rsidRDefault="00505C9A" w:rsidP="00505C9A">
      <w:pPr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3.35. Основанием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(юридическим фактом)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для начала административной процедуры является наличие у главы поселения заявления и документов, необходимых для принятия решения о проведении общественных обсуждений или публичных слушаний или об отказе в их проведении.</w:t>
      </w:r>
    </w:p>
    <w:p w:rsidR="00505C9A" w:rsidRPr="00F32057" w:rsidRDefault="00505C9A" w:rsidP="00505C9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3.36. Ответственными за выполнение административной процедуры являются должностное лицо Комиссии, глава поселения.</w:t>
      </w:r>
    </w:p>
    <w:p w:rsidR="00505C9A" w:rsidRPr="00F32057" w:rsidRDefault="00505C9A" w:rsidP="00505C9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3.37. Глава поселения в 2-дневный срок со дня получения документов принимает решение о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  <w:u w:color="FFFFFF"/>
        </w:rPr>
        <w:t>проведении общественных обсуждений или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публичных слушаний либо об отказе в их проведении (далее – постановление главы поселения).</w:t>
      </w:r>
    </w:p>
    <w:p w:rsidR="00505C9A" w:rsidRPr="00F32057" w:rsidRDefault="00505C9A" w:rsidP="00505C9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3.38. Официальное опубликование постановления главы поселения и его размещение на официальном сайте администрации в сети Интернет осуществляется не позднее 10 дней со дня получения главой поселения заявления и документов.</w:t>
      </w:r>
    </w:p>
    <w:p w:rsidR="00505C9A" w:rsidRPr="00F32057" w:rsidRDefault="00505C9A" w:rsidP="00505C9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3.39. </w:t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Должностным лицом Комиссии направляются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земельных участках, имеющих общие границы с земельным участком, применительно к которому запрашивается данное разрешение, и правообладателям</w:t>
      </w:r>
      <w:proofErr w:type="gramEnd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</w:t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через семь рабочих дней со дня поступления заявления заинтересованного лица о предоставлении разрешения на условно разрешенный вид использования в Комиссию</w:t>
      </w:r>
      <w:proofErr w:type="gramEnd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05C9A" w:rsidRPr="00F32057" w:rsidRDefault="0075388C" w:rsidP="0075388C">
      <w:pPr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F3205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              </w:t>
      </w:r>
      <w:r w:rsidR="00505C9A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3.40. По результатам общественных обсуждений или публичных слушаний должностное лицо Комиссии готовит протокол общественных обсуждений или публичных слушаний, заключение о результатах общественных обсуждений или публичных слушаний. Заключение о результатах общественных обсуждений или публичных слушаний подписываются главой поселения в течение 1 дня.</w:t>
      </w:r>
    </w:p>
    <w:p w:rsidR="00505C9A" w:rsidRPr="00F32057" w:rsidRDefault="00505C9A" w:rsidP="00505C9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3.41. Официальное опубликование заключения о результатах общественных обсуждений или публичных слушаний осуществляется не позднее 7 дней со дня проведения общественных обсуждений или публичных слушаний.</w:t>
      </w:r>
    </w:p>
    <w:p w:rsidR="00505C9A" w:rsidRPr="00F32057" w:rsidRDefault="00505C9A" w:rsidP="00505C9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3.42. Критерием принятия решения является отсутствие мотивированных замечаний для предоставления разрешения на условно разрешенный вид использования.</w:t>
      </w:r>
    </w:p>
    <w:p w:rsidR="00505C9A" w:rsidRPr="00F32057" w:rsidRDefault="00505C9A" w:rsidP="00505C9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3.43. Результатом административной процедуры является заключение о результатах общественных обсуждений или публичных слушаний.</w:t>
      </w:r>
    </w:p>
    <w:p w:rsidR="00505C9A" w:rsidRPr="00F32057" w:rsidRDefault="00505C9A" w:rsidP="00505C9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3.44. Способом фиксации результата административной процедуры является опубликование заключения о результатах общественных обсуждений или публичных слушаний.</w:t>
      </w:r>
    </w:p>
    <w:p w:rsidR="00505C9A" w:rsidRPr="00F32057" w:rsidRDefault="00505C9A" w:rsidP="00505C9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3.45. Максимальный срок проведения общественных обсуждений или публичных слушаний - 25 дней со дня оповещения жителей сельского поселения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Абашево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057D90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Хворостянский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 об их проведении до дня опубликования заключения о результатах общественных обсуждений или публичных слушаний.</w:t>
      </w:r>
    </w:p>
    <w:p w:rsidR="00505C9A" w:rsidRPr="00F32057" w:rsidRDefault="00505C9A" w:rsidP="00505C9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ind w:firstLine="53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Подготовка рекомендаций о предоставлении разрешения на условно разрешенный вид использования или об отказе в его предоставлении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3.46.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Основанием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(юридическим фактом)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для начала административной процедуры является опубликование заключения о результатах общественных обсуждений или публичных слушаний.</w:t>
      </w:r>
    </w:p>
    <w:p w:rsidR="00505C9A" w:rsidRPr="00F32057" w:rsidRDefault="00505C9A" w:rsidP="00505C9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3.47. Ответственным за выполнение административной процедуры является должностное лицо Комиссии.</w:t>
      </w:r>
    </w:p>
    <w:p w:rsidR="00505C9A" w:rsidRPr="00F32057" w:rsidRDefault="00505C9A" w:rsidP="00505C9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3.48. </w:t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7-дневный срок со дня опубликования заключения о результатах общественных обсуждений или публичных слушаний должностное лицо Комиссии на основании заключения о результатах общественных обсуждений или публичных слушаний обеспечивает подготовку и представление рекомендаций о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предоставлении разрешения на условно разрешенный вид использования или об отказе в предоставлении такого разрешения главе поселения для рассмотрения и принятия решения.</w:t>
      </w:r>
      <w:proofErr w:type="gramEnd"/>
    </w:p>
    <w:p w:rsidR="00505C9A" w:rsidRPr="00F32057" w:rsidRDefault="00505C9A" w:rsidP="00505C9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Рекомендации об отказе в предоставлении разрешения должны содержать основания отказа, предусмотренные </w:t>
      </w:r>
      <w:hyperlink r:id="rId30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9.2 настоящего Административного регламента.</w:t>
      </w:r>
    </w:p>
    <w:p w:rsidR="00505C9A" w:rsidRPr="00F32057" w:rsidRDefault="00505C9A" w:rsidP="00505C9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3.49. Критерием принятия решения является опубликование заключения о результатах общественных обсуждений или публичных слушаний.</w:t>
      </w:r>
    </w:p>
    <w:p w:rsidR="00505C9A" w:rsidRPr="00F32057" w:rsidRDefault="00505C9A" w:rsidP="00505C9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3.50. Результатом процедуры является направление рекомендаций о предоставлении разрешения на условно разрешенный вид использования или об отказе в предоставлении такого разрешения главе поселения.</w:t>
      </w:r>
    </w:p>
    <w:p w:rsidR="00505C9A" w:rsidRPr="00F32057" w:rsidRDefault="00505C9A" w:rsidP="00505C9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3.51. Способом фиксации результата административной процедуры является регистрация рекомендаций о предоставлении разрешения на условно разрешенный вид использования или об отказе в предоставлении такого разрешения в журнале регистрации исходящей корреспонденции.</w:t>
      </w:r>
    </w:p>
    <w:p w:rsidR="00505C9A" w:rsidRPr="00F32057" w:rsidRDefault="00505C9A" w:rsidP="00505C9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3.52. Максимальный срок выполнения административной процедуры - не более 7 дней.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Предоставление разрешения на условно разрешенный вид использования либо мотивированный отказ в предоставлении разрешения на условно разрешенный вид использования,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выдача (направление) документа, являющегося результатом предоставления муниципальной услуги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3.53. Основанием (юридическим фактом) для начала выполнения административной процедуры является поступление рекомендаций Комиссии 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3.54. Глава поселения в течение трех дней со дня поступления рекомендаций Комиссии принимает решение о предоставлении разрешения на условно разрешенный вид использования либо об отказе в предоставлении такого разрешения.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указанный в настоящем пункте срок входят подготовка проекта муниципального правового акта о предоставлении разрешения на условно разрешенный вид использования, согласование и подписание главой поселения соответствующего муниципального правового акта.</w:t>
      </w:r>
      <w:proofErr w:type="gramEnd"/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Должностное лицо администрации, уполномоченное на подготовку проекта муниципального правового акта о предоставлении разрешения на условно разрешенный вид использования, обеспечивает подготовку проекта муниципального правового акта, согласование и подписание главой поселения муниципального правового акта о предоставлении разрешения на условно разрешенный вид использования по форме, предусмотренной приложением 3 к настоящему Административному регламенту, либо об отказе в предоставлении такого разрешения, по форме, предусмотренной приложением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4 к настоящему Административному регламенту.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Максимальный срок административного действия составляет 3 дня со дня поступления рекомендаций Комиссии.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3.55. Результатом административной процедуры является принятие муниципального правового акта о предоставлении разрешения на условно разрешенный вид использования или об отказе в предоставлении такого разрешения.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3.56. Результат предоставления муниципальной услуги заявитель может получить: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лично в администрации;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лично в МФЦ, в случае, если заявитель при обращении в МФЦ за предоставлением муниципальной услуги изъявил желание получить результат предоставления муниципальный услуги в МФЦ. Порядок передачи администрацией в МФЦ результатов предоставления муниципальной услуги определяется соглашением о взаимодействии. Срок передачи администрацией в МФЦ результата предоставления муниципальной услуги и срок его выдачи заявителю определяются соглашением о взаимодействии;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электронной форме в едином региональном хранилище.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выдаче документов на личном приеме должностное лицо обязано удостовериться в том, что лицо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представителя заявителя.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3.57. Способом фиксации результата административной процедуры является внесение сведений, указанных в пункте 3.55. настоящего Административного регламента, в регистр соответствующих документов.</w:t>
      </w:r>
    </w:p>
    <w:p w:rsidR="00505C9A" w:rsidRPr="00F32057" w:rsidRDefault="00505C9A" w:rsidP="00505C9A">
      <w:pPr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5 рабочих дней со дня выдачи разрешения на условно разрешенный вид использования земельного участка или объекта капитального строительства направляет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копию разрешения в уполномоченный орган местного самоуправления муниципального района </w:t>
      </w:r>
      <w:r w:rsidR="00057D90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Хворостянский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размещения в государственной информационной системе обеспечения градостроительной деятельности.</w:t>
      </w:r>
      <w:proofErr w:type="gramEnd"/>
    </w:p>
    <w:p w:rsidR="00505C9A" w:rsidRPr="00F32057" w:rsidRDefault="00505C9A" w:rsidP="00505C9A">
      <w:pPr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F3205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                    </w:t>
      </w:r>
    </w:p>
    <w:p w:rsidR="00505C9A" w:rsidRPr="00F32057" w:rsidRDefault="00505C9A" w:rsidP="00505C9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 Формы </w:t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контроля за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исполнением Административного регламента</w:t>
      </w: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4.1.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Текущий </w:t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 главой поселения.</w:t>
      </w:r>
    </w:p>
    <w:p w:rsidR="00505C9A" w:rsidRPr="00F32057" w:rsidRDefault="00505C9A" w:rsidP="00505C9A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4.2.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Периодичность осуществления текущего контроля устанавливается главой поселения.</w:t>
      </w:r>
    </w:p>
    <w:p w:rsidR="00505C9A" w:rsidRPr="00F32057" w:rsidRDefault="00505C9A" w:rsidP="00505C9A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4.3.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505C9A" w:rsidRPr="00F32057" w:rsidRDefault="00505C9A" w:rsidP="00505C9A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4.4.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505C9A" w:rsidRPr="00F32057" w:rsidRDefault="00505C9A" w:rsidP="00505C9A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4.5.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поселения.</w:t>
      </w:r>
    </w:p>
    <w:p w:rsidR="00505C9A" w:rsidRPr="00F32057" w:rsidRDefault="00505C9A" w:rsidP="00505C9A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4.6.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505C9A" w:rsidRPr="00F32057" w:rsidRDefault="00505C9A" w:rsidP="00505C9A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Плановые проверки проводятся не реже 1 раза в 3 года.</w:t>
      </w:r>
    </w:p>
    <w:p w:rsidR="00505C9A" w:rsidRPr="00F32057" w:rsidRDefault="00505C9A" w:rsidP="00505C9A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4.7.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Плановые и внеплановые проверки полноты и качества предоставления муниципальной услуги осуществляются уполномоченными должностными лицами на основании соответствующих правовых актов.</w:t>
      </w:r>
    </w:p>
    <w:p w:rsidR="00505C9A" w:rsidRPr="00F32057" w:rsidRDefault="00505C9A" w:rsidP="00505C9A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505C9A" w:rsidRPr="00F32057" w:rsidRDefault="00505C9A" w:rsidP="00505C9A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4.8.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:rsidR="00505C9A" w:rsidRPr="00F32057" w:rsidRDefault="00505C9A" w:rsidP="00505C9A">
      <w:pPr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4.9.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:rsidR="00505C9A" w:rsidRPr="00F32057" w:rsidRDefault="00505C9A" w:rsidP="00505C9A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4.10.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государственных и муниципальных услуг или Региональном портале, на официальном сайте администрации.</w:t>
      </w:r>
      <w:proofErr w:type="gramEnd"/>
    </w:p>
    <w:p w:rsidR="00505C9A" w:rsidRPr="00F32057" w:rsidRDefault="00505C9A" w:rsidP="00505C9A">
      <w:pPr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Заявители, направившие заявления о предоставлении муниципальной услуги, могут осуществлять </w:t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государственных и муниципальных услуг или Региональный портал. Срок получения такой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b/>
          <w:color w:val="000000" w:themeColor="text1"/>
          <w:sz w:val="28"/>
        </w:rPr>
        <w:t xml:space="preserve">5.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 </w:t>
      </w:r>
      <w:r w:rsidRPr="00F32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либо </w:t>
      </w:r>
      <w:r w:rsidRPr="00F3205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МФЦ, работника МФЦ, а также организаций, </w:t>
      </w:r>
      <w:r w:rsidRPr="00F32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предусмотренных </w:t>
      </w:r>
      <w:hyperlink r:id="rId31" w:history="1">
        <w:r w:rsidRPr="00F32057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частью 1.1 статьи 16</w:t>
        </w:r>
      </w:hyperlink>
      <w:r w:rsidRPr="00F32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Федерального закона от 27.07.2010            № 210-ФЗ «Об организации предоставления государственных и муниципальных услуг»</w:t>
      </w:r>
      <w:r w:rsidRPr="00F3205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 или их работников</w:t>
      </w:r>
    </w:p>
    <w:p w:rsidR="00505C9A" w:rsidRPr="00F32057" w:rsidRDefault="00505C9A" w:rsidP="00505C9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для заявителей об их праве на досудебное (внесудебное) обжалование действий (бездействия) и решений, принятых (осуществляемых) в ходе предоставления муниципальной услуги</w:t>
      </w: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</w:rPr>
        <w:t>5.1. </w:t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</w:rPr>
        <w:t xml:space="preserve">Заявители и иные уполномоченные лица имеют право на обжалование действий (бездействия) и решений, принятых  в ходе предоставления муниципальной услуги, администрации, а также должностных лиц, муниципальных служащих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либо </w:t>
      </w:r>
      <w:r w:rsidRPr="00F3205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МФЦ, работника МФЦ, а также организаций,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предусмотренных </w:t>
      </w:r>
      <w:hyperlink r:id="rId32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1.1 статьи 16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Pr="00F3205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или их работников </w:t>
      </w:r>
      <w:r w:rsidRPr="00F32057">
        <w:rPr>
          <w:rFonts w:ascii="Times New Roman" w:hAnsi="Times New Roman" w:cs="Times New Roman"/>
          <w:color w:val="000000" w:themeColor="text1"/>
          <w:sz w:val="28"/>
        </w:rPr>
        <w:t xml:space="preserve">в досудебном (внесудебном) порядке. </w:t>
      </w:r>
      <w:proofErr w:type="gramEnd"/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hAnsi="Times New Roman" w:cs="Times New Roman"/>
          <w:color w:val="000000" w:themeColor="text1"/>
          <w:spacing w:val="-6"/>
          <w:sz w:val="28"/>
        </w:rPr>
        <w:t>5.2</w:t>
      </w:r>
      <w:r w:rsidRPr="00F32057">
        <w:rPr>
          <w:rFonts w:ascii="Times New Roman" w:hAnsi="Times New Roman" w:cs="Times New Roman"/>
          <w:color w:val="000000" w:themeColor="text1"/>
          <w:sz w:val="28"/>
        </w:rPr>
        <w:t>. </w:t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Заявитель или его законный представитель вправе направить жалобу на нарушение порядка предоставления муниципальной услуги, содержащую требование о восстановлении или защите нарушенных прав или законных интересов заявителя администрацией, </w:t>
      </w:r>
      <w:r w:rsidRPr="00F3205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МФЦ,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должностным лицом администрации, </w:t>
      </w:r>
      <w:r w:rsidRPr="00F3205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работником МФЦ,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муниципальным служащим либо </w:t>
      </w:r>
      <w:r w:rsidRPr="00F3205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организациями,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предусмотренными </w:t>
      </w:r>
      <w:hyperlink r:id="rId33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1.1 статьи 16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Pr="00F3205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или их работниками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получении данным</w:t>
      </w:r>
      <w:proofErr w:type="gramEnd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заявителем муниципальной услуги (далее – жалоба)</w:t>
      </w:r>
      <w:r w:rsidRPr="00F32057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</w:rPr>
        <w:t xml:space="preserve">5.3. </w:t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</w:rPr>
        <w:t xml:space="preserve">Жалоба подается в письменной форме на бумажном носителе, в электронной форме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администрацию, МФЦ либо в соответствующий орган государственной власти (орган местного самоуправления) публично-правового образования, являющийся учредителем МФЦ (далее – учредитель МФЦ), а также в организации, предусмотренные </w:t>
      </w:r>
      <w:hyperlink r:id="rId34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1.1 статьи 16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27.07.2010 № 210-ФЗ «Об организации предоставления государственных и муниципальных услуг».</w:t>
      </w:r>
      <w:proofErr w:type="gramEnd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Жалобы на решения и действия (бездействие) главы сельского поселения </w:t>
      </w:r>
      <w:r w:rsidR="00057D90" w:rsidRPr="00F32057">
        <w:rPr>
          <w:rFonts w:ascii="Times New Roman" w:hAnsi="Times New Roman" w:cs="Times New Roman"/>
          <w:color w:val="000000" w:themeColor="text1"/>
          <w:sz w:val="28"/>
        </w:rPr>
        <w:t>Абашево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057D90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Хворостянский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 рассматриваются непосредственно главой сельского поселения </w:t>
      </w:r>
      <w:r w:rsidR="00057D90" w:rsidRPr="00F32057">
        <w:rPr>
          <w:rFonts w:ascii="Times New Roman" w:hAnsi="Times New Roman" w:cs="Times New Roman"/>
          <w:color w:val="000000" w:themeColor="text1"/>
          <w:sz w:val="28"/>
        </w:rPr>
        <w:t>Абашево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057D90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Хворостянский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Самарской области. Жалобы на решения и действия (бездействие) работников организаций, предусмотренных </w:t>
      </w:r>
      <w:hyperlink r:id="rId35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1.1 статьи 16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подаются руководителям этих организаций</w:t>
      </w:r>
      <w:r w:rsidRPr="00F32057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</w:rPr>
        <w:t xml:space="preserve">5.4. Жалоба может быть направлена по почте, через МФЦ, с использованием сети Интернет, в том числе с использованием сайта администрации,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36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1.1 статьи 16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</w:t>
      </w:r>
      <w:proofErr w:type="gramEnd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личном приеме заявителя.</w:t>
      </w: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Предмет досудебного (внесудебного) обжалования</w:t>
      </w: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</w:rPr>
        <w:lastRenderedPageBreak/>
        <w:t xml:space="preserve">5.5. Заявитель или его законный представитель  могут обратиться с </w:t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</w:rPr>
        <w:t>жалобой</w:t>
      </w:r>
      <w:proofErr w:type="gramEnd"/>
      <w:r w:rsidRPr="00F32057">
        <w:rPr>
          <w:rFonts w:ascii="Times New Roman" w:hAnsi="Times New Roman" w:cs="Times New Roman"/>
          <w:color w:val="000000" w:themeColor="text1"/>
          <w:sz w:val="28"/>
        </w:rPr>
        <w:t xml:space="preserve"> в том числе в следующих случаях:</w:t>
      </w: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</w:rPr>
        <w:t xml:space="preserve">1) нарушение срока регистрации запроса  о предоставлении муниципальной услуги,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запроса, указанного в </w:t>
      </w:r>
      <w:hyperlink r:id="rId37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 15.1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27.07.2010                    №210-ФЗ «Об организации предоставления государственных и муниципальных услуг»</w:t>
      </w:r>
      <w:r w:rsidRPr="00F32057">
        <w:rPr>
          <w:rFonts w:ascii="Times New Roman" w:hAnsi="Times New Roman" w:cs="Times New Roman"/>
          <w:color w:val="000000" w:themeColor="text1"/>
          <w:sz w:val="28"/>
        </w:rPr>
        <w:t>;</w:t>
      </w: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</w:rPr>
        <w:t xml:space="preserve">2) нарушение срока предоставления муниципальной услуги. </w:t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38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1.3 статьи 16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Pr="00F32057">
        <w:rPr>
          <w:rFonts w:ascii="Times New Roman" w:hAnsi="Times New Roman" w:cs="Times New Roman"/>
          <w:color w:val="000000" w:themeColor="text1"/>
          <w:sz w:val="28"/>
        </w:rPr>
        <w:t>;</w:t>
      </w:r>
      <w:proofErr w:type="gramEnd"/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актами.</w:t>
      </w:r>
      <w:proofErr w:type="gramEnd"/>
      <w:r w:rsidRPr="00F32057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39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1.3 статьи 16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Pr="00F32057">
        <w:rPr>
          <w:rFonts w:ascii="Times New Roman" w:hAnsi="Times New Roman" w:cs="Times New Roman"/>
          <w:color w:val="000000" w:themeColor="text1"/>
          <w:sz w:val="28"/>
        </w:rPr>
        <w:t>;</w:t>
      </w:r>
      <w:proofErr w:type="gramEnd"/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</w:rPr>
        <w:lastRenderedPageBreak/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505C9A" w:rsidRPr="00F32057" w:rsidRDefault="00505C9A" w:rsidP="00505C9A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16"/>
        </w:rPr>
      </w:pP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</w:rPr>
        <w:t xml:space="preserve">7) отказ администрации, должностного лица администрации,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МФЦ, работника МФЦ, организаций, предусмотренных </w:t>
      </w:r>
      <w:hyperlink r:id="rId40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1.1 статьи 16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27.07.2010 №210-ФЗ «Об организации предоставления государственных и муниципальных услуг», или их работников </w:t>
      </w:r>
      <w:r w:rsidRPr="00F32057">
        <w:rPr>
          <w:rFonts w:ascii="Times New Roman" w:hAnsi="Times New Roman" w:cs="Times New Roman"/>
          <w:color w:val="000000" w:themeColor="text1"/>
          <w:sz w:val="28"/>
        </w:rPr>
        <w:t>в исправлении допущенных ими 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F32057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41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1.3 статьи 16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505C9A" w:rsidRPr="00F32057" w:rsidRDefault="00505C9A" w:rsidP="00505C9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505C9A" w:rsidRPr="00F32057" w:rsidRDefault="00505C9A" w:rsidP="00505C9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актами.</w:t>
      </w:r>
      <w:proofErr w:type="gramEnd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42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1.3 статьи 16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505C9A" w:rsidRPr="00F32057" w:rsidRDefault="00505C9A" w:rsidP="00505C9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</w:t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10)</w:t>
      </w:r>
      <w:r w:rsidRPr="00F32057">
        <w:rPr>
          <w:rFonts w:ascii="Times New Roman" w:hAnsi="Times New Roman" w:cs="Times New Roman"/>
          <w:color w:val="000000" w:themeColor="text1"/>
        </w:rPr>
        <w:t xml:space="preserve">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В указанном случае досудебное (внесудебное) обжалование заявителем решений и действий (бездействия) МФЦ, работника МФЦ 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505C9A" w:rsidRPr="00F32057" w:rsidRDefault="00505C9A" w:rsidP="00505C9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Исчерпывающий перечень оснований для продления срока рассмотрения жалобы и случаев, в которых ответ на жалобу не дается</w:t>
      </w:r>
    </w:p>
    <w:p w:rsidR="00505C9A" w:rsidRPr="00F32057" w:rsidRDefault="00505C9A" w:rsidP="00505C9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5.6.Основания для продления срока рассмотрения жалобы и случаи, в которых ответ на жалобу не дается, не предусмотрены.</w:t>
      </w:r>
    </w:p>
    <w:p w:rsidR="00505C9A" w:rsidRPr="00F32057" w:rsidRDefault="00505C9A" w:rsidP="00505C9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Основания для начала процедуры досудебного (внесудебного) обжалования</w:t>
      </w: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</w:rPr>
        <w:t xml:space="preserve">5.7. Основанием для начала процедуры досудебного (внесудебного) обжалования является поступление в администрацию,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МФЦ либо учредителю МФЦ, а также в организации, предусмотренные </w:t>
      </w:r>
      <w:hyperlink r:id="rId43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1.1 статьи 16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</w:t>
      </w:r>
      <w:r w:rsidRPr="00F32057">
        <w:rPr>
          <w:rFonts w:ascii="Times New Roman" w:hAnsi="Times New Roman" w:cs="Times New Roman"/>
          <w:color w:val="000000" w:themeColor="text1"/>
          <w:sz w:val="28"/>
        </w:rPr>
        <w:t xml:space="preserve"> жалобы от заявителя.</w:t>
      </w: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</w:rPr>
        <w:t>5.8. Жалоба должна содержать:</w:t>
      </w: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</w:rPr>
        <w:t xml:space="preserve">1) наименование администрации, должностного лица администрации либо муниципального служащего,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МФЦ, его руководителя и (или) работника, организаций, предусмотренных </w:t>
      </w:r>
      <w:hyperlink r:id="rId44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1.1 статьи 16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руководителей и (или) работников, </w:t>
      </w:r>
      <w:r w:rsidRPr="00F32057">
        <w:rPr>
          <w:rFonts w:ascii="Times New Roman" w:hAnsi="Times New Roman" w:cs="Times New Roman"/>
          <w:color w:val="000000" w:themeColor="text1"/>
          <w:sz w:val="28"/>
        </w:rPr>
        <w:t>решения и (или) действия (бездействие) которых обжалуются;</w:t>
      </w: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</w:rPr>
        <w:lastRenderedPageBreak/>
        <w:t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</w:rPr>
        <w:t xml:space="preserve">3) сведения об обжалуемых решениях и действиях (бездействии) администрации, должностного лица администрации либо муниципального служащего,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МФЦ, работника МФЦ, организаций, предусмотренных </w:t>
      </w:r>
      <w:hyperlink r:id="rId45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1.1 статьи 16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работников</w:t>
      </w:r>
      <w:r w:rsidRPr="00F32057">
        <w:rPr>
          <w:rFonts w:ascii="Times New Roman" w:hAnsi="Times New Roman" w:cs="Times New Roman"/>
          <w:color w:val="000000" w:themeColor="text1"/>
          <w:sz w:val="28"/>
        </w:rPr>
        <w:t>;</w:t>
      </w: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</w:rPr>
        <w:t xml:space="preserve">4)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служащего,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МФЦ, работника МФЦ, организаций, предусмотренных </w:t>
      </w:r>
      <w:hyperlink r:id="rId46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1.1 статьи 16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27.07.2010                 №210-ФЗ «Об организации предоставления государственных и муниципальных услуг», их работников</w:t>
      </w:r>
      <w:r w:rsidRPr="00F32057">
        <w:rPr>
          <w:rFonts w:ascii="Times New Roman" w:hAnsi="Times New Roman" w:cs="Times New Roman"/>
          <w:color w:val="000000" w:themeColor="text1"/>
          <w:sz w:val="28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</w:rPr>
        <w:t>Права заявителя на получение информации и документов, необходимых для обоснования и рассмотрения жалобы</w:t>
      </w: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</w:rPr>
        <w:t>5.9. Заявитель имеет право на получение информации и документов, необходимых для обоснования и рассмотрения жалобы.</w:t>
      </w: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</w:rPr>
        <w:t>Сроки рассмотрения жалобы</w:t>
      </w: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</w:rPr>
        <w:t>5.10. </w:t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</w:rPr>
        <w:t xml:space="preserve">Жалоба, поступившая в администрацию,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МФЦ, учредителю МФЦ, в организации, предусмотренные </w:t>
      </w:r>
      <w:hyperlink r:id="rId47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1.1 статьи 16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либо вышестоящий орган (при его наличии), </w:t>
      </w:r>
      <w:r w:rsidRPr="00F32057">
        <w:rPr>
          <w:rFonts w:ascii="Times New Roman" w:hAnsi="Times New Roman" w:cs="Times New Roman"/>
          <w:color w:val="000000" w:themeColor="text1"/>
          <w:sz w:val="28"/>
        </w:rPr>
        <w:t xml:space="preserve">подлежит рассмотрению в течение пятнадцати рабочих дней со дня ее регистрации, а в случае обжалования отказа администрации,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МФЦ, организаций, предусмотренных </w:t>
      </w:r>
      <w:hyperlink r:id="rId48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1.1 статьи 16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27.07.2010</w:t>
      </w:r>
      <w:proofErr w:type="gramEnd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210-ФЗ «Об организации предоставления государственных и муниципальных услуг», </w:t>
      </w:r>
      <w:r w:rsidRPr="00F32057">
        <w:rPr>
          <w:rFonts w:ascii="Times New Roman" w:hAnsi="Times New Roman" w:cs="Times New Roman"/>
          <w:color w:val="000000" w:themeColor="text1"/>
          <w:sz w:val="28"/>
        </w:rPr>
        <w:t xml:space="preserve">в приеме документов у заявителя либо в исправлении допущенных опечаток и ошибок или в случае </w:t>
      </w:r>
      <w:r w:rsidRPr="00F32057">
        <w:rPr>
          <w:rFonts w:ascii="Times New Roman" w:hAnsi="Times New Roman" w:cs="Times New Roman"/>
          <w:color w:val="000000" w:themeColor="text1"/>
          <w:sz w:val="28"/>
        </w:rPr>
        <w:lastRenderedPageBreak/>
        <w:t xml:space="preserve">обжалования нарушения установленного срока таких исправлений – в течение пяти рабочих дней со дня ее регистрации. </w:t>
      </w: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505C9A" w:rsidRPr="00F32057" w:rsidRDefault="00505C9A" w:rsidP="00505C9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Результат досудебного (внесудебного) обжалования  применительно к каждой процедуре либо инстанции обжалования</w:t>
      </w:r>
    </w:p>
    <w:p w:rsidR="00505C9A" w:rsidRPr="00F32057" w:rsidRDefault="00505C9A" w:rsidP="00505C9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</w:rPr>
        <w:t>5.11. По результатам рассмотрения жалобы принимается одно из следующих решений:</w:t>
      </w:r>
    </w:p>
    <w:p w:rsidR="00505C9A" w:rsidRPr="00F32057" w:rsidRDefault="00505C9A" w:rsidP="00505C9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актами;</w:t>
      </w:r>
      <w:proofErr w:type="gramEnd"/>
    </w:p>
    <w:p w:rsidR="00505C9A" w:rsidRPr="00F32057" w:rsidRDefault="00505C9A" w:rsidP="00505C9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- в удовлетворении жалобы отказывается.</w:t>
      </w:r>
    </w:p>
    <w:p w:rsidR="00505C9A" w:rsidRPr="00F32057" w:rsidRDefault="00505C9A" w:rsidP="00505C9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</w:rPr>
        <w:t>5.12.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05C9A" w:rsidRPr="00F32057" w:rsidRDefault="00505C9A" w:rsidP="00505C9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5.13. </w:t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признания жалобы подлежащей удовлетворению в ответе заявителю, указанном в пункте 5.12. настоящего Административного регламента, дается информация о действиях, осуществляемых администрацией, многофункциональным центром либо организацией, предусмотренной частью 1.1 статьи 16 Федерального закона от 27.07.2010 № 210-ФЗ «Об организации предоставления государственных и муниципальных услуг»,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</w:t>
      </w:r>
      <w:proofErr w:type="gramEnd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05C9A" w:rsidRPr="00F32057" w:rsidRDefault="00505C9A" w:rsidP="00505C9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5.14. В случае признания </w:t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жалобы</w:t>
      </w:r>
      <w:proofErr w:type="gramEnd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подлежащей удовлетворению в ответе заявителю, указанном в пункте 5.12. настоящего Административного регламента,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05C9A" w:rsidRPr="00F32057" w:rsidRDefault="00505C9A" w:rsidP="00505C9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5.15. В случае установления в ходе или по результатам </w:t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505C9A" w:rsidRPr="00F32057" w:rsidRDefault="00505C9A" w:rsidP="00505C9A">
      <w:pPr>
        <w:spacing w:line="360" w:lineRule="auto"/>
        <w:jc w:val="right"/>
        <w:rPr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5388C" w:rsidRPr="00F32057" w:rsidRDefault="0075388C" w:rsidP="00505C9A">
      <w:pPr>
        <w:jc w:val="right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75388C" w:rsidRPr="00F32057" w:rsidRDefault="0075388C" w:rsidP="00505C9A">
      <w:pPr>
        <w:jc w:val="right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75388C" w:rsidRPr="00F32057" w:rsidRDefault="0075388C" w:rsidP="00505C9A">
      <w:pPr>
        <w:jc w:val="right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75388C" w:rsidRPr="00F32057" w:rsidRDefault="0075388C" w:rsidP="00505C9A">
      <w:pPr>
        <w:jc w:val="right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75388C" w:rsidRPr="00F32057" w:rsidRDefault="0075388C" w:rsidP="00505C9A">
      <w:pPr>
        <w:jc w:val="right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75388C" w:rsidRPr="00F32057" w:rsidRDefault="0075388C" w:rsidP="00505C9A">
      <w:pPr>
        <w:jc w:val="right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75388C" w:rsidRPr="00F32057" w:rsidRDefault="0075388C" w:rsidP="00505C9A">
      <w:pPr>
        <w:jc w:val="right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75388C" w:rsidRPr="00F32057" w:rsidRDefault="0075388C" w:rsidP="00505C9A">
      <w:pPr>
        <w:jc w:val="right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75388C" w:rsidRPr="00F32057" w:rsidRDefault="0075388C" w:rsidP="00505C9A">
      <w:pPr>
        <w:jc w:val="right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75388C" w:rsidRPr="00F32057" w:rsidRDefault="0075388C" w:rsidP="00505C9A">
      <w:pPr>
        <w:jc w:val="right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75388C" w:rsidRPr="00F32057" w:rsidRDefault="0075388C" w:rsidP="00505C9A">
      <w:pPr>
        <w:jc w:val="right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75388C" w:rsidRPr="00F32057" w:rsidRDefault="0075388C" w:rsidP="00505C9A">
      <w:pPr>
        <w:jc w:val="right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F32057" w:rsidRDefault="001D18EB" w:rsidP="001D18EB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</w:t>
      </w:r>
    </w:p>
    <w:p w:rsidR="00505C9A" w:rsidRPr="00F32057" w:rsidRDefault="00F32057" w:rsidP="001D18EB">
      <w:pPr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</w:t>
      </w:r>
      <w:r w:rsidR="00505C9A" w:rsidRPr="00F32057">
        <w:rPr>
          <w:rFonts w:ascii="Times New Roman" w:eastAsia="Times New Roman" w:hAnsi="Times New Roman" w:cs="Times New Roman"/>
          <w:b/>
          <w:color w:val="000000" w:themeColor="text1"/>
        </w:rPr>
        <w:t>Приложение 1</w:t>
      </w:r>
    </w:p>
    <w:p w:rsidR="00505C9A" w:rsidRPr="00F32057" w:rsidRDefault="00505C9A" w:rsidP="001D18EB">
      <w:pPr>
        <w:ind w:left="5245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F32057">
        <w:rPr>
          <w:rFonts w:ascii="Times New Roman" w:eastAsia="Times New Roman" w:hAnsi="Times New Roman" w:cs="Times New Roman"/>
          <w:b/>
          <w:color w:val="000000" w:themeColor="text1"/>
        </w:rPr>
        <w:t xml:space="preserve">к Административному регламенту предоставления администрацией сельского поселения </w:t>
      </w:r>
      <w:r w:rsidR="00057D90" w:rsidRPr="00F32057">
        <w:rPr>
          <w:rFonts w:ascii="Times New Roman" w:eastAsia="Times New Roman" w:hAnsi="Times New Roman" w:cs="Times New Roman"/>
          <w:b/>
          <w:color w:val="000000" w:themeColor="text1"/>
        </w:rPr>
        <w:t>Абашево</w:t>
      </w:r>
      <w:r w:rsidRPr="00F32057">
        <w:rPr>
          <w:rFonts w:ascii="Times New Roman" w:eastAsia="Times New Roman" w:hAnsi="Times New Roman" w:cs="Times New Roman"/>
          <w:b/>
          <w:color w:val="000000" w:themeColor="text1"/>
        </w:rPr>
        <w:t xml:space="preserve"> муниципального района </w:t>
      </w:r>
      <w:r w:rsidR="00057D90" w:rsidRPr="00F32057">
        <w:rPr>
          <w:rFonts w:ascii="Times New Roman" w:eastAsia="Times New Roman" w:hAnsi="Times New Roman" w:cs="Times New Roman"/>
          <w:b/>
          <w:color w:val="000000" w:themeColor="text1"/>
        </w:rPr>
        <w:t>Хворостянский</w:t>
      </w:r>
      <w:r w:rsidRPr="00F32057">
        <w:rPr>
          <w:rFonts w:ascii="Times New Roman" w:eastAsia="Times New Roman" w:hAnsi="Times New Roman" w:cs="Times New Roman"/>
          <w:b/>
          <w:color w:val="000000" w:themeColor="text1"/>
        </w:rPr>
        <w:t xml:space="preserve"> Самарской области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505C9A" w:rsidRPr="00F32057" w:rsidRDefault="00505C9A" w:rsidP="001D18EB">
      <w:pPr>
        <w:ind w:left="5245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505C9A" w:rsidRPr="00F32057" w:rsidRDefault="00505C9A" w:rsidP="00505C9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Примерная форма</w:t>
      </w: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ind w:firstLine="283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Председателю Комиссии по подготовке проекта</w:t>
      </w:r>
    </w:p>
    <w:p w:rsidR="00505C9A" w:rsidRPr="00F32057" w:rsidRDefault="001D18EB" w:rsidP="00505C9A">
      <w:pPr>
        <w:ind w:firstLine="283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5C9A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Правил землепользования и застройки сельского поселения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Абашево</w:t>
      </w:r>
      <w:r w:rsidR="00505C9A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Хворостянский</w:t>
      </w:r>
    </w:p>
    <w:p w:rsidR="00505C9A" w:rsidRPr="00F32057" w:rsidRDefault="00505C9A" w:rsidP="00505C9A">
      <w:pPr>
        <w:ind w:firstLine="283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Самарской области</w:t>
      </w:r>
    </w:p>
    <w:p w:rsidR="00505C9A" w:rsidRPr="00F32057" w:rsidRDefault="00505C9A" w:rsidP="00505C9A">
      <w:pPr>
        <w:ind w:firstLine="283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___________________________________</w:t>
      </w:r>
    </w:p>
    <w:p w:rsidR="00505C9A" w:rsidRPr="00F32057" w:rsidRDefault="00505C9A" w:rsidP="00505C9A">
      <w:pPr>
        <w:ind w:firstLine="283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ind w:firstLine="283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</w:t>
      </w: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Наименование, юридический и почтовый адреса,</w:t>
      </w: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</w:t>
      </w: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ИНН, ОГРН, банковские реквизиты,- для юридических лиц, </w:t>
      </w: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_____________________________________________</w:t>
      </w: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Ф. И. О., адрес регистрации</w:t>
      </w: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</w:t>
      </w: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(места жительства) - </w:t>
      </w:r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для физических лиц </w:t>
      </w: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_____________________________________________</w:t>
      </w: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номер телефона, факс, адрес электронной почты </w:t>
      </w:r>
    </w:p>
    <w:p w:rsidR="00505C9A" w:rsidRPr="00F32057" w:rsidRDefault="00505C9A" w:rsidP="00505C9A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Заявление</w:t>
      </w: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предоставлении разрешения на условно </w:t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разрешенный</w:t>
      </w:r>
      <w:proofErr w:type="gramEnd"/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вид использования земельного участка или</w:t>
      </w: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объекта капитального строительства</w:t>
      </w:r>
    </w:p>
    <w:p w:rsidR="00505C9A" w:rsidRPr="00F32057" w:rsidRDefault="00505C9A" w:rsidP="00505C9A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Прошу предоставить разрешение на условно разрешенный вид использования земельного участка (объекта   капитального строительства) (</w:t>
      </w:r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указать нужное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):"_____________________________" </w:t>
      </w:r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(указывается наименование условно разрешенного вида использования в соответствии с градостроительным регламентом территориальной зоны, в которой расположен земельный участок или объект капитального  строительства)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отношении  земельного участка (объекта капитального строительства) (указать нужное) _____________________(</w:t>
      </w:r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указываются кадастровый номер земельного участка, кадастровый или условный номер объекта капитального  строительства (при </w:t>
      </w:r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lastRenderedPageBreak/>
        <w:t>наличии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</w:t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местоположении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 земельного  участка или объекта капитального строительства), расположенного в  территориальной зоне  ___________________  (</w:t>
      </w:r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указывается  наименование территориальной зоны в  соответствии  с  правилами  землепользования и застройки)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hyperlink r:id="rId49">
        <w:r w:rsidRPr="00F3205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частью 10 статьи 39</w:t>
        </w:r>
      </w:hyperlink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Градостроительного кодекса Российской Федерации обязуюсь возместить расходы на проведение общественных обсуждений или публичных слушаний путем перечисления  средств в местный бюджет. 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Прошу предоставить мне разрешение на условно разрешенный вид использования земельного участка (объекта капитального строительства) или мотивированный отказ в предоставлении такого разрешения по почте, по электронной почте, на личном приеме (указать нужное).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Даю согласие на обработку  моих  персональных  данных,  указанных  в заявлении, в порядке, установленном законодательством Российской  Федерации о персональных данных.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89"/>
        <w:gridCol w:w="419"/>
        <w:gridCol w:w="6486"/>
      </w:tblGrid>
      <w:tr w:rsidR="00F32057" w:rsidRPr="00F32057" w:rsidTr="00057D90">
        <w:trPr>
          <w:trHeight w:val="1"/>
        </w:trPr>
        <w:tc>
          <w:tcPr>
            <w:tcW w:w="248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32057" w:rsidRPr="00F32057" w:rsidTr="00057D90">
        <w:trPr>
          <w:trHeight w:val="1"/>
        </w:trPr>
        <w:tc>
          <w:tcPr>
            <w:tcW w:w="2489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32057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(подпись)</w:t>
            </w:r>
          </w:p>
        </w:tc>
        <w:tc>
          <w:tcPr>
            <w:tcW w:w="4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86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F32057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(фамилия, имя и (при наличии) отчество </w:t>
            </w:r>
            <w:proofErr w:type="gramEnd"/>
          </w:p>
        </w:tc>
      </w:tr>
      <w:tr w:rsidR="00F32057" w:rsidRPr="00F32057" w:rsidTr="00057D90">
        <w:trPr>
          <w:trHeight w:val="1"/>
        </w:trPr>
        <w:tc>
          <w:tcPr>
            <w:tcW w:w="24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32057" w:rsidRPr="00F32057" w:rsidTr="00057D90">
        <w:trPr>
          <w:trHeight w:val="1"/>
        </w:trPr>
        <w:tc>
          <w:tcPr>
            <w:tcW w:w="24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32057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М.П.</w:t>
            </w:r>
          </w:p>
        </w:tc>
        <w:tc>
          <w:tcPr>
            <w:tcW w:w="4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86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32057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наименование должности подписавшего лица либо указание </w:t>
            </w:r>
          </w:p>
        </w:tc>
      </w:tr>
      <w:tr w:rsidR="00F32057" w:rsidRPr="00F32057" w:rsidTr="00057D90">
        <w:trPr>
          <w:trHeight w:val="1"/>
        </w:trPr>
        <w:tc>
          <w:tcPr>
            <w:tcW w:w="24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F32057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(для юридических </w:t>
            </w:r>
            <w:proofErr w:type="gramEnd"/>
          </w:p>
        </w:tc>
        <w:tc>
          <w:tcPr>
            <w:tcW w:w="4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32057" w:rsidRPr="00F32057" w:rsidTr="00057D90">
        <w:trPr>
          <w:trHeight w:val="1"/>
        </w:trPr>
        <w:tc>
          <w:tcPr>
            <w:tcW w:w="24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32057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лиц, при наличии)</w:t>
            </w:r>
          </w:p>
        </w:tc>
        <w:tc>
          <w:tcPr>
            <w:tcW w:w="4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86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32057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на то, что подписавшее лицо является представителем </w:t>
            </w:r>
            <w:proofErr w:type="gramStart"/>
            <w:r w:rsidRPr="00F32057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по</w:t>
            </w:r>
            <w:proofErr w:type="gramEnd"/>
            <w:r w:rsidRPr="00F32057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F32057" w:rsidRPr="00F32057" w:rsidTr="00057D90">
        <w:trPr>
          <w:trHeight w:val="1"/>
        </w:trPr>
        <w:tc>
          <w:tcPr>
            <w:tcW w:w="24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32057" w:rsidRPr="00F32057" w:rsidTr="00057D90">
        <w:trPr>
          <w:trHeight w:val="1"/>
        </w:trPr>
        <w:tc>
          <w:tcPr>
            <w:tcW w:w="24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86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32057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доверенности)</w:t>
            </w:r>
          </w:p>
        </w:tc>
      </w:tr>
    </w:tbl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05C9A" w:rsidRPr="00F32057" w:rsidRDefault="00505C9A" w:rsidP="00505C9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1D18EB">
      <w:pPr>
        <w:ind w:right="1835"/>
        <w:jc w:val="right"/>
        <w:rPr>
          <w:rFonts w:ascii="Times New Roman" w:eastAsia="Times New Roman" w:hAnsi="Times New Roman" w:cs="Times New Roman"/>
          <w:b/>
          <w:color w:val="000000" w:themeColor="text1"/>
        </w:rPr>
      </w:pPr>
      <w:r w:rsidRPr="00F32057">
        <w:rPr>
          <w:rFonts w:ascii="Times New Roman" w:eastAsia="Times New Roman" w:hAnsi="Times New Roman" w:cs="Times New Roman"/>
          <w:b/>
          <w:color w:val="000000" w:themeColor="text1"/>
        </w:rPr>
        <w:t>Приложение 2</w:t>
      </w:r>
    </w:p>
    <w:p w:rsidR="00505C9A" w:rsidRPr="00F32057" w:rsidRDefault="00505C9A" w:rsidP="001D18EB">
      <w:pPr>
        <w:ind w:left="4820"/>
        <w:rPr>
          <w:rFonts w:ascii="Times New Roman" w:eastAsia="Times New Roman" w:hAnsi="Times New Roman" w:cs="Times New Roman"/>
          <w:b/>
          <w:color w:val="000000" w:themeColor="text1"/>
        </w:rPr>
      </w:pPr>
      <w:r w:rsidRPr="00F32057">
        <w:rPr>
          <w:rFonts w:ascii="Times New Roman" w:eastAsia="Times New Roman" w:hAnsi="Times New Roman" w:cs="Times New Roman"/>
          <w:b/>
          <w:color w:val="000000" w:themeColor="text1"/>
        </w:rPr>
        <w:t xml:space="preserve">к Административному регламенту предоставления администрацией сельского поселения </w:t>
      </w:r>
      <w:r w:rsidR="00057D90" w:rsidRPr="00F32057">
        <w:rPr>
          <w:rFonts w:ascii="Times New Roman" w:eastAsia="Times New Roman" w:hAnsi="Times New Roman" w:cs="Times New Roman"/>
          <w:b/>
          <w:color w:val="000000" w:themeColor="text1"/>
        </w:rPr>
        <w:t>Абашево</w:t>
      </w:r>
      <w:r w:rsidRPr="00F32057">
        <w:rPr>
          <w:rFonts w:ascii="Times New Roman" w:eastAsia="Times New Roman" w:hAnsi="Times New Roman" w:cs="Times New Roman"/>
          <w:b/>
          <w:color w:val="000000" w:themeColor="text1"/>
        </w:rPr>
        <w:t xml:space="preserve"> муниципального района </w:t>
      </w:r>
      <w:r w:rsidR="00057D90" w:rsidRPr="00F32057">
        <w:rPr>
          <w:rFonts w:ascii="Times New Roman" w:eastAsia="Times New Roman" w:hAnsi="Times New Roman" w:cs="Times New Roman"/>
          <w:b/>
          <w:color w:val="000000" w:themeColor="text1"/>
        </w:rPr>
        <w:t>Хворостянский</w:t>
      </w:r>
      <w:r w:rsidRPr="00F32057">
        <w:rPr>
          <w:rFonts w:ascii="Times New Roman" w:eastAsia="Times New Roman" w:hAnsi="Times New Roman" w:cs="Times New Roman"/>
          <w:b/>
          <w:color w:val="000000" w:themeColor="text1"/>
        </w:rPr>
        <w:t xml:space="preserve"> Самарской области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505C9A" w:rsidRPr="00F32057" w:rsidRDefault="00505C9A" w:rsidP="001D18EB">
      <w:pPr>
        <w:ind w:left="4820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b/>
          <w:color w:val="000000" w:themeColor="text1"/>
        </w:rPr>
        <w:t>Бланк уполномоченного органа</w:t>
      </w:r>
    </w:p>
    <w:p w:rsidR="00505C9A" w:rsidRPr="00F32057" w:rsidRDefault="00505C9A" w:rsidP="00505C9A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</w:t>
      </w: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наименование и почтовый адрес </w:t>
      </w: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получателя муниципальной услуги</w:t>
      </w: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(для юридических лиц) </w:t>
      </w: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____________________________________</w:t>
      </w: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ФИО, почтовый адрес получателя </w:t>
      </w: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 услуги</w:t>
      </w: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(для физических лиц) </w:t>
      </w: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Уведомление о регистрации запроса (заявления), </w:t>
      </w: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направленного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почте (в электронной форме)</w:t>
      </w:r>
    </w:p>
    <w:p w:rsidR="00505C9A" w:rsidRPr="00F32057" w:rsidRDefault="00505C9A" w:rsidP="00505C9A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«___» ___________ 20__г. </w:t>
      </w:r>
    </w:p>
    <w:p w:rsidR="00505C9A" w:rsidRPr="00F32057" w:rsidRDefault="00505C9A" w:rsidP="00505C9A">
      <w:pPr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Ваше заявление (уведомление) о предоставлении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строительства», направленное Вами в наш адрес по почте (в электронной форме)</w:t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,п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ринято</w:t>
      </w:r>
    </w:p>
    <w:p w:rsidR="00505C9A" w:rsidRPr="00F32057" w:rsidRDefault="00505C9A" w:rsidP="00505C9A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«____» ______________ 20__ г. и зарегистрировано № ________.</w:t>
      </w:r>
    </w:p>
    <w:p w:rsidR="00505C9A" w:rsidRPr="00F32057" w:rsidRDefault="00505C9A" w:rsidP="00505C9A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Председатель Комиссии по подготовке проекта</w:t>
      </w:r>
    </w:p>
    <w:p w:rsidR="00505C9A" w:rsidRPr="00F32057" w:rsidRDefault="00505C9A" w:rsidP="00505C9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Правил землепользования и застройки</w:t>
      </w:r>
    </w:p>
    <w:p w:rsidR="00505C9A" w:rsidRPr="00F32057" w:rsidRDefault="00505C9A" w:rsidP="00505C9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сельского поселения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Абашево</w:t>
      </w:r>
    </w:p>
    <w:p w:rsidR="00505C9A" w:rsidRPr="00F32057" w:rsidRDefault="00505C9A" w:rsidP="00505C9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муниципального района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Хворостянский</w:t>
      </w:r>
    </w:p>
    <w:p w:rsidR="00505C9A" w:rsidRPr="00F32057" w:rsidRDefault="00505C9A" w:rsidP="00505C9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Самарской области</w:t>
      </w:r>
    </w:p>
    <w:p w:rsidR="00505C9A" w:rsidRPr="00F32057" w:rsidRDefault="00505C9A" w:rsidP="00505C9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_________________     </w:t>
      </w: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</w: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  <w:t xml:space="preserve">  _________   </w:t>
      </w: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</w: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  <w:t>___________________</w:t>
      </w:r>
    </w:p>
    <w:p w:rsidR="00505C9A" w:rsidRPr="00F32057" w:rsidRDefault="00505C9A" w:rsidP="00505C9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F32057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(уполномоченное лицо)</w:t>
      </w:r>
      <w:r w:rsidRPr="00F32057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ab/>
        <w:t xml:space="preserve"> </w:t>
      </w:r>
      <w:r w:rsidRPr="00F32057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ab/>
        <w:t xml:space="preserve">  (подпись)          </w:t>
      </w:r>
      <w:r w:rsidRPr="00F32057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ab/>
      </w:r>
      <w:r w:rsidRPr="00F32057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ab/>
        <w:t xml:space="preserve">   (фамилия, инициалы)</w:t>
      </w:r>
    </w:p>
    <w:p w:rsidR="00505C9A" w:rsidRPr="00F32057" w:rsidRDefault="00505C9A" w:rsidP="00505C9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 xml:space="preserve">              М.П.</w:t>
      </w: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E87214">
      <w:pPr>
        <w:ind w:right="2261"/>
        <w:jc w:val="right"/>
        <w:rPr>
          <w:rFonts w:ascii="Times New Roman" w:eastAsia="Times New Roman" w:hAnsi="Times New Roman" w:cs="Times New Roman"/>
          <w:b/>
          <w:color w:val="000000" w:themeColor="text1"/>
        </w:rPr>
      </w:pPr>
      <w:r w:rsidRPr="00F32057">
        <w:rPr>
          <w:rFonts w:ascii="Times New Roman" w:eastAsia="Times New Roman" w:hAnsi="Times New Roman" w:cs="Times New Roman"/>
          <w:b/>
          <w:color w:val="000000" w:themeColor="text1"/>
        </w:rPr>
        <w:t>Приложение 3</w:t>
      </w:r>
    </w:p>
    <w:p w:rsidR="00505C9A" w:rsidRPr="00F32057" w:rsidRDefault="00505C9A" w:rsidP="00E87214">
      <w:pPr>
        <w:ind w:left="4820"/>
        <w:rPr>
          <w:rFonts w:ascii="Times New Roman" w:eastAsia="Times New Roman" w:hAnsi="Times New Roman" w:cs="Times New Roman"/>
          <w:b/>
          <w:color w:val="000000" w:themeColor="text1"/>
        </w:rPr>
      </w:pPr>
      <w:r w:rsidRPr="00F32057">
        <w:rPr>
          <w:rFonts w:ascii="Times New Roman" w:eastAsia="Times New Roman" w:hAnsi="Times New Roman" w:cs="Times New Roman"/>
          <w:b/>
          <w:color w:val="000000" w:themeColor="text1"/>
        </w:rPr>
        <w:t xml:space="preserve">к Административному регламенту предоставления администрацией сельского поселения </w:t>
      </w:r>
      <w:r w:rsidR="00057D90" w:rsidRPr="00F32057">
        <w:rPr>
          <w:rFonts w:ascii="Times New Roman" w:eastAsia="Times New Roman" w:hAnsi="Times New Roman" w:cs="Times New Roman"/>
          <w:b/>
          <w:color w:val="000000" w:themeColor="text1"/>
        </w:rPr>
        <w:t>Абашево</w:t>
      </w:r>
      <w:r w:rsidRPr="00F32057">
        <w:rPr>
          <w:rFonts w:ascii="Times New Roman" w:eastAsia="Times New Roman" w:hAnsi="Times New Roman" w:cs="Times New Roman"/>
          <w:b/>
          <w:color w:val="000000" w:themeColor="text1"/>
        </w:rPr>
        <w:t xml:space="preserve"> муниципального района </w:t>
      </w:r>
      <w:r w:rsidR="00057D90" w:rsidRPr="00F32057">
        <w:rPr>
          <w:rFonts w:ascii="Times New Roman" w:eastAsia="Times New Roman" w:hAnsi="Times New Roman" w:cs="Times New Roman"/>
          <w:b/>
          <w:color w:val="000000" w:themeColor="text1"/>
        </w:rPr>
        <w:t>Хворостянский</w:t>
      </w:r>
      <w:r w:rsidRPr="00F32057">
        <w:rPr>
          <w:rFonts w:ascii="Times New Roman" w:eastAsia="Times New Roman" w:hAnsi="Times New Roman" w:cs="Times New Roman"/>
          <w:b/>
          <w:color w:val="000000" w:themeColor="text1"/>
        </w:rPr>
        <w:t xml:space="preserve"> Самарской области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505C9A" w:rsidRPr="00F32057" w:rsidRDefault="00505C9A" w:rsidP="00E87214">
      <w:pPr>
        <w:ind w:left="4820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Примерная форма решения</w:t>
      </w: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(решение принимается в форме постановления главы сельского поселения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Абашево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Хворостянский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Самарской области)</w:t>
      </w:r>
    </w:p>
    <w:p w:rsidR="00505C9A" w:rsidRPr="00F32057" w:rsidRDefault="00505C9A" w:rsidP="00505C9A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/ объекта капитального строительства (указать </w:t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нужное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Рассмотрев заявление ________________ (</w:t>
      </w:r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наименование юридического лица либо фамилия, имя и (при наличии) отчество физического лица</w:t>
      </w:r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br/>
        <w:t>в родительном падеже</w:t>
      </w:r>
      <w:proofErr w:type="gramStart"/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)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 __________входящий номер ____ о предоставлении разрешения на условно разрешенный вид использования земельного участка / объекта капитального строительства (указать нужное) с кадастровым номером_____________________________, в соответствии со статьей 39 Градостроительного кодекса Российской Федерации</w:t>
      </w: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ПОСТАНОВЛЯЮ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Предоставить разрешение на условно разрешенный вид использования земельного участка/объекта капитального строительства (указать нужное) «________________________» </w:t>
      </w:r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(указывается наименование условно разрешенного вида использования),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отношении земельного участка с кадастровым номером________________________ </w:t>
      </w:r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(указывается кадастровый номер земельного участка)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площадью __________ кв. м, расположенного по адресу ______________.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Опубликовать настоящее постановление в средствах массовой информации.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Настоящее постановление вступает в силу со дня его принятия.</w:t>
      </w:r>
    </w:p>
    <w:p w:rsidR="00505C9A" w:rsidRPr="00F32057" w:rsidRDefault="00505C9A" w:rsidP="00505C9A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Глава сельского поселения</w:t>
      </w:r>
    </w:p>
    <w:p w:rsidR="00505C9A" w:rsidRPr="00F32057" w:rsidRDefault="00057D90" w:rsidP="00505C9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Абашево</w:t>
      </w:r>
      <w:r w:rsidR="00505C9A"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="00505C9A"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</w:t>
      </w:r>
      <w:proofErr w:type="gramEnd"/>
    </w:p>
    <w:p w:rsidR="00505C9A" w:rsidRPr="00F32057" w:rsidRDefault="00505C9A" w:rsidP="00505C9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района  </w:t>
      </w:r>
      <w:r w:rsidR="00057D90"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Хворостянский</w:t>
      </w:r>
    </w:p>
    <w:p w:rsidR="00505C9A" w:rsidRPr="00F32057" w:rsidRDefault="00505C9A" w:rsidP="00505C9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Самарской области</w:t>
      </w:r>
    </w:p>
    <w:p w:rsidR="00505C9A" w:rsidRPr="00F32057" w:rsidRDefault="00505C9A" w:rsidP="00505C9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_________________      </w:t>
      </w: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</w: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  <w:t xml:space="preserve">  _________   </w:t>
      </w: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</w: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  <w:t>___________________</w:t>
      </w:r>
    </w:p>
    <w:p w:rsidR="00505C9A" w:rsidRPr="00F32057" w:rsidRDefault="00505C9A" w:rsidP="00505C9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F32057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(уполномоченное лицо)</w:t>
      </w:r>
      <w:r w:rsidRPr="00F32057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ab/>
        <w:t xml:space="preserve"> </w:t>
      </w:r>
      <w:r w:rsidRPr="00F32057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ab/>
        <w:t xml:space="preserve">  (подпись)          </w:t>
      </w:r>
      <w:r w:rsidRPr="00F32057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ab/>
      </w:r>
      <w:r w:rsidRPr="00F32057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ab/>
        <w:t xml:space="preserve">   (фамилия, инициалы)</w:t>
      </w:r>
    </w:p>
    <w:p w:rsidR="00505C9A" w:rsidRPr="00F32057" w:rsidRDefault="00505C9A" w:rsidP="00505C9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</w:p>
    <w:p w:rsidR="00F32057" w:rsidRDefault="00F32057" w:rsidP="00F3205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           </w:t>
      </w:r>
    </w:p>
    <w:p w:rsidR="00F32057" w:rsidRDefault="00F32057" w:rsidP="00F3205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:rsidR="00F32057" w:rsidRDefault="00F32057" w:rsidP="00F3205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:rsidR="00505C9A" w:rsidRPr="00F32057" w:rsidRDefault="00F32057" w:rsidP="00F3205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                                                                                     </w:t>
      </w:r>
      <w:r w:rsidR="00E87214" w:rsidRPr="00F32057">
        <w:rPr>
          <w:rFonts w:ascii="Times New Roman" w:eastAsia="Times New Roman" w:hAnsi="Times New Roman" w:cs="Times New Roman"/>
          <w:b/>
          <w:color w:val="000000" w:themeColor="text1"/>
        </w:rPr>
        <w:t>П</w:t>
      </w:r>
      <w:r w:rsidR="00505C9A" w:rsidRPr="00F32057">
        <w:rPr>
          <w:rFonts w:ascii="Times New Roman" w:eastAsia="Times New Roman" w:hAnsi="Times New Roman" w:cs="Times New Roman"/>
          <w:b/>
          <w:color w:val="000000" w:themeColor="text1"/>
        </w:rPr>
        <w:t>риложение 4</w:t>
      </w:r>
    </w:p>
    <w:p w:rsidR="00505C9A" w:rsidRPr="00F32057" w:rsidRDefault="00E87214" w:rsidP="00E87214">
      <w:pPr>
        <w:ind w:left="4253" w:firstLine="4962"/>
        <w:rPr>
          <w:rFonts w:ascii="Times New Roman" w:eastAsia="Times New Roman" w:hAnsi="Times New Roman" w:cs="Times New Roman"/>
          <w:b/>
          <w:color w:val="000000" w:themeColor="text1"/>
        </w:rPr>
      </w:pPr>
      <w:r w:rsidRPr="00F32057">
        <w:rPr>
          <w:rFonts w:ascii="Times New Roman" w:eastAsia="Times New Roman" w:hAnsi="Times New Roman" w:cs="Times New Roman"/>
          <w:b/>
          <w:color w:val="000000" w:themeColor="text1"/>
        </w:rPr>
        <w:t xml:space="preserve">                            к </w:t>
      </w:r>
      <w:r w:rsidR="00505C9A" w:rsidRPr="00F32057">
        <w:rPr>
          <w:rFonts w:ascii="Times New Roman" w:eastAsia="Times New Roman" w:hAnsi="Times New Roman" w:cs="Times New Roman"/>
          <w:b/>
          <w:color w:val="000000" w:themeColor="text1"/>
        </w:rPr>
        <w:t xml:space="preserve">Административному регламенту предоставления администрацией сельского поселения </w:t>
      </w:r>
      <w:r w:rsidR="00057D90" w:rsidRPr="00F32057">
        <w:rPr>
          <w:rFonts w:ascii="Times New Roman" w:eastAsia="Times New Roman" w:hAnsi="Times New Roman" w:cs="Times New Roman"/>
          <w:b/>
          <w:color w:val="000000" w:themeColor="text1"/>
        </w:rPr>
        <w:t>Абашево</w:t>
      </w:r>
      <w:r w:rsidR="00505C9A" w:rsidRPr="00F32057">
        <w:rPr>
          <w:rFonts w:ascii="Times New Roman" w:eastAsia="Times New Roman" w:hAnsi="Times New Roman" w:cs="Times New Roman"/>
          <w:b/>
          <w:color w:val="000000" w:themeColor="text1"/>
        </w:rPr>
        <w:t xml:space="preserve"> муниципального района </w:t>
      </w:r>
      <w:r w:rsidR="00057D90" w:rsidRPr="00F32057">
        <w:rPr>
          <w:rFonts w:ascii="Times New Roman" w:eastAsia="Times New Roman" w:hAnsi="Times New Roman" w:cs="Times New Roman"/>
          <w:b/>
          <w:color w:val="000000" w:themeColor="text1"/>
        </w:rPr>
        <w:t>Хворостянский</w:t>
      </w:r>
      <w:r w:rsidR="00505C9A" w:rsidRPr="00F32057">
        <w:rPr>
          <w:rFonts w:ascii="Times New Roman" w:eastAsia="Times New Roman" w:hAnsi="Times New Roman" w:cs="Times New Roman"/>
          <w:b/>
          <w:color w:val="000000" w:themeColor="text1"/>
        </w:rPr>
        <w:t xml:space="preserve"> Самарской области муниципальной услуги «Предоставление разрешения на условно разрешенный вид использования земельного участка  или объекта капитального строительства»</w:t>
      </w:r>
    </w:p>
    <w:p w:rsidR="00505C9A" w:rsidRPr="00F32057" w:rsidRDefault="00505C9A" w:rsidP="00E87214">
      <w:pPr>
        <w:ind w:left="5103" w:hanging="5103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Примерная форма решения</w:t>
      </w: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(решение принимается в форме постановления Главы сельского поселения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Абашево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муниципального района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Хворостянский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Самарской области)</w:t>
      </w:r>
    </w:p>
    <w:p w:rsidR="00505C9A" w:rsidRPr="00F32057" w:rsidRDefault="00505C9A" w:rsidP="00505C9A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 отказе в предоставлении разрешения на условно разрешенный вид использования земельного участка / объекта капитального строительства (указать </w:t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нужное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:rsidR="00505C9A" w:rsidRPr="00F32057" w:rsidRDefault="00505C9A" w:rsidP="00505C9A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Рассмотрев заявление ________________ (</w:t>
      </w:r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наименование юридического лица либо фамилия, имя и (при наличии) отчество физического лица</w:t>
      </w:r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br/>
        <w:t>в родительном падеже</w:t>
      </w:r>
      <w:proofErr w:type="gramStart"/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)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 __________входящий номер _______ о предоставлении разрешения на условно разрешенный вид использования земельного участка / объекта капитального строительства (указать нужное) с кадастровым номером_____________________________, в соответствии со статьей 39 Градостроительного кодекса Российской Федерации</w:t>
      </w: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ПОСТАНОВЛЯЮ: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Отказать в предоставлении разрешения на условно разрешенный вид использования земельного участка / объекта капитального строительства (указать нужное) «________________________» </w:t>
      </w:r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(указывается наименование условно разрешенного вида использования)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отношении земельного участка с кадастровым номером________________________ </w:t>
      </w:r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(указывается кадастровый номер земельного участка),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площадью __________ кв. м, расположенного по адресу ______________ (далее - земельный участок).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Основанием для отказа является: _________________________</w:t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Опубликовать настоящее постановление в средствах массовой информации.</w:t>
      </w:r>
    </w:p>
    <w:p w:rsidR="00505C9A" w:rsidRPr="00F32057" w:rsidRDefault="00505C9A" w:rsidP="00505C9A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Глава сельского поселения</w:t>
      </w:r>
    </w:p>
    <w:p w:rsidR="00505C9A" w:rsidRPr="00F32057" w:rsidRDefault="00057D90" w:rsidP="00505C9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Абашево</w:t>
      </w:r>
      <w:r w:rsidR="00505C9A"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="00505C9A"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</w:t>
      </w:r>
      <w:proofErr w:type="gramEnd"/>
    </w:p>
    <w:p w:rsidR="00505C9A" w:rsidRPr="00F32057" w:rsidRDefault="00505C9A" w:rsidP="00505C9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района  </w:t>
      </w:r>
      <w:r w:rsidR="00057D90"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Хворостянский</w:t>
      </w:r>
    </w:p>
    <w:p w:rsidR="00505C9A" w:rsidRPr="00F32057" w:rsidRDefault="00505C9A" w:rsidP="00505C9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Самарской области</w:t>
      </w:r>
    </w:p>
    <w:p w:rsidR="00505C9A" w:rsidRPr="00F32057" w:rsidRDefault="00505C9A" w:rsidP="00505C9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_________________      </w:t>
      </w: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</w: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  <w:t xml:space="preserve">  _________   </w:t>
      </w: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</w: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  <w:t>___________________</w:t>
      </w:r>
    </w:p>
    <w:p w:rsidR="00505C9A" w:rsidRPr="00F32057" w:rsidRDefault="00505C9A" w:rsidP="00505C9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F32057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(уполномоченное лицо)</w:t>
      </w:r>
      <w:r w:rsidRPr="00F32057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ab/>
        <w:t xml:space="preserve"> </w:t>
      </w:r>
      <w:r w:rsidRPr="00F32057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ab/>
        <w:t xml:space="preserve">  (подпись)          </w:t>
      </w:r>
      <w:r w:rsidRPr="00F32057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ab/>
      </w:r>
      <w:r w:rsidRPr="00F32057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ab/>
        <w:t xml:space="preserve">   (фамилия, инициалы)</w:t>
      </w:r>
    </w:p>
    <w:p w:rsidR="00505C9A" w:rsidRPr="00F32057" w:rsidRDefault="00505C9A" w:rsidP="00505C9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</w:p>
    <w:p w:rsidR="00505C9A" w:rsidRPr="00F32057" w:rsidRDefault="00505C9A" w:rsidP="00505C9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             М.П.</w:t>
      </w:r>
    </w:p>
    <w:p w:rsidR="00057D90" w:rsidRPr="00F32057" w:rsidRDefault="00057D90">
      <w:pPr>
        <w:rPr>
          <w:color w:val="000000" w:themeColor="text1"/>
        </w:rPr>
      </w:pPr>
    </w:p>
    <w:sectPr w:rsidR="00057D90" w:rsidRPr="00F32057" w:rsidSect="00057D90">
      <w:headerReference w:type="even" r:id="rId50"/>
      <w:headerReference w:type="default" r:id="rId51"/>
      <w:pgSz w:w="11900" w:h="16840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932" w:rsidRDefault="006B6932">
      <w:r>
        <w:separator/>
      </w:r>
    </w:p>
  </w:endnote>
  <w:endnote w:type="continuationSeparator" w:id="0">
    <w:p w:rsidR="006B6932" w:rsidRDefault="006B6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Grande CY">
    <w:altName w:val="Lucida Console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932" w:rsidRDefault="006B6932">
      <w:r>
        <w:separator/>
      </w:r>
    </w:p>
  </w:footnote>
  <w:footnote w:type="continuationSeparator" w:id="0">
    <w:p w:rsidR="006B6932" w:rsidRDefault="006B69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E7A" w:rsidRDefault="00752E7A" w:rsidP="00057D90">
    <w:pPr>
      <w:pStyle w:val="aa"/>
      <w:framePr w:wrap="around" w:vAnchor="text" w:hAnchor="margin" w:xAlign="center" w:y="1"/>
      <w:rPr>
        <w:rStyle w:val="a9"/>
        <w:rFonts w:eastAsiaTheme="majorEastAsia"/>
      </w:rPr>
    </w:pPr>
    <w:r>
      <w:rPr>
        <w:rStyle w:val="a9"/>
        <w:rFonts w:eastAsiaTheme="majorEastAsia"/>
      </w:rPr>
      <w:fldChar w:fldCharType="begin"/>
    </w:r>
    <w:r>
      <w:rPr>
        <w:rStyle w:val="a9"/>
        <w:rFonts w:eastAsiaTheme="majorEastAsia"/>
      </w:rPr>
      <w:instrText xml:space="preserve">PAGE  </w:instrText>
    </w:r>
    <w:r>
      <w:rPr>
        <w:rStyle w:val="a9"/>
        <w:rFonts w:eastAsiaTheme="majorEastAsia"/>
      </w:rPr>
      <w:fldChar w:fldCharType="end"/>
    </w:r>
  </w:p>
  <w:p w:rsidR="00752E7A" w:rsidRDefault="00752E7A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E7A" w:rsidRDefault="00752E7A" w:rsidP="00057D90">
    <w:pPr>
      <w:pStyle w:val="aa"/>
      <w:framePr w:wrap="around" w:vAnchor="text" w:hAnchor="margin" w:xAlign="center" w:y="1"/>
      <w:rPr>
        <w:rStyle w:val="a9"/>
        <w:rFonts w:eastAsiaTheme="majorEastAsia"/>
      </w:rPr>
    </w:pPr>
    <w:r>
      <w:rPr>
        <w:rStyle w:val="a9"/>
        <w:rFonts w:eastAsiaTheme="majorEastAsia"/>
      </w:rPr>
      <w:fldChar w:fldCharType="begin"/>
    </w:r>
    <w:r>
      <w:rPr>
        <w:rStyle w:val="a9"/>
        <w:rFonts w:eastAsiaTheme="majorEastAsia"/>
      </w:rPr>
      <w:instrText xml:space="preserve">PAGE  </w:instrText>
    </w:r>
    <w:r>
      <w:rPr>
        <w:rStyle w:val="a9"/>
        <w:rFonts w:eastAsiaTheme="majorEastAsia"/>
      </w:rPr>
      <w:fldChar w:fldCharType="separate"/>
    </w:r>
    <w:r w:rsidR="00497678">
      <w:rPr>
        <w:rStyle w:val="a9"/>
        <w:rFonts w:eastAsiaTheme="majorEastAsia"/>
        <w:noProof/>
      </w:rPr>
      <w:t>36</w:t>
    </w:r>
    <w:r>
      <w:rPr>
        <w:rStyle w:val="a9"/>
        <w:rFonts w:eastAsiaTheme="majorEastAsia"/>
      </w:rPr>
      <w:fldChar w:fldCharType="end"/>
    </w:r>
  </w:p>
  <w:p w:rsidR="00752E7A" w:rsidRDefault="00752E7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358EE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E377A3"/>
    <w:multiLevelType w:val="hybridMultilevel"/>
    <w:tmpl w:val="203A9E1E"/>
    <w:lvl w:ilvl="0" w:tplc="C2A25E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3539DE"/>
    <w:multiLevelType w:val="hybridMultilevel"/>
    <w:tmpl w:val="C37C0174"/>
    <w:lvl w:ilvl="0" w:tplc="A25C27A2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69B1FAD"/>
    <w:multiLevelType w:val="hybridMultilevel"/>
    <w:tmpl w:val="807C8AA6"/>
    <w:lvl w:ilvl="0" w:tplc="946C84DC">
      <w:start w:val="2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06CE4010"/>
    <w:multiLevelType w:val="hybridMultilevel"/>
    <w:tmpl w:val="90C8E966"/>
    <w:lvl w:ilvl="0" w:tplc="4AB69E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8FE20AF"/>
    <w:multiLevelType w:val="multilevel"/>
    <w:tmpl w:val="C49C31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49" w:hanging="1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98" w:hanging="15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7" w:hanging="15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6" w:hanging="15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45" w:hanging="15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0BE75148"/>
    <w:multiLevelType w:val="hybridMultilevel"/>
    <w:tmpl w:val="E1DA1CE0"/>
    <w:lvl w:ilvl="0" w:tplc="666231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C57116D"/>
    <w:multiLevelType w:val="hybridMultilevel"/>
    <w:tmpl w:val="0F1C1654"/>
    <w:lvl w:ilvl="0" w:tplc="256AB4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FCD58CE"/>
    <w:multiLevelType w:val="hybridMultilevel"/>
    <w:tmpl w:val="49B07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802296"/>
    <w:multiLevelType w:val="hybridMultilevel"/>
    <w:tmpl w:val="4F94616A"/>
    <w:lvl w:ilvl="0" w:tplc="0BD08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44B40D9"/>
    <w:multiLevelType w:val="hybridMultilevel"/>
    <w:tmpl w:val="7E4494A0"/>
    <w:lvl w:ilvl="0" w:tplc="0CCC45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46358B5"/>
    <w:multiLevelType w:val="multilevel"/>
    <w:tmpl w:val="E222ACE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5045CDE"/>
    <w:multiLevelType w:val="hybridMultilevel"/>
    <w:tmpl w:val="39D8A462"/>
    <w:lvl w:ilvl="0" w:tplc="D7266A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5841F02"/>
    <w:multiLevelType w:val="hybridMultilevel"/>
    <w:tmpl w:val="F9EEE60E"/>
    <w:lvl w:ilvl="0" w:tplc="D9983BFE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>
    <w:nsid w:val="16014B92"/>
    <w:multiLevelType w:val="hybridMultilevel"/>
    <w:tmpl w:val="8814F140"/>
    <w:lvl w:ilvl="0" w:tplc="A17EF1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165616D2"/>
    <w:multiLevelType w:val="hybridMultilevel"/>
    <w:tmpl w:val="EB7A5F00"/>
    <w:lvl w:ilvl="0" w:tplc="6E7A99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CB15B86"/>
    <w:multiLevelType w:val="hybridMultilevel"/>
    <w:tmpl w:val="49B07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5C13A8"/>
    <w:multiLevelType w:val="hybridMultilevel"/>
    <w:tmpl w:val="862CE27A"/>
    <w:lvl w:ilvl="0" w:tplc="5060E198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4237BDA"/>
    <w:multiLevelType w:val="hybridMultilevel"/>
    <w:tmpl w:val="5276C8A8"/>
    <w:lvl w:ilvl="0" w:tplc="AECE97B0">
      <w:start w:val="1"/>
      <w:numFmt w:val="decimal"/>
      <w:lvlText w:val="%1)"/>
      <w:lvlJc w:val="left"/>
      <w:pPr>
        <w:ind w:left="0" w:firstLine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67332C"/>
    <w:multiLevelType w:val="hybridMultilevel"/>
    <w:tmpl w:val="A642BABE"/>
    <w:lvl w:ilvl="0" w:tplc="6C68366E">
      <w:start w:val="1"/>
      <w:numFmt w:val="decimal"/>
      <w:lvlText w:val="%1)"/>
      <w:lvlJc w:val="left"/>
      <w:pPr>
        <w:ind w:left="0" w:firstLine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256A1AC6"/>
    <w:multiLevelType w:val="hybridMultilevel"/>
    <w:tmpl w:val="C7F0BF28"/>
    <w:lvl w:ilvl="0" w:tplc="E342F1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6402DBD"/>
    <w:multiLevelType w:val="multilevel"/>
    <w:tmpl w:val="1292E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0" w:hanging="2160"/>
      </w:pPr>
      <w:rPr>
        <w:rFonts w:hint="default"/>
      </w:rPr>
    </w:lvl>
  </w:abstractNum>
  <w:abstractNum w:abstractNumId="22">
    <w:nsid w:val="26525FC2"/>
    <w:multiLevelType w:val="multilevel"/>
    <w:tmpl w:val="C3701D1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27145A01"/>
    <w:multiLevelType w:val="hybridMultilevel"/>
    <w:tmpl w:val="3F7010E0"/>
    <w:lvl w:ilvl="0" w:tplc="74069FB2">
      <w:start w:val="1"/>
      <w:numFmt w:val="decimal"/>
      <w:lvlText w:val="%1."/>
      <w:lvlJc w:val="left"/>
      <w:pPr>
        <w:ind w:left="0" w:firstLine="709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2754077B"/>
    <w:multiLevelType w:val="hybridMultilevel"/>
    <w:tmpl w:val="300CA514"/>
    <w:lvl w:ilvl="0" w:tplc="2B62D962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5">
    <w:nsid w:val="34B5313A"/>
    <w:multiLevelType w:val="hybridMultilevel"/>
    <w:tmpl w:val="862CE27A"/>
    <w:lvl w:ilvl="0" w:tplc="5060E198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39D61570"/>
    <w:multiLevelType w:val="hybridMultilevel"/>
    <w:tmpl w:val="DC14AF38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9DF528F"/>
    <w:multiLevelType w:val="hybridMultilevel"/>
    <w:tmpl w:val="DC30DC3E"/>
    <w:lvl w:ilvl="0" w:tplc="CD58354A">
      <w:start w:val="5"/>
      <w:numFmt w:val="bullet"/>
      <w:lvlText w:val="-"/>
      <w:lvlJc w:val="left"/>
      <w:pPr>
        <w:ind w:left="0" w:firstLine="708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B1B4A43"/>
    <w:multiLevelType w:val="hybridMultilevel"/>
    <w:tmpl w:val="5B26507C"/>
    <w:lvl w:ilvl="0" w:tplc="91088268">
      <w:start w:val="2"/>
      <w:numFmt w:val="bullet"/>
      <w:lvlText w:val="-"/>
      <w:lvlJc w:val="left"/>
      <w:pPr>
        <w:ind w:left="0" w:firstLine="708"/>
      </w:pPr>
      <w:rPr>
        <w:rFonts w:ascii="Verdana" w:eastAsia="MS Mincho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D1C220F"/>
    <w:multiLevelType w:val="hybridMultilevel"/>
    <w:tmpl w:val="30EC180A"/>
    <w:lvl w:ilvl="0" w:tplc="37C840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3E1F6542"/>
    <w:multiLevelType w:val="hybridMultilevel"/>
    <w:tmpl w:val="A6B62564"/>
    <w:lvl w:ilvl="0" w:tplc="D388A3E6">
      <w:start w:val="2"/>
      <w:numFmt w:val="bullet"/>
      <w:lvlText w:val="-"/>
      <w:lvlJc w:val="left"/>
      <w:pPr>
        <w:ind w:left="0" w:firstLine="789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FC65C46"/>
    <w:multiLevelType w:val="hybridMultilevel"/>
    <w:tmpl w:val="9E105882"/>
    <w:lvl w:ilvl="0" w:tplc="E5D001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5C61256"/>
    <w:multiLevelType w:val="multilevel"/>
    <w:tmpl w:val="46F451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>
    <w:nsid w:val="47B94A55"/>
    <w:multiLevelType w:val="hybridMultilevel"/>
    <w:tmpl w:val="88B86E74"/>
    <w:lvl w:ilvl="0" w:tplc="CCC2AF24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4">
    <w:nsid w:val="489C5E12"/>
    <w:multiLevelType w:val="hybridMultilevel"/>
    <w:tmpl w:val="766EF77E"/>
    <w:lvl w:ilvl="0" w:tplc="D720A124">
      <w:start w:val="1"/>
      <w:numFmt w:val="decimal"/>
      <w:lvlText w:val="%1)"/>
      <w:lvlJc w:val="left"/>
      <w:pPr>
        <w:tabs>
          <w:tab w:val="num" w:pos="1545"/>
        </w:tabs>
        <w:ind w:left="154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5">
    <w:nsid w:val="490202DA"/>
    <w:multiLevelType w:val="hybridMultilevel"/>
    <w:tmpl w:val="098CBB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EEB62EB"/>
    <w:multiLevelType w:val="hybridMultilevel"/>
    <w:tmpl w:val="36E0C1E2"/>
    <w:lvl w:ilvl="0" w:tplc="3C2CEE3C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2EA28E1"/>
    <w:multiLevelType w:val="multilevel"/>
    <w:tmpl w:val="DD0CD3B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530522B2"/>
    <w:multiLevelType w:val="multilevel"/>
    <w:tmpl w:val="94DC366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9">
    <w:nsid w:val="534A0145"/>
    <w:multiLevelType w:val="hybridMultilevel"/>
    <w:tmpl w:val="7848DF8E"/>
    <w:lvl w:ilvl="0" w:tplc="726ABB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58DE1290"/>
    <w:multiLevelType w:val="multilevel"/>
    <w:tmpl w:val="8C365AE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5DF01D14"/>
    <w:multiLevelType w:val="hybridMultilevel"/>
    <w:tmpl w:val="EC46C196"/>
    <w:lvl w:ilvl="0" w:tplc="C0005D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3602909"/>
    <w:multiLevelType w:val="hybridMultilevel"/>
    <w:tmpl w:val="AD66D2DE"/>
    <w:lvl w:ilvl="0" w:tplc="7BF83F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03D31A1"/>
    <w:multiLevelType w:val="multilevel"/>
    <w:tmpl w:val="7158B436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4">
    <w:nsid w:val="75272D1D"/>
    <w:multiLevelType w:val="hybridMultilevel"/>
    <w:tmpl w:val="9E9C6F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085DEC"/>
    <w:multiLevelType w:val="hybridMultilevel"/>
    <w:tmpl w:val="4A2AA0DE"/>
    <w:lvl w:ilvl="0" w:tplc="324E46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8D96B69"/>
    <w:multiLevelType w:val="hybridMultilevel"/>
    <w:tmpl w:val="9B0C8658"/>
    <w:lvl w:ilvl="0" w:tplc="62DAB9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9CE2379"/>
    <w:multiLevelType w:val="hybridMultilevel"/>
    <w:tmpl w:val="9AF08A12"/>
    <w:lvl w:ilvl="0" w:tplc="DB562E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>
    <w:nsid w:val="7D6307A6"/>
    <w:multiLevelType w:val="hybridMultilevel"/>
    <w:tmpl w:val="922E69AA"/>
    <w:lvl w:ilvl="0" w:tplc="75EA0814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AC75B4"/>
    <w:multiLevelType w:val="hybridMultilevel"/>
    <w:tmpl w:val="21064BB2"/>
    <w:lvl w:ilvl="0" w:tplc="57A008DE">
      <w:start w:val="1"/>
      <w:numFmt w:val="decimal"/>
      <w:lvlText w:val="%1)"/>
      <w:lvlJc w:val="left"/>
      <w:pPr>
        <w:ind w:left="1069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4"/>
  </w:num>
  <w:num w:numId="2">
    <w:abstractNumId w:val="33"/>
  </w:num>
  <w:num w:numId="3">
    <w:abstractNumId w:val="46"/>
  </w:num>
  <w:num w:numId="4">
    <w:abstractNumId w:val="12"/>
  </w:num>
  <w:num w:numId="5">
    <w:abstractNumId w:val="31"/>
  </w:num>
  <w:num w:numId="6">
    <w:abstractNumId w:val="10"/>
  </w:num>
  <w:num w:numId="7">
    <w:abstractNumId w:val="7"/>
  </w:num>
  <w:num w:numId="8">
    <w:abstractNumId w:val="9"/>
  </w:num>
  <w:num w:numId="9">
    <w:abstractNumId w:val="20"/>
  </w:num>
  <w:num w:numId="10">
    <w:abstractNumId w:val="42"/>
  </w:num>
  <w:num w:numId="11">
    <w:abstractNumId w:val="1"/>
  </w:num>
  <w:num w:numId="12">
    <w:abstractNumId w:val="39"/>
  </w:num>
  <w:num w:numId="13">
    <w:abstractNumId w:val="6"/>
  </w:num>
  <w:num w:numId="14">
    <w:abstractNumId w:val="15"/>
  </w:num>
  <w:num w:numId="15">
    <w:abstractNumId w:val="4"/>
  </w:num>
  <w:num w:numId="16">
    <w:abstractNumId w:val="41"/>
  </w:num>
  <w:num w:numId="17">
    <w:abstractNumId w:val="45"/>
  </w:num>
  <w:num w:numId="18">
    <w:abstractNumId w:val="36"/>
  </w:num>
  <w:num w:numId="19">
    <w:abstractNumId w:val="30"/>
  </w:num>
  <w:num w:numId="20">
    <w:abstractNumId w:val="48"/>
  </w:num>
  <w:num w:numId="21">
    <w:abstractNumId w:val="27"/>
  </w:num>
  <w:num w:numId="22">
    <w:abstractNumId w:val="2"/>
  </w:num>
  <w:num w:numId="23">
    <w:abstractNumId w:val="3"/>
  </w:num>
  <w:num w:numId="24">
    <w:abstractNumId w:val="8"/>
  </w:num>
  <w:num w:numId="25">
    <w:abstractNumId w:val="16"/>
  </w:num>
  <w:num w:numId="26">
    <w:abstractNumId w:val="35"/>
  </w:num>
  <w:num w:numId="27">
    <w:abstractNumId w:val="44"/>
  </w:num>
  <w:num w:numId="28">
    <w:abstractNumId w:val="23"/>
  </w:num>
  <w:num w:numId="29">
    <w:abstractNumId w:val="29"/>
  </w:num>
  <w:num w:numId="30">
    <w:abstractNumId w:val="25"/>
  </w:num>
  <w:num w:numId="31">
    <w:abstractNumId w:val="49"/>
  </w:num>
  <w:num w:numId="32">
    <w:abstractNumId w:val="5"/>
  </w:num>
  <w:num w:numId="33">
    <w:abstractNumId w:val="47"/>
  </w:num>
  <w:num w:numId="34">
    <w:abstractNumId w:val="28"/>
  </w:num>
  <w:num w:numId="35">
    <w:abstractNumId w:val="21"/>
  </w:num>
  <w:num w:numId="36">
    <w:abstractNumId w:val="13"/>
  </w:num>
  <w:num w:numId="37">
    <w:abstractNumId w:val="40"/>
  </w:num>
  <w:num w:numId="38">
    <w:abstractNumId w:val="37"/>
  </w:num>
  <w:num w:numId="39">
    <w:abstractNumId w:val="43"/>
  </w:num>
  <w:num w:numId="40">
    <w:abstractNumId w:val="14"/>
  </w:num>
  <w:num w:numId="41">
    <w:abstractNumId w:val="19"/>
  </w:num>
  <w:num w:numId="42">
    <w:abstractNumId w:val="17"/>
  </w:num>
  <w:num w:numId="43">
    <w:abstractNumId w:val="18"/>
  </w:num>
  <w:num w:numId="44">
    <w:abstractNumId w:val="32"/>
  </w:num>
  <w:num w:numId="45">
    <w:abstractNumId w:val="22"/>
  </w:num>
  <w:num w:numId="46">
    <w:abstractNumId w:val="11"/>
  </w:num>
  <w:num w:numId="47">
    <w:abstractNumId w:val="24"/>
  </w:num>
  <w:num w:numId="48">
    <w:abstractNumId w:val="38"/>
  </w:num>
  <w:num w:numId="49">
    <w:abstractNumId w:val="26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C9A"/>
    <w:rsid w:val="00057D90"/>
    <w:rsid w:val="0011233E"/>
    <w:rsid w:val="0018024D"/>
    <w:rsid w:val="001B4BE9"/>
    <w:rsid w:val="001D18EB"/>
    <w:rsid w:val="0045455B"/>
    <w:rsid w:val="00497678"/>
    <w:rsid w:val="00505C9A"/>
    <w:rsid w:val="006B6932"/>
    <w:rsid w:val="00752E7A"/>
    <w:rsid w:val="0075388C"/>
    <w:rsid w:val="009B1D5D"/>
    <w:rsid w:val="00AF4F53"/>
    <w:rsid w:val="00DB241B"/>
    <w:rsid w:val="00E87214"/>
    <w:rsid w:val="00EB1C32"/>
    <w:rsid w:val="00ED726A"/>
    <w:rsid w:val="00F3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C9A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5C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05C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05C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5C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5C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5C9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05C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05C9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505C9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"/>
    <w:basedOn w:val="a"/>
    <w:rsid w:val="00505C9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unhideWhenUsed/>
    <w:rsid w:val="00505C9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505C9A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uiPriority w:val="99"/>
    <w:rsid w:val="00505C9A"/>
    <w:rPr>
      <w:color w:val="0000FF"/>
      <w:u w:val="single"/>
    </w:rPr>
  </w:style>
  <w:style w:type="paragraph" w:styleId="a7">
    <w:name w:val="footer"/>
    <w:basedOn w:val="a"/>
    <w:link w:val="a8"/>
    <w:uiPriority w:val="99"/>
    <w:rsid w:val="00505C9A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505C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rsid w:val="00505C9A"/>
  </w:style>
  <w:style w:type="paragraph" w:styleId="aa">
    <w:name w:val="header"/>
    <w:basedOn w:val="a"/>
    <w:link w:val="ab"/>
    <w:uiPriority w:val="99"/>
    <w:rsid w:val="00505C9A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505C9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505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505C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d">
    <w:name w:val="annotation reference"/>
    <w:uiPriority w:val="99"/>
    <w:rsid w:val="00505C9A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505C9A"/>
    <w:rPr>
      <w:rFonts w:ascii="Times New Roman" w:eastAsia="Times New Roman" w:hAnsi="Times New Roman" w:cs="Times New Roman"/>
    </w:rPr>
  </w:style>
  <w:style w:type="character" w:customStyle="1" w:styleId="af">
    <w:name w:val="Текст примечания Знак"/>
    <w:basedOn w:val="a0"/>
    <w:link w:val="ae"/>
    <w:uiPriority w:val="99"/>
    <w:rsid w:val="00505C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e"/>
    <w:next w:val="ae"/>
    <w:link w:val="af1"/>
    <w:uiPriority w:val="99"/>
    <w:rsid w:val="00505C9A"/>
    <w:rPr>
      <w:b/>
      <w:bCs/>
      <w:sz w:val="20"/>
      <w:szCs w:val="20"/>
    </w:rPr>
  </w:style>
  <w:style w:type="character" w:customStyle="1" w:styleId="af1">
    <w:name w:val="Тема примечания Знак"/>
    <w:basedOn w:val="af"/>
    <w:link w:val="af0"/>
    <w:uiPriority w:val="99"/>
    <w:rsid w:val="00505C9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2">
    <w:name w:val="FollowedHyperlink"/>
    <w:uiPriority w:val="99"/>
    <w:rsid w:val="00505C9A"/>
    <w:rPr>
      <w:color w:val="800080"/>
      <w:u w:val="single"/>
    </w:rPr>
  </w:style>
  <w:style w:type="paragraph" w:customStyle="1" w:styleId="af3">
    <w:name w:val="Стиль"/>
    <w:rsid w:val="00505C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Знак Знак Знак Знак"/>
    <w:basedOn w:val="a"/>
    <w:rsid w:val="00505C9A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5">
    <w:name w:val="footnote text"/>
    <w:basedOn w:val="a"/>
    <w:link w:val="af6"/>
    <w:uiPriority w:val="99"/>
    <w:rsid w:val="00505C9A"/>
    <w:rPr>
      <w:rFonts w:ascii="Times New Roman" w:eastAsia="Times New Roman" w:hAnsi="Times New Roman" w:cs="Times New Roman"/>
    </w:rPr>
  </w:style>
  <w:style w:type="character" w:customStyle="1" w:styleId="af6">
    <w:name w:val="Текст сноски Знак"/>
    <w:basedOn w:val="a0"/>
    <w:link w:val="af5"/>
    <w:uiPriority w:val="99"/>
    <w:rsid w:val="00505C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footnote reference"/>
    <w:aliases w:val="5"/>
    <w:uiPriority w:val="99"/>
    <w:rsid w:val="00505C9A"/>
    <w:rPr>
      <w:vertAlign w:val="superscript"/>
    </w:rPr>
  </w:style>
  <w:style w:type="character" w:customStyle="1" w:styleId="FontStyle16">
    <w:name w:val="Font Style16"/>
    <w:rsid w:val="00505C9A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505C9A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8">
    <w:name w:val="Знак Знак Знак Знак Знак Знак"/>
    <w:basedOn w:val="a"/>
    <w:rsid w:val="00505C9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505C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9">
    <w:name w:val="Normal (Web)"/>
    <w:basedOn w:val="a"/>
    <w:link w:val="afa"/>
    <w:unhideWhenUsed/>
    <w:rsid w:val="00505C9A"/>
    <w:pPr>
      <w:spacing w:before="100" w:beforeAutospacing="1" w:after="100" w:afterAutospacing="1"/>
    </w:pPr>
    <w:rPr>
      <w:rFonts w:ascii="Times" w:eastAsia="MS Mincho" w:hAnsi="Times" w:cs="Times New Roman"/>
      <w:sz w:val="20"/>
      <w:szCs w:val="20"/>
    </w:rPr>
  </w:style>
  <w:style w:type="paragraph" w:customStyle="1" w:styleId="Style2">
    <w:name w:val="Style2"/>
    <w:basedOn w:val="a"/>
    <w:rsid w:val="00505C9A"/>
    <w:pPr>
      <w:widowControl w:val="0"/>
      <w:autoSpaceDE w:val="0"/>
      <w:autoSpaceDN w:val="0"/>
      <w:adjustRightInd w:val="0"/>
      <w:spacing w:line="276" w:lineRule="exact"/>
    </w:pPr>
    <w:rPr>
      <w:rFonts w:ascii="Times New Roman" w:eastAsia="Times New Roman" w:hAnsi="Times New Roman" w:cs="Times New Roman"/>
    </w:rPr>
  </w:style>
  <w:style w:type="character" w:customStyle="1" w:styleId="FontStyle36">
    <w:name w:val="Font Style36"/>
    <w:rsid w:val="00505C9A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rsid w:val="00505C9A"/>
    <w:pPr>
      <w:widowControl w:val="0"/>
      <w:autoSpaceDE w:val="0"/>
      <w:autoSpaceDN w:val="0"/>
      <w:adjustRightInd w:val="0"/>
      <w:spacing w:line="276" w:lineRule="exact"/>
      <w:ind w:firstLine="562"/>
    </w:pPr>
    <w:rPr>
      <w:rFonts w:ascii="Times New Roman" w:eastAsia="Times New Roman" w:hAnsi="Times New Roman" w:cs="Times New Roman"/>
    </w:rPr>
  </w:style>
  <w:style w:type="character" w:customStyle="1" w:styleId="FontStyle39">
    <w:name w:val="Font Style39"/>
    <w:rsid w:val="00505C9A"/>
    <w:rPr>
      <w:rFonts w:ascii="Times New Roman" w:hAnsi="Times New Roman" w:cs="Times New Roman"/>
      <w:sz w:val="20"/>
      <w:szCs w:val="20"/>
    </w:rPr>
  </w:style>
  <w:style w:type="character" w:customStyle="1" w:styleId="afb">
    <w:name w:val="Основной текст_"/>
    <w:link w:val="16"/>
    <w:rsid w:val="00505C9A"/>
    <w:rPr>
      <w:sz w:val="26"/>
      <w:szCs w:val="26"/>
      <w:shd w:val="clear" w:color="auto" w:fill="FFFFFF"/>
    </w:rPr>
  </w:style>
  <w:style w:type="paragraph" w:customStyle="1" w:styleId="16">
    <w:name w:val="Основной текст16"/>
    <w:basedOn w:val="a"/>
    <w:link w:val="afb"/>
    <w:rsid w:val="00505C9A"/>
    <w:pPr>
      <w:shd w:val="clear" w:color="auto" w:fill="FFFFFF"/>
      <w:spacing w:before="600" w:line="475" w:lineRule="exact"/>
    </w:pPr>
    <w:rPr>
      <w:rFonts w:eastAsiaTheme="minorHAnsi"/>
      <w:sz w:val="26"/>
      <w:szCs w:val="26"/>
      <w:lang w:eastAsia="en-US"/>
    </w:rPr>
  </w:style>
  <w:style w:type="character" w:customStyle="1" w:styleId="Bodytext2">
    <w:name w:val="Body text (2)_"/>
    <w:link w:val="Bodytext20"/>
    <w:rsid w:val="00505C9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505C9A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fc">
    <w:name w:val="Title"/>
    <w:basedOn w:val="a"/>
    <w:link w:val="afd"/>
    <w:qFormat/>
    <w:rsid w:val="00505C9A"/>
    <w:pPr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d">
    <w:name w:val="Название Знак"/>
    <w:basedOn w:val="a0"/>
    <w:link w:val="afc"/>
    <w:rsid w:val="00505C9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Абзац списка1"/>
    <w:basedOn w:val="a"/>
    <w:rsid w:val="00505C9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fe">
    <w:name w:val="Таблицы (моноширинный)"/>
    <w:basedOn w:val="a"/>
    <w:next w:val="a"/>
    <w:rsid w:val="00505C9A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character" w:customStyle="1" w:styleId="Bodytext">
    <w:name w:val="Body text_"/>
    <w:link w:val="12"/>
    <w:rsid w:val="00505C9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505C9A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Heading1">
    <w:name w:val="Heading #1_"/>
    <w:link w:val="Heading10"/>
    <w:rsid w:val="00505C9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Heading10">
    <w:name w:val="Heading #1"/>
    <w:basedOn w:val="a"/>
    <w:link w:val="Heading1"/>
    <w:rsid w:val="00505C9A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epm">
    <w:name w:val="epm"/>
    <w:basedOn w:val="a0"/>
    <w:rsid w:val="00505C9A"/>
  </w:style>
  <w:style w:type="character" w:customStyle="1" w:styleId="blk">
    <w:name w:val="blk"/>
    <w:basedOn w:val="a0"/>
    <w:rsid w:val="00505C9A"/>
  </w:style>
  <w:style w:type="character" w:customStyle="1" w:styleId="f">
    <w:name w:val="f"/>
    <w:basedOn w:val="a0"/>
    <w:rsid w:val="00505C9A"/>
  </w:style>
  <w:style w:type="paragraph" w:styleId="aff">
    <w:name w:val="List Paragraph"/>
    <w:basedOn w:val="a"/>
    <w:uiPriority w:val="34"/>
    <w:qFormat/>
    <w:rsid w:val="00505C9A"/>
    <w:pPr>
      <w:ind w:left="720"/>
      <w:contextualSpacing/>
    </w:pPr>
    <w:rPr>
      <w:rFonts w:ascii="Calibri" w:eastAsia="MS Mincho" w:hAnsi="Calibri" w:cs="Times New Roman"/>
    </w:rPr>
  </w:style>
  <w:style w:type="paragraph" w:customStyle="1" w:styleId="21">
    <w:name w:val="Абзац списка2"/>
    <w:basedOn w:val="a"/>
    <w:rsid w:val="00505C9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505C9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dash041e0431044b0447043d044b0439002000280432043504310029char">
    <w:name w:val="dash041e_0431_044b_0447_043d_044b_0439_0020_0028_0432_0435_0431_0029__char"/>
    <w:rsid w:val="00505C9A"/>
  </w:style>
  <w:style w:type="paragraph" w:styleId="aff0">
    <w:name w:val="TOC Heading"/>
    <w:basedOn w:val="1"/>
    <w:next w:val="a"/>
    <w:uiPriority w:val="39"/>
    <w:unhideWhenUsed/>
    <w:qFormat/>
    <w:rsid w:val="00505C9A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505C9A"/>
    <w:pPr>
      <w:spacing w:after="100"/>
    </w:pPr>
  </w:style>
  <w:style w:type="paragraph" w:customStyle="1" w:styleId="Style19">
    <w:name w:val="Style19"/>
    <w:basedOn w:val="a"/>
    <w:rsid w:val="00505C9A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ascii="Times New Roman" w:eastAsia="Times New Roman" w:hAnsi="Times New Roman" w:cs="Times New Roman"/>
    </w:rPr>
  </w:style>
  <w:style w:type="character" w:styleId="aff1">
    <w:name w:val="Strong"/>
    <w:uiPriority w:val="22"/>
    <w:qFormat/>
    <w:rsid w:val="00505C9A"/>
    <w:rPr>
      <w:b/>
      <w:bCs/>
    </w:rPr>
  </w:style>
  <w:style w:type="character" w:customStyle="1" w:styleId="aff2">
    <w:name w:val="Схема документа Знак"/>
    <w:basedOn w:val="a0"/>
    <w:link w:val="aff3"/>
    <w:uiPriority w:val="99"/>
    <w:semiHidden/>
    <w:rsid w:val="00505C9A"/>
    <w:rPr>
      <w:rFonts w:ascii="Lucida Grande CY" w:eastAsiaTheme="minorEastAsia" w:hAnsi="Lucida Grande CY" w:cs="Lucida Grande CY"/>
      <w:sz w:val="24"/>
      <w:szCs w:val="24"/>
      <w:lang w:eastAsia="ru-RU"/>
    </w:rPr>
  </w:style>
  <w:style w:type="paragraph" w:styleId="aff3">
    <w:name w:val="Document Map"/>
    <w:basedOn w:val="a"/>
    <w:link w:val="aff2"/>
    <w:uiPriority w:val="99"/>
    <w:semiHidden/>
    <w:unhideWhenUsed/>
    <w:rsid w:val="00505C9A"/>
    <w:rPr>
      <w:rFonts w:ascii="Lucida Grande CY" w:hAnsi="Lucida Grande CY" w:cs="Lucida Grande CY"/>
    </w:rPr>
  </w:style>
  <w:style w:type="character" w:customStyle="1" w:styleId="14">
    <w:name w:val="Схема документа Знак1"/>
    <w:basedOn w:val="a0"/>
    <w:uiPriority w:val="99"/>
    <w:semiHidden/>
    <w:rsid w:val="00505C9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2">
    <w:name w:val="Основной текст (2)_"/>
    <w:link w:val="23"/>
    <w:locked/>
    <w:rsid w:val="00505C9A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505C9A"/>
    <w:pPr>
      <w:widowControl w:val="0"/>
      <w:shd w:val="clear" w:color="auto" w:fill="FFFFFF"/>
      <w:spacing w:line="326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29pt">
    <w:name w:val="Основной текст (2) + 9 pt"/>
    <w:aliases w:val="Полужирный"/>
    <w:rsid w:val="00505C9A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505C9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ff4">
    <w:name w:val="Нормальный (таблица)"/>
    <w:basedOn w:val="a"/>
    <w:next w:val="a"/>
    <w:uiPriority w:val="99"/>
    <w:rsid w:val="00505C9A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paragraph" w:styleId="aff5">
    <w:name w:val="Body Text Indent"/>
    <w:basedOn w:val="a"/>
    <w:link w:val="aff6"/>
    <w:uiPriority w:val="99"/>
    <w:rsid w:val="00505C9A"/>
    <w:pPr>
      <w:ind w:left="5220"/>
      <w:jc w:val="center"/>
    </w:pPr>
    <w:rPr>
      <w:rFonts w:ascii="Times New Roman" w:eastAsia="Calibri" w:hAnsi="Times New Roman" w:cs="Times New Roman"/>
    </w:rPr>
  </w:style>
  <w:style w:type="character" w:customStyle="1" w:styleId="aff6">
    <w:name w:val="Основной текст с отступом Знак"/>
    <w:basedOn w:val="a0"/>
    <w:link w:val="aff5"/>
    <w:uiPriority w:val="99"/>
    <w:rsid w:val="00505C9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7">
    <w:name w:val="Revision"/>
    <w:hidden/>
    <w:uiPriority w:val="99"/>
    <w:rsid w:val="00505C9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ff8">
    <w:name w:val="Заголовок сообщения (текст)"/>
    <w:rsid w:val="00505C9A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31">
    <w:name w:val="Цветная заливка — акцент 31"/>
    <w:basedOn w:val="a"/>
    <w:uiPriority w:val="34"/>
    <w:qFormat/>
    <w:rsid w:val="00505C9A"/>
    <w:pPr>
      <w:ind w:left="720"/>
      <w:contextualSpacing/>
    </w:pPr>
    <w:rPr>
      <w:rFonts w:ascii="Calibri" w:eastAsia="MS Mincho" w:hAnsi="Calibri" w:cs="Times New Roman"/>
    </w:rPr>
  </w:style>
  <w:style w:type="paragraph" w:customStyle="1" w:styleId="310">
    <w:name w:val="Светлый список — акцент 31"/>
    <w:hidden/>
    <w:uiPriority w:val="71"/>
    <w:rsid w:val="00505C9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221">
    <w:name w:val="Средний список 2 — акцент 21"/>
    <w:hidden/>
    <w:uiPriority w:val="71"/>
    <w:rsid w:val="00505C9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110">
    <w:name w:val="Цветная заливка — акцент 11"/>
    <w:hidden/>
    <w:uiPriority w:val="71"/>
    <w:rsid w:val="00505C9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ConsTitle">
    <w:name w:val="ConsTitle"/>
    <w:rsid w:val="00505C9A"/>
    <w:pPr>
      <w:widowControl w:val="0"/>
      <w:suppressAutoHyphens/>
      <w:autoSpaceDE w:val="0"/>
      <w:spacing w:after="12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character" w:styleId="aff9">
    <w:name w:val="Emphasis"/>
    <w:qFormat/>
    <w:rsid w:val="00505C9A"/>
    <w:rPr>
      <w:i/>
      <w:iCs/>
    </w:rPr>
  </w:style>
  <w:style w:type="paragraph" w:customStyle="1" w:styleId="120">
    <w:name w:val="Обычный 12пт"/>
    <w:basedOn w:val="a"/>
    <w:rsid w:val="00505C9A"/>
    <w:pPr>
      <w:tabs>
        <w:tab w:val="right" w:leader="underscore" w:pos="10206"/>
      </w:tabs>
    </w:pPr>
    <w:rPr>
      <w:rFonts w:ascii="Times New Roman" w:eastAsia="Times New Roman" w:hAnsi="Times New Roman" w:cs="Times New Roman"/>
      <w:szCs w:val="20"/>
    </w:rPr>
  </w:style>
  <w:style w:type="character" w:customStyle="1" w:styleId="afa">
    <w:name w:val="Обычный (веб) Знак"/>
    <w:link w:val="af9"/>
    <w:rsid w:val="00505C9A"/>
    <w:rPr>
      <w:rFonts w:ascii="Times" w:eastAsia="MS Mincho" w:hAnsi="Times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505C9A"/>
    <w:pPr>
      <w:ind w:left="720"/>
      <w:contextualSpacing/>
    </w:pPr>
    <w:rPr>
      <w:rFonts w:ascii="Cambria" w:eastAsia="MS Mincho" w:hAnsi="Cambria" w:cs="Times New Roman"/>
    </w:rPr>
  </w:style>
  <w:style w:type="character" w:customStyle="1" w:styleId="FontStyle57">
    <w:name w:val="Font Style57"/>
    <w:rsid w:val="00505C9A"/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C9A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5C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05C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05C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5C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5C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5C9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05C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05C9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505C9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"/>
    <w:basedOn w:val="a"/>
    <w:rsid w:val="00505C9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unhideWhenUsed/>
    <w:rsid w:val="00505C9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505C9A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uiPriority w:val="99"/>
    <w:rsid w:val="00505C9A"/>
    <w:rPr>
      <w:color w:val="0000FF"/>
      <w:u w:val="single"/>
    </w:rPr>
  </w:style>
  <w:style w:type="paragraph" w:styleId="a7">
    <w:name w:val="footer"/>
    <w:basedOn w:val="a"/>
    <w:link w:val="a8"/>
    <w:uiPriority w:val="99"/>
    <w:rsid w:val="00505C9A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505C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rsid w:val="00505C9A"/>
  </w:style>
  <w:style w:type="paragraph" w:styleId="aa">
    <w:name w:val="header"/>
    <w:basedOn w:val="a"/>
    <w:link w:val="ab"/>
    <w:uiPriority w:val="99"/>
    <w:rsid w:val="00505C9A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505C9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505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505C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d">
    <w:name w:val="annotation reference"/>
    <w:uiPriority w:val="99"/>
    <w:rsid w:val="00505C9A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505C9A"/>
    <w:rPr>
      <w:rFonts w:ascii="Times New Roman" w:eastAsia="Times New Roman" w:hAnsi="Times New Roman" w:cs="Times New Roman"/>
    </w:rPr>
  </w:style>
  <w:style w:type="character" w:customStyle="1" w:styleId="af">
    <w:name w:val="Текст примечания Знак"/>
    <w:basedOn w:val="a0"/>
    <w:link w:val="ae"/>
    <w:uiPriority w:val="99"/>
    <w:rsid w:val="00505C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e"/>
    <w:next w:val="ae"/>
    <w:link w:val="af1"/>
    <w:uiPriority w:val="99"/>
    <w:rsid w:val="00505C9A"/>
    <w:rPr>
      <w:b/>
      <w:bCs/>
      <w:sz w:val="20"/>
      <w:szCs w:val="20"/>
    </w:rPr>
  </w:style>
  <w:style w:type="character" w:customStyle="1" w:styleId="af1">
    <w:name w:val="Тема примечания Знак"/>
    <w:basedOn w:val="af"/>
    <w:link w:val="af0"/>
    <w:uiPriority w:val="99"/>
    <w:rsid w:val="00505C9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2">
    <w:name w:val="FollowedHyperlink"/>
    <w:uiPriority w:val="99"/>
    <w:rsid w:val="00505C9A"/>
    <w:rPr>
      <w:color w:val="800080"/>
      <w:u w:val="single"/>
    </w:rPr>
  </w:style>
  <w:style w:type="paragraph" w:customStyle="1" w:styleId="af3">
    <w:name w:val="Стиль"/>
    <w:rsid w:val="00505C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Знак Знак Знак Знак"/>
    <w:basedOn w:val="a"/>
    <w:rsid w:val="00505C9A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5">
    <w:name w:val="footnote text"/>
    <w:basedOn w:val="a"/>
    <w:link w:val="af6"/>
    <w:uiPriority w:val="99"/>
    <w:rsid w:val="00505C9A"/>
    <w:rPr>
      <w:rFonts w:ascii="Times New Roman" w:eastAsia="Times New Roman" w:hAnsi="Times New Roman" w:cs="Times New Roman"/>
    </w:rPr>
  </w:style>
  <w:style w:type="character" w:customStyle="1" w:styleId="af6">
    <w:name w:val="Текст сноски Знак"/>
    <w:basedOn w:val="a0"/>
    <w:link w:val="af5"/>
    <w:uiPriority w:val="99"/>
    <w:rsid w:val="00505C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footnote reference"/>
    <w:aliases w:val="5"/>
    <w:uiPriority w:val="99"/>
    <w:rsid w:val="00505C9A"/>
    <w:rPr>
      <w:vertAlign w:val="superscript"/>
    </w:rPr>
  </w:style>
  <w:style w:type="character" w:customStyle="1" w:styleId="FontStyle16">
    <w:name w:val="Font Style16"/>
    <w:rsid w:val="00505C9A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505C9A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8">
    <w:name w:val="Знак Знак Знак Знак Знак Знак"/>
    <w:basedOn w:val="a"/>
    <w:rsid w:val="00505C9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505C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9">
    <w:name w:val="Normal (Web)"/>
    <w:basedOn w:val="a"/>
    <w:link w:val="afa"/>
    <w:unhideWhenUsed/>
    <w:rsid w:val="00505C9A"/>
    <w:pPr>
      <w:spacing w:before="100" w:beforeAutospacing="1" w:after="100" w:afterAutospacing="1"/>
    </w:pPr>
    <w:rPr>
      <w:rFonts w:ascii="Times" w:eastAsia="MS Mincho" w:hAnsi="Times" w:cs="Times New Roman"/>
      <w:sz w:val="20"/>
      <w:szCs w:val="20"/>
    </w:rPr>
  </w:style>
  <w:style w:type="paragraph" w:customStyle="1" w:styleId="Style2">
    <w:name w:val="Style2"/>
    <w:basedOn w:val="a"/>
    <w:rsid w:val="00505C9A"/>
    <w:pPr>
      <w:widowControl w:val="0"/>
      <w:autoSpaceDE w:val="0"/>
      <w:autoSpaceDN w:val="0"/>
      <w:adjustRightInd w:val="0"/>
      <w:spacing w:line="276" w:lineRule="exact"/>
    </w:pPr>
    <w:rPr>
      <w:rFonts w:ascii="Times New Roman" w:eastAsia="Times New Roman" w:hAnsi="Times New Roman" w:cs="Times New Roman"/>
    </w:rPr>
  </w:style>
  <w:style w:type="character" w:customStyle="1" w:styleId="FontStyle36">
    <w:name w:val="Font Style36"/>
    <w:rsid w:val="00505C9A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rsid w:val="00505C9A"/>
    <w:pPr>
      <w:widowControl w:val="0"/>
      <w:autoSpaceDE w:val="0"/>
      <w:autoSpaceDN w:val="0"/>
      <w:adjustRightInd w:val="0"/>
      <w:spacing w:line="276" w:lineRule="exact"/>
      <w:ind w:firstLine="562"/>
    </w:pPr>
    <w:rPr>
      <w:rFonts w:ascii="Times New Roman" w:eastAsia="Times New Roman" w:hAnsi="Times New Roman" w:cs="Times New Roman"/>
    </w:rPr>
  </w:style>
  <w:style w:type="character" w:customStyle="1" w:styleId="FontStyle39">
    <w:name w:val="Font Style39"/>
    <w:rsid w:val="00505C9A"/>
    <w:rPr>
      <w:rFonts w:ascii="Times New Roman" w:hAnsi="Times New Roman" w:cs="Times New Roman"/>
      <w:sz w:val="20"/>
      <w:szCs w:val="20"/>
    </w:rPr>
  </w:style>
  <w:style w:type="character" w:customStyle="1" w:styleId="afb">
    <w:name w:val="Основной текст_"/>
    <w:link w:val="16"/>
    <w:rsid w:val="00505C9A"/>
    <w:rPr>
      <w:sz w:val="26"/>
      <w:szCs w:val="26"/>
      <w:shd w:val="clear" w:color="auto" w:fill="FFFFFF"/>
    </w:rPr>
  </w:style>
  <w:style w:type="paragraph" w:customStyle="1" w:styleId="16">
    <w:name w:val="Основной текст16"/>
    <w:basedOn w:val="a"/>
    <w:link w:val="afb"/>
    <w:rsid w:val="00505C9A"/>
    <w:pPr>
      <w:shd w:val="clear" w:color="auto" w:fill="FFFFFF"/>
      <w:spacing w:before="600" w:line="475" w:lineRule="exact"/>
    </w:pPr>
    <w:rPr>
      <w:rFonts w:eastAsiaTheme="minorHAnsi"/>
      <w:sz w:val="26"/>
      <w:szCs w:val="26"/>
      <w:lang w:eastAsia="en-US"/>
    </w:rPr>
  </w:style>
  <w:style w:type="character" w:customStyle="1" w:styleId="Bodytext2">
    <w:name w:val="Body text (2)_"/>
    <w:link w:val="Bodytext20"/>
    <w:rsid w:val="00505C9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505C9A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fc">
    <w:name w:val="Title"/>
    <w:basedOn w:val="a"/>
    <w:link w:val="afd"/>
    <w:qFormat/>
    <w:rsid w:val="00505C9A"/>
    <w:pPr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d">
    <w:name w:val="Название Знак"/>
    <w:basedOn w:val="a0"/>
    <w:link w:val="afc"/>
    <w:rsid w:val="00505C9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Абзац списка1"/>
    <w:basedOn w:val="a"/>
    <w:rsid w:val="00505C9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fe">
    <w:name w:val="Таблицы (моноширинный)"/>
    <w:basedOn w:val="a"/>
    <w:next w:val="a"/>
    <w:rsid w:val="00505C9A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character" w:customStyle="1" w:styleId="Bodytext">
    <w:name w:val="Body text_"/>
    <w:link w:val="12"/>
    <w:rsid w:val="00505C9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505C9A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Heading1">
    <w:name w:val="Heading #1_"/>
    <w:link w:val="Heading10"/>
    <w:rsid w:val="00505C9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Heading10">
    <w:name w:val="Heading #1"/>
    <w:basedOn w:val="a"/>
    <w:link w:val="Heading1"/>
    <w:rsid w:val="00505C9A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epm">
    <w:name w:val="epm"/>
    <w:basedOn w:val="a0"/>
    <w:rsid w:val="00505C9A"/>
  </w:style>
  <w:style w:type="character" w:customStyle="1" w:styleId="blk">
    <w:name w:val="blk"/>
    <w:basedOn w:val="a0"/>
    <w:rsid w:val="00505C9A"/>
  </w:style>
  <w:style w:type="character" w:customStyle="1" w:styleId="f">
    <w:name w:val="f"/>
    <w:basedOn w:val="a0"/>
    <w:rsid w:val="00505C9A"/>
  </w:style>
  <w:style w:type="paragraph" w:styleId="aff">
    <w:name w:val="List Paragraph"/>
    <w:basedOn w:val="a"/>
    <w:uiPriority w:val="34"/>
    <w:qFormat/>
    <w:rsid w:val="00505C9A"/>
    <w:pPr>
      <w:ind w:left="720"/>
      <w:contextualSpacing/>
    </w:pPr>
    <w:rPr>
      <w:rFonts w:ascii="Calibri" w:eastAsia="MS Mincho" w:hAnsi="Calibri" w:cs="Times New Roman"/>
    </w:rPr>
  </w:style>
  <w:style w:type="paragraph" w:customStyle="1" w:styleId="21">
    <w:name w:val="Абзац списка2"/>
    <w:basedOn w:val="a"/>
    <w:rsid w:val="00505C9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505C9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dash041e0431044b0447043d044b0439002000280432043504310029char">
    <w:name w:val="dash041e_0431_044b_0447_043d_044b_0439_0020_0028_0432_0435_0431_0029__char"/>
    <w:rsid w:val="00505C9A"/>
  </w:style>
  <w:style w:type="paragraph" w:styleId="aff0">
    <w:name w:val="TOC Heading"/>
    <w:basedOn w:val="1"/>
    <w:next w:val="a"/>
    <w:uiPriority w:val="39"/>
    <w:unhideWhenUsed/>
    <w:qFormat/>
    <w:rsid w:val="00505C9A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505C9A"/>
    <w:pPr>
      <w:spacing w:after="100"/>
    </w:pPr>
  </w:style>
  <w:style w:type="paragraph" w:customStyle="1" w:styleId="Style19">
    <w:name w:val="Style19"/>
    <w:basedOn w:val="a"/>
    <w:rsid w:val="00505C9A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ascii="Times New Roman" w:eastAsia="Times New Roman" w:hAnsi="Times New Roman" w:cs="Times New Roman"/>
    </w:rPr>
  </w:style>
  <w:style w:type="character" w:styleId="aff1">
    <w:name w:val="Strong"/>
    <w:uiPriority w:val="22"/>
    <w:qFormat/>
    <w:rsid w:val="00505C9A"/>
    <w:rPr>
      <w:b/>
      <w:bCs/>
    </w:rPr>
  </w:style>
  <w:style w:type="character" w:customStyle="1" w:styleId="aff2">
    <w:name w:val="Схема документа Знак"/>
    <w:basedOn w:val="a0"/>
    <w:link w:val="aff3"/>
    <w:uiPriority w:val="99"/>
    <w:semiHidden/>
    <w:rsid w:val="00505C9A"/>
    <w:rPr>
      <w:rFonts w:ascii="Lucida Grande CY" w:eastAsiaTheme="minorEastAsia" w:hAnsi="Lucida Grande CY" w:cs="Lucida Grande CY"/>
      <w:sz w:val="24"/>
      <w:szCs w:val="24"/>
      <w:lang w:eastAsia="ru-RU"/>
    </w:rPr>
  </w:style>
  <w:style w:type="paragraph" w:styleId="aff3">
    <w:name w:val="Document Map"/>
    <w:basedOn w:val="a"/>
    <w:link w:val="aff2"/>
    <w:uiPriority w:val="99"/>
    <w:semiHidden/>
    <w:unhideWhenUsed/>
    <w:rsid w:val="00505C9A"/>
    <w:rPr>
      <w:rFonts w:ascii="Lucida Grande CY" w:hAnsi="Lucida Grande CY" w:cs="Lucida Grande CY"/>
    </w:rPr>
  </w:style>
  <w:style w:type="character" w:customStyle="1" w:styleId="14">
    <w:name w:val="Схема документа Знак1"/>
    <w:basedOn w:val="a0"/>
    <w:uiPriority w:val="99"/>
    <w:semiHidden/>
    <w:rsid w:val="00505C9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2">
    <w:name w:val="Основной текст (2)_"/>
    <w:link w:val="23"/>
    <w:locked/>
    <w:rsid w:val="00505C9A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505C9A"/>
    <w:pPr>
      <w:widowControl w:val="0"/>
      <w:shd w:val="clear" w:color="auto" w:fill="FFFFFF"/>
      <w:spacing w:line="326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29pt">
    <w:name w:val="Основной текст (2) + 9 pt"/>
    <w:aliases w:val="Полужирный"/>
    <w:rsid w:val="00505C9A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505C9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ff4">
    <w:name w:val="Нормальный (таблица)"/>
    <w:basedOn w:val="a"/>
    <w:next w:val="a"/>
    <w:uiPriority w:val="99"/>
    <w:rsid w:val="00505C9A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paragraph" w:styleId="aff5">
    <w:name w:val="Body Text Indent"/>
    <w:basedOn w:val="a"/>
    <w:link w:val="aff6"/>
    <w:uiPriority w:val="99"/>
    <w:rsid w:val="00505C9A"/>
    <w:pPr>
      <w:ind w:left="5220"/>
      <w:jc w:val="center"/>
    </w:pPr>
    <w:rPr>
      <w:rFonts w:ascii="Times New Roman" w:eastAsia="Calibri" w:hAnsi="Times New Roman" w:cs="Times New Roman"/>
    </w:rPr>
  </w:style>
  <w:style w:type="character" w:customStyle="1" w:styleId="aff6">
    <w:name w:val="Основной текст с отступом Знак"/>
    <w:basedOn w:val="a0"/>
    <w:link w:val="aff5"/>
    <w:uiPriority w:val="99"/>
    <w:rsid w:val="00505C9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7">
    <w:name w:val="Revision"/>
    <w:hidden/>
    <w:uiPriority w:val="99"/>
    <w:rsid w:val="00505C9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ff8">
    <w:name w:val="Заголовок сообщения (текст)"/>
    <w:rsid w:val="00505C9A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31">
    <w:name w:val="Цветная заливка — акцент 31"/>
    <w:basedOn w:val="a"/>
    <w:uiPriority w:val="34"/>
    <w:qFormat/>
    <w:rsid w:val="00505C9A"/>
    <w:pPr>
      <w:ind w:left="720"/>
      <w:contextualSpacing/>
    </w:pPr>
    <w:rPr>
      <w:rFonts w:ascii="Calibri" w:eastAsia="MS Mincho" w:hAnsi="Calibri" w:cs="Times New Roman"/>
    </w:rPr>
  </w:style>
  <w:style w:type="paragraph" w:customStyle="1" w:styleId="310">
    <w:name w:val="Светлый список — акцент 31"/>
    <w:hidden/>
    <w:uiPriority w:val="71"/>
    <w:rsid w:val="00505C9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221">
    <w:name w:val="Средний список 2 — акцент 21"/>
    <w:hidden/>
    <w:uiPriority w:val="71"/>
    <w:rsid w:val="00505C9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110">
    <w:name w:val="Цветная заливка — акцент 11"/>
    <w:hidden/>
    <w:uiPriority w:val="71"/>
    <w:rsid w:val="00505C9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ConsTitle">
    <w:name w:val="ConsTitle"/>
    <w:rsid w:val="00505C9A"/>
    <w:pPr>
      <w:widowControl w:val="0"/>
      <w:suppressAutoHyphens/>
      <w:autoSpaceDE w:val="0"/>
      <w:spacing w:after="12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character" w:styleId="aff9">
    <w:name w:val="Emphasis"/>
    <w:qFormat/>
    <w:rsid w:val="00505C9A"/>
    <w:rPr>
      <w:i/>
      <w:iCs/>
    </w:rPr>
  </w:style>
  <w:style w:type="paragraph" w:customStyle="1" w:styleId="120">
    <w:name w:val="Обычный 12пт"/>
    <w:basedOn w:val="a"/>
    <w:rsid w:val="00505C9A"/>
    <w:pPr>
      <w:tabs>
        <w:tab w:val="right" w:leader="underscore" w:pos="10206"/>
      </w:tabs>
    </w:pPr>
    <w:rPr>
      <w:rFonts w:ascii="Times New Roman" w:eastAsia="Times New Roman" w:hAnsi="Times New Roman" w:cs="Times New Roman"/>
      <w:szCs w:val="20"/>
    </w:rPr>
  </w:style>
  <w:style w:type="character" w:customStyle="1" w:styleId="afa">
    <w:name w:val="Обычный (веб) Знак"/>
    <w:link w:val="af9"/>
    <w:rsid w:val="00505C9A"/>
    <w:rPr>
      <w:rFonts w:ascii="Times" w:eastAsia="MS Mincho" w:hAnsi="Times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505C9A"/>
    <w:pPr>
      <w:ind w:left="720"/>
      <w:contextualSpacing/>
    </w:pPr>
    <w:rPr>
      <w:rFonts w:ascii="Cambria" w:eastAsia="MS Mincho" w:hAnsi="Cambria" w:cs="Times New Roman"/>
    </w:rPr>
  </w:style>
  <w:style w:type="character" w:customStyle="1" w:styleId="FontStyle57">
    <w:name w:val="Font Style57"/>
    <w:rsid w:val="00505C9A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A79FA44058D12CCB1BB312264575B7381EE0862DBD7F724C4AF906E8F6A9E5979A8C00878E7573BFFDB056AA2883BB0BBCFD6F22CDD9B11ZEb8L" TargetMode="External"/><Relationship Id="rId18" Type="http://schemas.openxmlformats.org/officeDocument/2006/relationships/hyperlink" Target="consultantplus://offline/ref=2AFB76D53056471481D18B5DFAA9BE2600D82729EBED48BA279097956A923408DF668D60E07C6255481AE0r6oDL" TargetMode="External"/><Relationship Id="rId26" Type="http://schemas.openxmlformats.org/officeDocument/2006/relationships/hyperlink" Target="consultantplus://offline/ref=08DCFB56152D4601461FAEC5B726B2A67F02D2F3260906490D4F95E1D7561ABB0CBA12934D30D662AE14E4iFwCL" TargetMode="External"/><Relationship Id="rId39" Type="http://schemas.openxmlformats.org/officeDocument/2006/relationships/hyperlink" Target="consultantplus://offline/ref=D306948517067C3F75BDC6CB5D86BF54A36208E8AF9B03BF46D4ACDB3C74C7D6B40ACAF48D29F3EBWCj2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2AFB76D53056471481D18B5DFAA9BE2600D82729EBED48BA279097956A923408DF668D60E07C62554819E7r6o3L" TargetMode="External"/><Relationship Id="rId34" Type="http://schemas.openxmlformats.org/officeDocument/2006/relationships/hyperlink" Target="consultantplus://offline/ref=DB357B178F0A84F0F26746C6CE32720551A8BEBBE4D9A5615A1813E55B07A5C4A043B2B95B696647i6y5H" TargetMode="External"/><Relationship Id="rId42" Type="http://schemas.openxmlformats.org/officeDocument/2006/relationships/hyperlink" Target="consultantplus://offline/ref=8A4E37E76C2E6315FA5BCB36530BECA4EC61CD629280B95120003E6F51ABF5214D60621717C21C71jEq8G" TargetMode="External"/><Relationship Id="rId47" Type="http://schemas.openxmlformats.org/officeDocument/2006/relationships/hyperlink" Target="consultantplus://offline/ref=45386E710EFE9907324A2F352CD533A2CEDCA683658936C96713C0970CD822CDF2F3B9E19A5DC8D2e0m0H" TargetMode="External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www.&#1084;&#1092;&#1094;63.&#1088;&#1092;/" TargetMode="External"/><Relationship Id="rId17" Type="http://schemas.openxmlformats.org/officeDocument/2006/relationships/hyperlink" Target="consultantplus://offline/ref=2AFB76D53056471481D18B5DFAA9BE2600D82729EBED48BA279097956A923408DF668D60E07C62554818EBr6o7L" TargetMode="External"/><Relationship Id="rId25" Type="http://schemas.openxmlformats.org/officeDocument/2006/relationships/hyperlink" Target="consultantplus://offline/ref=DD7F78A033328B6D5F7B0640BE9B3B12F54FE231AD832894C17F8BA678G0Y8M" TargetMode="External"/><Relationship Id="rId33" Type="http://schemas.openxmlformats.org/officeDocument/2006/relationships/hyperlink" Target="consultantplus://offline/ref=C18106DD17A2578ECECDC7B33FBFAFC94402DB7A1BD4BED897F6CD6C9AC4B99C1AF21E1F7D966A8Bp2kAG" TargetMode="External"/><Relationship Id="rId38" Type="http://schemas.openxmlformats.org/officeDocument/2006/relationships/hyperlink" Target="consultantplus://offline/ref=354E5E8F12DB748DBF625F782151121C6CB74966624E31C5217E156825DE94D7529FC8F7B1EEB879HFT8G" TargetMode="External"/><Relationship Id="rId46" Type="http://schemas.openxmlformats.org/officeDocument/2006/relationships/hyperlink" Target="consultantplus://offline/ref=C2DFE5DE8505B1D92E2F24F50E24F8B2CBCB96A73485C0B7906F0F6A93F5658A062069724CEDABB0EDUBH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304448/7cb66e0f239f00b0e1d59f167cd46beb2182ece1/" TargetMode="External"/><Relationship Id="rId20" Type="http://schemas.openxmlformats.org/officeDocument/2006/relationships/hyperlink" Target="consultantplus://offline/ref=2AFB76D53056471481D18B5DFAA9BE2600D82729EBED48BA279097956A923408DF668D60E07C6255481AE6r6o6L" TargetMode="External"/><Relationship Id="rId29" Type="http://schemas.openxmlformats.org/officeDocument/2006/relationships/hyperlink" Target="consultantplus://offline/ref=08DCFB56152D4601461FAEC5B726B2A67F02D2F3260906490D4F95E1D7561ABB0CBA12934D30D662AE14E4iFwCL" TargetMode="External"/><Relationship Id="rId41" Type="http://schemas.openxmlformats.org/officeDocument/2006/relationships/hyperlink" Target="consultantplus://offline/ref=EAA390271FD7DDB2CF6F5F6E9ACEDF5C40AA861C46C01FA61D1AF4E14873A23F3064D34FA5E08599gDp8G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rgu.samregion.ru/" TargetMode="External"/><Relationship Id="rId24" Type="http://schemas.openxmlformats.org/officeDocument/2006/relationships/hyperlink" Target="consultantplus://offline/ref=2AFB76D53056471481D18B5DFAA9BE2600D82729EBED48BA279097956A923408DF668D60E07C6255481AE6r6o6L" TargetMode="External"/><Relationship Id="rId32" Type="http://schemas.openxmlformats.org/officeDocument/2006/relationships/hyperlink" Target="consultantplus://offline/ref=C18106DD17A2578ECECDC7B33FBFAFC94402DB7A1BD4BED897F6CD6C9AC4B99C1AF21E1F7D966A8Bp2kAG" TargetMode="External"/><Relationship Id="rId37" Type="http://schemas.openxmlformats.org/officeDocument/2006/relationships/hyperlink" Target="consultantplus://offline/ref=03A1775B91AA0E9794017FD69E136815CF67420087D04D49BD6B6C90E19921CB2CD662BE3CW6Q6G" TargetMode="External"/><Relationship Id="rId40" Type="http://schemas.openxmlformats.org/officeDocument/2006/relationships/hyperlink" Target="consultantplus://offline/ref=C18106DD17A2578ECECDC7B33FBFAFC94402DB7A1BD4BED897F6CD6C9AC4B99C1AF21E1F7D966A8Bp2kAG" TargetMode="External"/><Relationship Id="rId45" Type="http://schemas.openxmlformats.org/officeDocument/2006/relationships/hyperlink" Target="consultantplus://offline/ref=C2DFE5DE8505B1D92E2F24F50E24F8B2CBCB96A73485C0B7906F0F6A93F5658A062069724CEDABB0EDUBH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304448/7cb66e0f239f00b0e1d59f167cd46beb2182ece1/" TargetMode="External"/><Relationship Id="rId23" Type="http://schemas.openxmlformats.org/officeDocument/2006/relationships/hyperlink" Target="consultantplus://offline/ref=2AFB76D53056471481D18B5DFAA9BE2600D82729EBED48BA279097956A923408DF668D60E07C6255481AE6r6o6L" TargetMode="External"/><Relationship Id="rId28" Type="http://schemas.openxmlformats.org/officeDocument/2006/relationships/hyperlink" Target="consultantplus://offline/ref=08DCFB56152D4601461FAEC5B726B2A67F02D2F3260906490D4F95E1D7561ABB0CBA12934D30D662AE16E9iFwDL" TargetMode="External"/><Relationship Id="rId36" Type="http://schemas.openxmlformats.org/officeDocument/2006/relationships/hyperlink" Target="consultantplus://offline/ref=BF0D6DE6B4A932EE603267A533A0A0F6ABBE8802488608F22565E26B72C8DE7E4B24A6BAF1DD9BB6S7L0H" TargetMode="External"/><Relationship Id="rId49" Type="http://schemas.openxmlformats.org/officeDocument/2006/relationships/hyperlink" Target="consultantplus://offline/ref=EA28C1D13CD1CEA3346381FBFB9A2D739ACE0DF0566BF6A2CF3AA0FB3FA357E141DF7B4C9701E1B916u2L" TargetMode="External"/><Relationship Id="rId10" Type="http://schemas.openxmlformats.org/officeDocument/2006/relationships/hyperlink" Target="http://abashevo.tk/" TargetMode="External"/><Relationship Id="rId19" Type="http://schemas.openxmlformats.org/officeDocument/2006/relationships/hyperlink" Target="consultantplus://offline/ref=2AFB76D53056471481D18B5DFAA9BE2600D82729EBED48BA279097956A923408DF668D60E07C6255481AE6r6o6L" TargetMode="External"/><Relationship Id="rId31" Type="http://schemas.openxmlformats.org/officeDocument/2006/relationships/hyperlink" Target="consultantplus://offline/ref=C18106DD17A2578ECECDC7B33FBFAFC94402DB7A1BD4BED897F6CD6C9AC4B99C1AF21E1F7D966A8Bp2kAG" TargetMode="External"/><Relationship Id="rId44" Type="http://schemas.openxmlformats.org/officeDocument/2006/relationships/hyperlink" Target="consultantplus://offline/ref=BB71E6A3A0FBE152DCE4CACC23F882462748510EBFC687E6D057DE7E78125D6086BED12EAF988568lFS4H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olost-abasch@mail.ru" TargetMode="External"/><Relationship Id="rId14" Type="http://schemas.openxmlformats.org/officeDocument/2006/relationships/hyperlink" Target="consultantplus://offline/ref=95B4C960610038CA01A08F2A3DC62BD2ADE012045BBD44B321541E46946B20E1089DA3C06E6A219F3EA688B46DBD312909CE5CE6C8KCI5I" TargetMode="External"/><Relationship Id="rId22" Type="http://schemas.openxmlformats.org/officeDocument/2006/relationships/hyperlink" Target="consultantplus://offline/ref=2AFB76D53056471481D18B5DFAA9BE2600D82729EBED48BA279097956A923408DF668D60E07C62554819E5r6o5L" TargetMode="External"/><Relationship Id="rId27" Type="http://schemas.openxmlformats.org/officeDocument/2006/relationships/hyperlink" Target="consultantplus://offline/ref=08DCFB56152D4601461FAEC5B726B2A67F02D2F3260906490D4F95E1D7561ABB0CBA12934D30D662AE16EFiFw6L" TargetMode="External"/><Relationship Id="rId30" Type="http://schemas.openxmlformats.org/officeDocument/2006/relationships/hyperlink" Target="consultantplus://offline/ref=881CA125F874FB0B9B03D243A7A90C98CE77E74ABCD94169F57986B36B52971B1AF3122D6C6B6BB582917EuFD7F" TargetMode="External"/><Relationship Id="rId35" Type="http://schemas.openxmlformats.org/officeDocument/2006/relationships/hyperlink" Target="consultantplus://offline/ref=DB357B178F0A84F0F26746C6CE32720551A8BEBBE4D9A5615A1813E55B07A5C4A043B2B95B696647i6y5H" TargetMode="External"/><Relationship Id="rId43" Type="http://schemas.openxmlformats.org/officeDocument/2006/relationships/hyperlink" Target="consultantplus://offline/ref=DB357B178F0A84F0F26746C6CE32720551A8BEBBE4D9A5615A1813E55B07A5C4A043B2B95B696647i6y5H" TargetMode="External"/><Relationship Id="rId48" Type="http://schemas.openxmlformats.org/officeDocument/2006/relationships/hyperlink" Target="consultantplus://offline/ref=45386E710EFE9907324A2F352CD533A2CEDCA683658936C96713C0970CD822CDF2F3B9E19A5DC8D2e0m0H" TargetMode="External"/><Relationship Id="rId8" Type="http://schemas.openxmlformats.org/officeDocument/2006/relationships/hyperlink" Target="http://abashevo.tk/" TargetMode="External"/><Relationship Id="rId51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14778</Words>
  <Characters>84239</Characters>
  <Application>Microsoft Office Word</Application>
  <DocSecurity>0</DocSecurity>
  <Lines>701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8</cp:revision>
  <dcterms:created xsi:type="dcterms:W3CDTF">2021-06-07T12:13:00Z</dcterms:created>
  <dcterms:modified xsi:type="dcterms:W3CDTF">2021-08-04T11:14:00Z</dcterms:modified>
</cp:coreProperties>
</file>