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5E3" w:rsidRDefault="006A0E6D"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5E3" w:rsidRDefault="006A0E6D">
      <w:pPr>
        <w:shd w:val="clear" w:color="auto" w:fill="FFFFFF"/>
        <w:spacing w:after="0" w:line="240" w:lineRule="auto"/>
        <w:jc w:val="right"/>
        <w:outlineLvl w:val="0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ПРЕСС-РЕЛИЗ</w:t>
      </w:r>
    </w:p>
    <w:p w:rsidR="009205E3" w:rsidRDefault="006A0E6D">
      <w:pPr>
        <w:spacing w:after="0" w:line="240" w:lineRule="auto"/>
        <w:jc w:val="right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27 мая 2021</w:t>
      </w:r>
    </w:p>
    <w:p w:rsidR="009205E3" w:rsidRDefault="009205E3">
      <w:pPr>
        <w:shd w:val="clear" w:color="auto" w:fill="FFFFFF"/>
        <w:spacing w:after="240" w:line="240" w:lineRule="auto"/>
        <w:jc w:val="center"/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</w:pPr>
    </w:p>
    <w:p w:rsidR="009205E3" w:rsidRDefault="006A0E6D">
      <w:pPr>
        <w:shd w:val="clear" w:color="auto" w:fill="FFFFFF"/>
        <w:spacing w:after="240" w:line="240" w:lineRule="auto"/>
        <w:jc w:val="center"/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  <w:t xml:space="preserve">Жителям Самарской области теперь доступны выписки из </w:t>
      </w:r>
      <w:proofErr w:type="spellStart"/>
      <w:r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  <w:t>госреестра</w:t>
      </w:r>
      <w:proofErr w:type="spellEnd"/>
      <w:r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  <w:t xml:space="preserve"> недвижимости на </w:t>
      </w:r>
      <w:proofErr w:type="spellStart"/>
      <w:r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  <w:t>Госуслугах</w:t>
      </w:r>
      <w:proofErr w:type="spellEnd"/>
    </w:p>
    <w:p w:rsidR="009205E3" w:rsidRDefault="006A0E6D">
      <w:pPr>
        <w:shd w:val="clear" w:color="auto" w:fill="FFFFFF"/>
        <w:spacing w:after="24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Пользователи портала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Госуслуг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теперь могут получить выписки из Единого государственного реестра недвижимости (ЕГРН). Новый электронный сервис запущен совместно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Минцифры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Росреестром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</w:t>
      </w:r>
    </w:p>
    <w:p w:rsidR="009205E3" w:rsidRDefault="006A0E6D"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Теперь на Госуслугах возможно получить наиболее востребованные виды выписок из ЕГРН:</w:t>
      </w:r>
    </w:p>
    <w:p w:rsidR="009205E3" w:rsidRDefault="006A0E6D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 об основных х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арактеристиках и зарегистрированных правах на объект недвижимости;</w:t>
      </w:r>
    </w:p>
    <w:p w:rsidR="009205E3" w:rsidRDefault="006A0E6D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 об объекте недвижимости;</w:t>
      </w:r>
    </w:p>
    <w:p w:rsidR="009205E3" w:rsidRDefault="006A0E6D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 о переходе прав на объект недвижимости.</w:t>
      </w:r>
    </w:p>
    <w:p w:rsidR="009205E3" w:rsidRDefault="009205E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9205E3" w:rsidRDefault="006A0E6D"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Для направления запроса на получение выписки пользователям – физическим и юридическим лицам — необходимо иметь подтверж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денную учетную запись на Госуслугах. Результат поступит в личный кабинет на портале в виде электронного документа, заверенного усиленной квалифицированной подписью органа регистрации прав. Такая выписка является равнозначной бумажной версии, заверенной дол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жностным лицом Росреестра и печатью органа.</w:t>
      </w:r>
    </w:p>
    <w:p w:rsidR="009205E3" w:rsidRDefault="009205E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9205E3" w:rsidRDefault="006A0E6D"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 xml:space="preserve">«Вывод государственных услуг на ЕПГУ — одно из мероприятий, которое включено в программу цифровой трансформации Росреестра, утверждённой в 2020 году, и реализуется совместно с </w:t>
      </w:r>
      <w:proofErr w:type="spellStart"/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Минцифры</w:t>
      </w:r>
      <w:proofErr w:type="spellEnd"/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 xml:space="preserve">. С помощью портала </w:t>
      </w:r>
      <w:proofErr w:type="spellStart"/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Госуслу</w:t>
      </w:r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г</w:t>
      </w:r>
      <w:proofErr w:type="spellEnd"/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 xml:space="preserve"> получить выписки из Единого государственного реестра недвижимости станет еще удобнее и доступнее для наших клиентов. Это самая популярная услуга, оказываемая ведомством. Планируется, что к концу 2022 года на ЕПГУ будут выведены все массовые услуги Росрее</w:t>
      </w:r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стра»,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— сообщила </w:t>
      </w: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заместитель руководителя ведомства Елена Мартынова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 курирующая вопросы цифровой трансформации.</w:t>
      </w:r>
    </w:p>
    <w:p w:rsidR="009205E3" w:rsidRDefault="009205E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9205E3" w:rsidRDefault="006A0E6D"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Минцифры</w:t>
      </w:r>
      <w:proofErr w:type="spellEnd"/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 xml:space="preserve"> России продолжает совместную работу с Росреестром, и к концу 2021 года пользователям портала </w:t>
      </w:r>
      <w:proofErr w:type="spellStart"/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Госуслуг</w:t>
      </w:r>
      <w:proofErr w:type="spellEnd"/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 xml:space="preserve"> будет представлена возможность</w:t>
      </w:r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 xml:space="preserve"> получения всех видов выписок из ЕГРН. А наш цифровой ассистент поможет разобраться с нюансами </w:t>
      </w:r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lastRenderedPageBreak/>
        <w:t>получения различных выписок и ответит на часто задаваемые вопросы»,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— сообщил </w:t>
      </w: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 xml:space="preserve">замглавы </w:t>
      </w:r>
      <w:proofErr w:type="spellStart"/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Минцфиры</w:t>
      </w:r>
      <w:proofErr w:type="spellEnd"/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 xml:space="preserve"> России Дмитрий </w:t>
      </w:r>
      <w:proofErr w:type="spellStart"/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Огуряев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 w:rsidR="009205E3" w:rsidRDefault="009205E3"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9205E3" w:rsidRDefault="006A0E6D"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«</w:t>
      </w: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 xml:space="preserve">Портал </w:t>
      </w:r>
      <w:proofErr w:type="spellStart"/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Госуслуг</w:t>
      </w:r>
      <w:proofErr w:type="spellEnd"/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 xml:space="preserve"> сегодня – это привычный и понятный для многих граждан и организаций сервис, который работает 24 часа в сутки. Пользователи ему доверяют и хорошо в нем ориентируются. Кроме того, для получения документа на Госуслугах не требуется квалифицированная электрон</w:t>
      </w: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ная цифровая подпись. Это значит, что запросить и получить выписку из ЕГРН сможет каждый в любое удобное для него время. Оперативность предоставления выписки позволит снизить количество мошеннических действий в случаях купли-продажи недвижимости: узнать на</w:t>
      </w: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 xml:space="preserve">стоящего владельца квартиры теперь можно всего за 4 часа», -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говорит руководитель Управления Росреестра по Самарской области </w:t>
      </w:r>
      <w:r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Вадим Маликов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</w:t>
      </w:r>
    </w:p>
    <w:p w:rsidR="009205E3" w:rsidRDefault="009205E3"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</w:pPr>
    </w:p>
    <w:p w:rsidR="009205E3" w:rsidRDefault="006A0E6D"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Выписку из ЕГРН легко могут заказать не только опытные пользователи, но и тот, кто недавно стал владельцем личного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кабинета. Все «шаги» очень простые: на заполнение специальной формы заявления тратится всего 5 минут, так как большая часть информации загружается автоматически из личного кабинета. Через 15 минут после подачи заявления приходит счет, а после его оплаты ч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ерез 4 часа – выписка из ЕГРН. За предоставление сведений из Единого государственного реестра недвижимости взимается плата по установленным Росреестром </w:t>
      </w:r>
      <w:hyperlink r:id="rId5" w:history="1">
        <w:r>
          <w:rPr>
            <w:rFonts w:ascii="Segoe UI" w:eastAsia="Times New Roman" w:hAnsi="Segoe UI" w:cs="Segoe UI"/>
            <w:color w:val="000000" w:themeColor="text1"/>
            <w:sz w:val="24"/>
            <w:szCs w:val="24"/>
            <w:lang w:eastAsia="ru-RU"/>
          </w:rPr>
          <w:t>тарифам</w:t>
        </w:r>
      </w:hyperlink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.</w:t>
      </w:r>
    </w:p>
    <w:p w:rsidR="009205E3" w:rsidRDefault="009205E3">
      <w:pPr>
        <w:ind w:firstLine="708"/>
      </w:pPr>
      <w:bookmarkStart w:id="0" w:name="_GoBack"/>
      <w:bookmarkEnd w:id="0"/>
    </w:p>
    <w:sectPr w:rsidR="009205E3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5E3"/>
    <w:rsid w:val="006A0E6D"/>
    <w:rsid w:val="0092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7F43CF-2FDA-4942-BC9C-407E071F1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66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View/000120200722000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36</cp:revision>
  <dcterms:created xsi:type="dcterms:W3CDTF">2021-05-26T11:59:00Z</dcterms:created>
  <dcterms:modified xsi:type="dcterms:W3CDTF">2021-05-27T06:01:00Z</dcterms:modified>
</cp:coreProperties>
</file>