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F5" w:rsidRDefault="00A44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F5" w:rsidRDefault="00A449F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248F5" w:rsidRDefault="00A449F4">
      <w:pPr>
        <w:spacing w:after="0"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1248F5" w:rsidRDefault="001248F5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248F5" w:rsidRDefault="00A449F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разъяснил, где оспорить </w:t>
      </w:r>
    </w:p>
    <w:p w:rsidR="001248F5" w:rsidRDefault="00A449F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кадастровую стоимость недвижимости</w:t>
      </w:r>
    </w:p>
    <w:p w:rsidR="001248F5" w:rsidRDefault="00A449F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</w:t>
      </w:r>
      <w:r>
        <w:rPr>
          <w:rFonts w:ascii="Segoe UI" w:hAnsi="Segoe UI" w:cs="Segoe UI"/>
          <w:sz w:val="24"/>
          <w:szCs w:val="24"/>
        </w:rPr>
        <w:t xml:space="preserve">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</w:t>
      </w:r>
      <w:r>
        <w:rPr>
          <w:rFonts w:ascii="Segoe UI" w:hAnsi="Segoe UI" w:cs="Segoe UI"/>
          <w:sz w:val="24"/>
          <w:szCs w:val="24"/>
        </w:rPr>
        <w:t>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1248F5" w:rsidRDefault="00A449F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</w:t>
      </w:r>
      <w:r>
        <w:rPr>
          <w:rFonts w:ascii="Segoe UI" w:hAnsi="Segoe UI" w:cs="Segoe UI"/>
          <w:sz w:val="24"/>
          <w:szCs w:val="24"/>
        </w:rPr>
        <w:t>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</w:t>
      </w:r>
      <w:r>
        <w:rPr>
          <w:rFonts w:ascii="Segoe UI" w:hAnsi="Segoe UI" w:cs="Segoe UI"/>
          <w:sz w:val="24"/>
          <w:szCs w:val="24"/>
        </w:rPr>
        <w:t xml:space="preserve">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 w:rsidR="001248F5" w:rsidRDefault="00A449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Одним из инструментов снижения кадастровой стоимости является оспаривание кадастровой стоимости как в судеб</w:t>
      </w:r>
      <w:r>
        <w:rPr>
          <w:rFonts w:ascii="Segoe UI" w:hAnsi="Segoe UI" w:cs="Segoe UI"/>
          <w:sz w:val="24"/>
          <w:szCs w:val="24"/>
        </w:rPr>
        <w:t xml:space="preserve">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10 тысяч объектов недвижимости, что менее 0,5% от общего количества объектов </w:t>
      </w:r>
      <w:r>
        <w:rPr>
          <w:rFonts w:ascii="Segoe UI" w:hAnsi="Segoe UI" w:cs="Segoe UI"/>
          <w:sz w:val="24"/>
          <w:szCs w:val="24"/>
        </w:rPr>
        <w:lastRenderedPageBreak/>
        <w:t>недв</w:t>
      </w:r>
      <w:r>
        <w:rPr>
          <w:rFonts w:ascii="Segoe UI" w:hAnsi="Segoe UI" w:cs="Segoe UI"/>
          <w:sz w:val="24"/>
          <w:szCs w:val="24"/>
        </w:rPr>
        <w:t xml:space="preserve">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 w:rsidR="001248F5" w:rsidRDefault="00A449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настоящее время комиссия рассматривает заявления по земельным участкам земель населенных пунктов и по объекта</w:t>
      </w:r>
      <w:r>
        <w:rPr>
          <w:rFonts w:ascii="Segoe UI" w:hAnsi="Segoe UI" w:cs="Segoe UI"/>
          <w:i/>
          <w:sz w:val="24"/>
          <w:szCs w:val="24"/>
        </w:rPr>
        <w:t xml:space="preserve">м капитального строительства.  </w:t>
      </w:r>
      <w:proofErr w:type="gramStart"/>
      <w:r>
        <w:rPr>
          <w:rFonts w:ascii="Segoe UI" w:hAnsi="Segoe UI" w:cs="Segoe UI"/>
          <w:i/>
          <w:sz w:val="24"/>
          <w:szCs w:val="24"/>
        </w:rPr>
        <w:t>Следует отметить, что 18 марта 2020 года была отменена норма закона, ограничивающая период оспаривания пятью годами с даты внесения в Единый государственный реестр недвижимости, что привело к всплеску активности со стороны за</w:t>
      </w:r>
      <w:r>
        <w:rPr>
          <w:rFonts w:ascii="Segoe UI" w:hAnsi="Segoe UI" w:cs="Segoe UI"/>
          <w:i/>
          <w:sz w:val="24"/>
          <w:szCs w:val="24"/>
        </w:rPr>
        <w:t>явителей в комиссию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1248F5" w:rsidRDefault="00A449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</w:t>
      </w:r>
      <w:r>
        <w:rPr>
          <w:rFonts w:ascii="Segoe UI" w:hAnsi="Segoe UI" w:cs="Segoe UI"/>
          <w:sz w:val="24"/>
          <w:szCs w:val="24"/>
        </w:rPr>
        <w:t>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</w:t>
      </w:r>
      <w:r>
        <w:rPr>
          <w:rFonts w:ascii="Segoe UI" w:hAnsi="Segoe UI" w:cs="Segoe UI"/>
          <w:sz w:val="24"/>
          <w:szCs w:val="24"/>
        </w:rPr>
        <w:t>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</w:t>
      </w:r>
      <w:r>
        <w:rPr>
          <w:rFonts w:ascii="Segoe UI" w:hAnsi="Segoe UI" w:cs="Segoe UI"/>
          <w:sz w:val="24"/>
          <w:szCs w:val="24"/>
        </w:rPr>
        <w:t>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 w:rsidR="001248F5" w:rsidRDefault="001248F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1248F5" w:rsidRDefault="001248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248F5" w:rsidRDefault="00124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5"/>
    <w:rsid w:val="001248F5"/>
    <w:rsid w:val="00A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6FD5-173C-48CF-AA30-B1F20C8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Иван Сергеевич</dc:creator>
  <cp:keywords/>
  <dc:description/>
  <cp:lastModifiedBy>Репина Мария Сергеевна</cp:lastModifiedBy>
  <cp:revision>43</cp:revision>
  <cp:lastPrinted>2020-06-29T13:09:00Z</cp:lastPrinted>
  <dcterms:created xsi:type="dcterms:W3CDTF">2020-06-10T10:22:00Z</dcterms:created>
  <dcterms:modified xsi:type="dcterms:W3CDTF">2020-07-03T05:31:00Z</dcterms:modified>
</cp:coreProperties>
</file>