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6D55D8" w:rsidRPr="006D55D8" w:rsidTr="006D55D8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D55D8" w:rsidRPr="006D55D8" w:rsidRDefault="006D55D8" w:rsidP="006D55D8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D55D8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6D55D8" w:rsidRPr="006D55D8" w:rsidRDefault="006D55D8" w:rsidP="006D55D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D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2A5664">
              <w:rPr>
                <w:rFonts w:ascii="Times New Roman" w:eastAsia="Times New Roman" w:hAnsi="Times New Roman"/>
                <w:b/>
                <w:sz w:val="28"/>
                <w:szCs w:val="28"/>
              </w:rPr>
              <w:t>Абашево</w:t>
            </w:r>
          </w:p>
          <w:p w:rsidR="006D55D8" w:rsidRPr="002A5664" w:rsidRDefault="006D55D8" w:rsidP="002A566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D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6D55D8">
              <w:rPr>
                <w:rFonts w:ascii="Times New Roman" w:eastAsia="Times New Roman" w:hAnsi="Times New Roman"/>
                <w:b/>
                <w:sz w:val="28"/>
                <w:szCs w:val="28"/>
              </w:rPr>
              <w:t>Хворостянский</w:t>
            </w:r>
            <w:proofErr w:type="spellEnd"/>
            <w:r w:rsidRPr="006D55D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Самарской области</w:t>
            </w:r>
            <w:r w:rsidR="002A566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2A5664" w:rsidRDefault="006D55D8" w:rsidP="006D55D8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/>
              </w:rPr>
            </w:pPr>
            <w:r w:rsidRPr="006D55D8">
              <w:rPr>
                <w:rFonts w:ascii="Times New Roman" w:eastAsia="Times New Roman" w:hAnsi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</w:rPr>
              <w:t xml:space="preserve">   </w:t>
            </w:r>
            <w:r w:rsidR="002A5664">
              <w:rPr>
                <w:rFonts w:ascii="Times New Roman" w:eastAsia="Times New Roman" w:hAnsi="Times New Roman"/>
                <w:b/>
              </w:rPr>
              <w:t xml:space="preserve">         </w:t>
            </w:r>
          </w:p>
          <w:p w:rsidR="006D55D8" w:rsidRPr="006D55D8" w:rsidRDefault="002A5664" w:rsidP="006D55D8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Россия, 445599</w:t>
            </w:r>
            <w:r w:rsidR="006D55D8" w:rsidRPr="006D55D8">
              <w:rPr>
                <w:rFonts w:ascii="Times New Roman" w:eastAsia="Times New Roman" w:hAnsi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</w:rPr>
              <w:t>с</w:t>
            </w:r>
            <w:r w:rsidR="006D55D8" w:rsidRPr="006D55D8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Абашево</w:t>
            </w:r>
            <w:r w:rsidR="006D55D8" w:rsidRPr="006D55D8">
              <w:rPr>
                <w:rFonts w:ascii="Times New Roman" w:eastAsia="Times New Roman" w:hAnsi="Times New Roman"/>
                <w:b/>
              </w:rPr>
              <w:t xml:space="preserve">, ул. </w:t>
            </w:r>
            <w:r>
              <w:rPr>
                <w:rFonts w:ascii="Times New Roman" w:eastAsia="Times New Roman" w:hAnsi="Times New Roman"/>
                <w:b/>
              </w:rPr>
              <w:t>Озерная д. 1</w:t>
            </w:r>
            <w:r w:rsidR="006D55D8" w:rsidRPr="006D55D8">
              <w:rPr>
                <w:rFonts w:ascii="Times New Roman" w:eastAsia="Times New Roman" w:hAnsi="Times New Roman"/>
                <w:b/>
              </w:rPr>
              <w:t>, т</w:t>
            </w:r>
            <w:r w:rsidR="006D55D8">
              <w:rPr>
                <w:rFonts w:ascii="Times New Roman" w:eastAsia="Times New Roman" w:hAnsi="Times New Roman"/>
                <w:b/>
              </w:rPr>
              <w:t>ел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="006D55D8" w:rsidRPr="006D55D8">
              <w:rPr>
                <w:rFonts w:ascii="Times New Roman" w:eastAsia="Times New Roman" w:hAnsi="Times New Roman"/>
                <w:b/>
              </w:rPr>
              <w:t xml:space="preserve"> 8(846)77-9-</w:t>
            </w:r>
            <w:r>
              <w:rPr>
                <w:rFonts w:ascii="Times New Roman" w:eastAsia="Times New Roman" w:hAnsi="Times New Roman"/>
                <w:b/>
              </w:rPr>
              <w:t>55</w:t>
            </w:r>
            <w:r w:rsidR="006D55D8" w:rsidRPr="006D55D8"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  <w:b/>
              </w:rPr>
              <w:t>89</w:t>
            </w:r>
          </w:p>
          <w:p w:rsidR="006D55D8" w:rsidRPr="006D55D8" w:rsidRDefault="006D55D8" w:rsidP="006D55D8">
            <w:pPr>
              <w:rPr>
                <w:rFonts w:ascii="Times New Roman" w:eastAsia="Times New Roman" w:hAnsi="Times New Roman"/>
              </w:rPr>
            </w:pPr>
          </w:p>
        </w:tc>
      </w:tr>
    </w:tbl>
    <w:p w:rsidR="006D55D8" w:rsidRPr="006D55D8" w:rsidRDefault="006D55D8" w:rsidP="006D55D8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6D55D8" w:rsidRPr="006D55D8" w:rsidRDefault="006D55D8" w:rsidP="006D55D8">
      <w:pPr>
        <w:jc w:val="center"/>
        <w:rPr>
          <w:rFonts w:ascii="Times New Roman" w:eastAsia="Times New Roman" w:hAnsi="Times New Roman"/>
          <w:b/>
        </w:rPr>
      </w:pPr>
    </w:p>
    <w:p w:rsidR="008328FA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6D55D8" w:rsidRPr="00B47B39" w:rsidRDefault="006D55D8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28FA" w:rsidRPr="00B47B39" w:rsidRDefault="008328FA" w:rsidP="006D55D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от </w:t>
      </w:r>
      <w:r w:rsidR="00D267D1">
        <w:rPr>
          <w:rFonts w:ascii="Times New Roman" w:hAnsi="Times New Roman"/>
          <w:b/>
          <w:sz w:val="28"/>
          <w:szCs w:val="28"/>
        </w:rPr>
        <w:t xml:space="preserve">«17» декабря </w:t>
      </w:r>
      <w:r w:rsidRPr="00B47B39">
        <w:rPr>
          <w:rFonts w:ascii="Times New Roman" w:hAnsi="Times New Roman"/>
          <w:b/>
          <w:sz w:val="28"/>
          <w:szCs w:val="28"/>
        </w:rPr>
        <w:t xml:space="preserve">2019 года </w:t>
      </w:r>
      <w:r w:rsidR="006D55D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D267D1">
        <w:rPr>
          <w:rFonts w:ascii="Times New Roman" w:hAnsi="Times New Roman"/>
          <w:b/>
          <w:sz w:val="28"/>
          <w:szCs w:val="28"/>
        </w:rPr>
        <w:t>№  79/70</w:t>
      </w:r>
      <w:bookmarkStart w:id="0" w:name="_GoBack"/>
      <w:bookmarkEnd w:id="0"/>
    </w:p>
    <w:p w:rsidR="008328FA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7A61E7" w:rsidRPr="00B47B39" w:rsidRDefault="007A61E7" w:rsidP="00152D59">
      <w:pPr>
        <w:jc w:val="both"/>
        <w:rPr>
          <w:rFonts w:ascii="Times New Roman" w:hAnsi="Times New Roman"/>
          <w:sz w:val="28"/>
          <w:szCs w:val="28"/>
        </w:rPr>
      </w:pP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2A5664" w:rsidRPr="009A6334">
        <w:rPr>
          <w:rFonts w:ascii="Times New Roman" w:hAnsi="Times New Roman"/>
          <w:b/>
          <w:sz w:val="28"/>
          <w:szCs w:val="28"/>
        </w:rPr>
        <w:t>Абашево</w:t>
      </w:r>
    </w:p>
    <w:p w:rsidR="008328F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7A61E7" w:rsidRPr="007A61E7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="007A61E7" w:rsidRPr="00B47B39">
        <w:rPr>
          <w:rFonts w:ascii="Times New Roman" w:hAnsi="Times New Roman"/>
          <w:b/>
          <w:sz w:val="28"/>
          <w:szCs w:val="28"/>
        </w:rPr>
        <w:t xml:space="preserve"> </w:t>
      </w:r>
      <w:r w:rsidRPr="00B47B39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6D55D8">
        <w:rPr>
          <w:rFonts w:ascii="Times New Roman" w:hAnsi="Times New Roman"/>
          <w:sz w:val="28"/>
          <w:szCs w:val="28"/>
        </w:rPr>
        <w:t xml:space="preserve">    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6D55D8" w:rsidRPr="00B47B39">
        <w:rPr>
          <w:rFonts w:ascii="Times New Roman" w:hAnsi="Times New Roman"/>
          <w:sz w:val="28"/>
          <w:szCs w:val="28"/>
        </w:rPr>
        <w:tab/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D55D8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6D55D8" w:rsidRPr="00B47B39">
        <w:rPr>
          <w:rFonts w:ascii="Times New Roman" w:hAnsi="Times New Roman"/>
          <w:sz w:val="28"/>
          <w:szCs w:val="28"/>
        </w:rPr>
        <w:t xml:space="preserve"> 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по вопросу о внесении изменений в Генеральный план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915B5F">
        <w:rPr>
          <w:rFonts w:ascii="Times New Roman" w:hAnsi="Times New Roman"/>
          <w:sz w:val="28"/>
          <w:szCs w:val="28"/>
        </w:rPr>
        <w:t xml:space="preserve">от </w:t>
      </w:r>
      <w:r w:rsidR="0047701F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="002A5664">
        <w:rPr>
          <w:rFonts w:ascii="Times New Roman" w:hAnsi="Times New Roman"/>
          <w:bCs/>
          <w:caps/>
          <w:noProof/>
          <w:sz w:val="28"/>
          <w:szCs w:val="28"/>
        </w:rPr>
        <w:t>28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.</w:t>
      </w:r>
      <w:r w:rsidR="002A5664">
        <w:rPr>
          <w:rFonts w:ascii="Times New Roman" w:hAnsi="Times New Roman"/>
          <w:bCs/>
          <w:caps/>
          <w:noProof/>
          <w:sz w:val="28"/>
          <w:szCs w:val="28"/>
        </w:rPr>
        <w:t>11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.2013</w:t>
      </w:r>
      <w:r w:rsidR="0047701F" w:rsidRPr="0047701F">
        <w:rPr>
          <w:rFonts w:ascii="Times New Roman" w:hAnsi="Times New Roman"/>
          <w:sz w:val="28"/>
          <w:szCs w:val="28"/>
        </w:rPr>
        <w:t xml:space="preserve"> </w:t>
      </w:r>
      <w:r w:rsidR="0047701F">
        <w:rPr>
          <w:rFonts w:ascii="Times New Roman" w:hAnsi="Times New Roman"/>
          <w:sz w:val="28"/>
          <w:szCs w:val="28"/>
        </w:rPr>
        <w:t xml:space="preserve">года </w:t>
      </w:r>
      <w:r w:rsidR="0047701F"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2A5664">
        <w:rPr>
          <w:rFonts w:ascii="Times New Roman" w:hAnsi="Times New Roman"/>
          <w:bCs/>
          <w:caps/>
          <w:noProof/>
          <w:sz w:val="28"/>
          <w:szCs w:val="28"/>
        </w:rPr>
        <w:t>52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/</w:t>
      </w:r>
      <w:r w:rsidR="002A5664">
        <w:rPr>
          <w:rFonts w:ascii="Times New Roman" w:hAnsi="Times New Roman"/>
          <w:bCs/>
          <w:caps/>
          <w:noProof/>
          <w:sz w:val="28"/>
          <w:szCs w:val="28"/>
        </w:rPr>
        <w:t>25</w:t>
      </w:r>
      <w:r w:rsidR="0047701F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Pr="00915B5F">
        <w:rPr>
          <w:rFonts w:ascii="Times New Roman" w:hAnsi="Times New Roman"/>
          <w:sz w:val="28"/>
          <w:szCs w:val="28"/>
        </w:rPr>
        <w:t>,</w:t>
      </w:r>
      <w:r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6D55D8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A22B67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8328F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6D55D8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области, утвержденный решением Собрания представителей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47701F">
        <w:rPr>
          <w:rFonts w:ascii="Times New Roman" w:hAnsi="Times New Roman"/>
          <w:sz w:val="28"/>
          <w:szCs w:val="28"/>
        </w:rPr>
        <w:t xml:space="preserve">                   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A6334">
        <w:rPr>
          <w:rFonts w:ascii="Times New Roman" w:hAnsi="Times New Roman"/>
          <w:bCs/>
          <w:caps/>
          <w:noProof/>
          <w:sz w:val="28"/>
          <w:szCs w:val="28"/>
        </w:rPr>
        <w:t>52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/</w:t>
      </w:r>
      <w:r w:rsidR="009A6334">
        <w:rPr>
          <w:rFonts w:ascii="Times New Roman" w:hAnsi="Times New Roman"/>
          <w:bCs/>
          <w:caps/>
          <w:noProof/>
          <w:sz w:val="28"/>
          <w:szCs w:val="28"/>
        </w:rPr>
        <w:t>25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 xml:space="preserve"> </w:t>
      </w:r>
      <w:r w:rsidR="00A22B67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от </w:t>
      </w:r>
      <w:r w:rsidR="009A6334">
        <w:rPr>
          <w:rFonts w:ascii="Times New Roman" w:hAnsi="Times New Roman"/>
          <w:bCs/>
          <w:caps/>
          <w:noProof/>
          <w:sz w:val="28"/>
          <w:szCs w:val="28"/>
        </w:rPr>
        <w:t>28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.</w:t>
      </w:r>
      <w:r w:rsidR="009A6334">
        <w:rPr>
          <w:rFonts w:ascii="Times New Roman" w:hAnsi="Times New Roman"/>
          <w:bCs/>
          <w:caps/>
          <w:noProof/>
          <w:sz w:val="28"/>
          <w:szCs w:val="28"/>
        </w:rPr>
        <w:t>11</w:t>
      </w:r>
      <w:r w:rsidR="0047701F">
        <w:rPr>
          <w:rFonts w:ascii="Times New Roman" w:hAnsi="Times New Roman"/>
          <w:bCs/>
          <w:caps/>
          <w:noProof/>
          <w:sz w:val="28"/>
          <w:szCs w:val="28"/>
        </w:rPr>
        <w:t>.2013</w:t>
      </w:r>
      <w:r w:rsidR="0047701F" w:rsidRPr="0047701F">
        <w:rPr>
          <w:rFonts w:ascii="Times New Roman" w:hAnsi="Times New Roman"/>
          <w:sz w:val="28"/>
          <w:szCs w:val="28"/>
        </w:rPr>
        <w:t xml:space="preserve"> </w:t>
      </w:r>
      <w:r w:rsidR="0047701F">
        <w:rPr>
          <w:rFonts w:ascii="Times New Roman" w:hAnsi="Times New Roman"/>
          <w:sz w:val="28"/>
          <w:szCs w:val="28"/>
        </w:rPr>
        <w:t>года</w:t>
      </w:r>
      <w:r w:rsidR="009A6334">
        <w:rPr>
          <w:rFonts w:ascii="Times New Roman" w:hAnsi="Times New Roman"/>
          <w:sz w:val="28"/>
          <w:szCs w:val="28"/>
        </w:rPr>
        <w:t xml:space="preserve">, </w:t>
      </w:r>
      <w:r w:rsidRPr="00A22B67">
        <w:rPr>
          <w:rFonts w:ascii="Times New Roman" w:hAnsi="Times New Roman"/>
          <w:sz w:val="28"/>
          <w:szCs w:val="28"/>
        </w:rPr>
        <w:t xml:space="preserve">изложив его в новой редакции согласно приложениям </w:t>
      </w:r>
      <w:r w:rsidRPr="007A61E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</w:t>
      </w:r>
      <w:r w:rsidRPr="00A22B67">
        <w:rPr>
          <w:rFonts w:ascii="Times New Roman" w:hAnsi="Times New Roman"/>
          <w:sz w:val="28"/>
          <w:szCs w:val="28"/>
          <w:lang w:eastAsia="ar-SA"/>
        </w:rPr>
        <w:t>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lastRenderedPageBreak/>
        <w:t xml:space="preserve">Положение о территориальном планировании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6D55D8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границ населенных пунктов, входящих в состав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6D55D8"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4E2254"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="004E2254" w:rsidRPr="00A22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2A5664">
        <w:rPr>
          <w:rFonts w:ascii="Times New Roman" w:hAnsi="Times New Roman"/>
          <w:sz w:val="28"/>
          <w:szCs w:val="28"/>
        </w:rPr>
        <w:t>Абашево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4E2254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4E2254" w:rsidRPr="00B47B39">
        <w:rPr>
          <w:rFonts w:ascii="Times New Roman" w:hAnsi="Times New Roman"/>
          <w:sz w:val="28"/>
          <w:szCs w:val="28"/>
        </w:rPr>
        <w:t xml:space="preserve">   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9A6334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proofErr w:type="spellStart"/>
      <w:r w:rsidR="009A6334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4E2254">
        <w:rPr>
          <w:rFonts w:ascii="Times New Roman" w:hAnsi="Times New Roman"/>
          <w:sz w:val="28"/>
          <w:szCs w:val="28"/>
        </w:rPr>
        <w:t xml:space="preserve">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9A6334">
        <w:rPr>
          <w:rFonts w:ascii="Times New Roman" w:hAnsi="Times New Roman"/>
          <w:noProof/>
          <w:sz w:val="28"/>
          <w:szCs w:val="28"/>
        </w:rPr>
        <w:t>Хворостянский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hyperlink r:id="rId8" w:history="1">
        <w:r w:rsidR="009A6334" w:rsidRPr="009A6334">
          <w:rPr>
            <w:rStyle w:val="af2"/>
            <w:rFonts w:ascii="Times New Roman" w:hAnsi="Times New Roman"/>
            <w:noProof/>
            <w:sz w:val="28"/>
            <w:szCs w:val="28"/>
          </w:rPr>
          <w:t>http://abashevo.tk/</w:t>
        </w:r>
      </w:hyperlink>
      <w:r w:rsidR="009A633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2230DA" w:rsidRPr="00A22B67" w:rsidTr="009A6334">
        <w:trPr>
          <w:trHeight w:val="1688"/>
        </w:trPr>
        <w:tc>
          <w:tcPr>
            <w:tcW w:w="4807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230DA" w:rsidRPr="00A22B67" w:rsidRDefault="002A5664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Абашево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9A6334" w:rsidRPr="00152D59" w:rsidRDefault="009A6334" w:rsidP="009A6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В.А. Щербинин</w:t>
            </w:r>
          </w:p>
          <w:p w:rsidR="002230DA" w:rsidRPr="00A22B67" w:rsidRDefault="0047701F" w:rsidP="002230D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230DA" w:rsidRPr="00A22B67" w:rsidTr="009A6334">
        <w:trPr>
          <w:trHeight w:val="87"/>
        </w:trPr>
        <w:tc>
          <w:tcPr>
            <w:tcW w:w="4807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230DA" w:rsidRPr="00A22B67" w:rsidRDefault="002A5664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Абашево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08" w:type="dxa"/>
          </w:tcPr>
          <w:p w:rsidR="009A6334" w:rsidRPr="009A6334" w:rsidRDefault="009A6334" w:rsidP="009A6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9A6334">
              <w:rPr>
                <w:rFonts w:ascii="Times New Roman" w:hAnsi="Times New Roman"/>
                <w:sz w:val="28"/>
                <w:szCs w:val="28"/>
              </w:rPr>
              <w:t xml:space="preserve">Г.А. </w:t>
            </w:r>
            <w:proofErr w:type="spellStart"/>
            <w:r w:rsidRPr="009A6334">
              <w:rPr>
                <w:rFonts w:ascii="Times New Roman" w:hAnsi="Times New Roman"/>
                <w:sz w:val="28"/>
                <w:szCs w:val="28"/>
              </w:rPr>
              <w:t>Шабавнина</w:t>
            </w:r>
            <w:proofErr w:type="spellEnd"/>
          </w:p>
          <w:p w:rsidR="009A6334" w:rsidRPr="00152D59" w:rsidRDefault="009A6334" w:rsidP="009A6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0DA" w:rsidRPr="00A22B67" w:rsidRDefault="002230DA" w:rsidP="002230D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28FA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lastRenderedPageBreak/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6334" w:rsidRPr="00152D59" w:rsidRDefault="009A6334" w:rsidP="002F2349">
      <w:pPr>
        <w:jc w:val="both"/>
        <w:rPr>
          <w:rFonts w:ascii="Times New Roman" w:hAnsi="Times New Roman"/>
          <w:sz w:val="28"/>
          <w:szCs w:val="28"/>
        </w:rPr>
      </w:pPr>
    </w:p>
    <w:sectPr w:rsidR="009A6334" w:rsidRPr="00152D59" w:rsidSect="0047701F">
      <w:headerReference w:type="even" r:id="rId9"/>
      <w:headerReference w:type="default" r:id="rId10"/>
      <w:type w:val="continuous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13" w:rsidRDefault="00261E13" w:rsidP="006238F7">
      <w:r>
        <w:separator/>
      </w:r>
    </w:p>
  </w:endnote>
  <w:endnote w:type="continuationSeparator" w:id="0">
    <w:p w:rsidR="00261E13" w:rsidRDefault="00261E13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13" w:rsidRDefault="00261E13" w:rsidP="006238F7">
      <w:r>
        <w:separator/>
      </w:r>
    </w:p>
  </w:footnote>
  <w:footnote w:type="continuationSeparator" w:id="0">
    <w:p w:rsidR="00261E13" w:rsidRDefault="00261E13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BD0BA8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BD0BA8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D267D1">
      <w:rPr>
        <w:rStyle w:val="a5"/>
        <w:rFonts w:ascii="Times New Roman" w:hAnsi="Times New Roman"/>
        <w:noProof/>
      </w:rPr>
      <w:t>3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31601"/>
    <w:rsid w:val="00054334"/>
    <w:rsid w:val="000608F4"/>
    <w:rsid w:val="000742CA"/>
    <w:rsid w:val="000872D9"/>
    <w:rsid w:val="000C2D4D"/>
    <w:rsid w:val="000D3009"/>
    <w:rsid w:val="000D7B15"/>
    <w:rsid w:val="00103D88"/>
    <w:rsid w:val="00116CD1"/>
    <w:rsid w:val="00135696"/>
    <w:rsid w:val="00152D59"/>
    <w:rsid w:val="00167512"/>
    <w:rsid w:val="00181E53"/>
    <w:rsid w:val="001A3D0B"/>
    <w:rsid w:val="001B02D3"/>
    <w:rsid w:val="001D1A09"/>
    <w:rsid w:val="001E5151"/>
    <w:rsid w:val="001F5A01"/>
    <w:rsid w:val="002047B9"/>
    <w:rsid w:val="00212C46"/>
    <w:rsid w:val="00221FB5"/>
    <w:rsid w:val="002230DA"/>
    <w:rsid w:val="002327CE"/>
    <w:rsid w:val="00261E13"/>
    <w:rsid w:val="0026354F"/>
    <w:rsid w:val="00280ABE"/>
    <w:rsid w:val="002A269D"/>
    <w:rsid w:val="002A5664"/>
    <w:rsid w:val="002F2349"/>
    <w:rsid w:val="00322E65"/>
    <w:rsid w:val="0034098E"/>
    <w:rsid w:val="003439D2"/>
    <w:rsid w:val="00350EF8"/>
    <w:rsid w:val="00374365"/>
    <w:rsid w:val="0038037B"/>
    <w:rsid w:val="003A0532"/>
    <w:rsid w:val="003A48F7"/>
    <w:rsid w:val="003F36C9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7701F"/>
    <w:rsid w:val="004A29BE"/>
    <w:rsid w:val="004B646B"/>
    <w:rsid w:val="004C11F4"/>
    <w:rsid w:val="004D5164"/>
    <w:rsid w:val="004E2254"/>
    <w:rsid w:val="004F590E"/>
    <w:rsid w:val="0050215E"/>
    <w:rsid w:val="0050231A"/>
    <w:rsid w:val="005201E8"/>
    <w:rsid w:val="00527B2A"/>
    <w:rsid w:val="005307CF"/>
    <w:rsid w:val="005325EA"/>
    <w:rsid w:val="00535EEE"/>
    <w:rsid w:val="00545558"/>
    <w:rsid w:val="00556EBA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56D8A"/>
    <w:rsid w:val="006A1AA7"/>
    <w:rsid w:val="006B02ED"/>
    <w:rsid w:val="006B4479"/>
    <w:rsid w:val="006B7BFD"/>
    <w:rsid w:val="006D55D8"/>
    <w:rsid w:val="006D7FF1"/>
    <w:rsid w:val="006F3D89"/>
    <w:rsid w:val="00732454"/>
    <w:rsid w:val="0078458E"/>
    <w:rsid w:val="007A2F8C"/>
    <w:rsid w:val="007A61E7"/>
    <w:rsid w:val="007E39B7"/>
    <w:rsid w:val="00813257"/>
    <w:rsid w:val="00814E8E"/>
    <w:rsid w:val="008174F2"/>
    <w:rsid w:val="008328FA"/>
    <w:rsid w:val="00842033"/>
    <w:rsid w:val="00847F26"/>
    <w:rsid w:val="008654B5"/>
    <w:rsid w:val="008A24E1"/>
    <w:rsid w:val="008B5D56"/>
    <w:rsid w:val="008C7B31"/>
    <w:rsid w:val="008D773B"/>
    <w:rsid w:val="008E451C"/>
    <w:rsid w:val="008E7721"/>
    <w:rsid w:val="00915B5F"/>
    <w:rsid w:val="009166CE"/>
    <w:rsid w:val="00942EB4"/>
    <w:rsid w:val="009A0E2B"/>
    <w:rsid w:val="009A2873"/>
    <w:rsid w:val="009A6334"/>
    <w:rsid w:val="009A7039"/>
    <w:rsid w:val="009B5534"/>
    <w:rsid w:val="00A0692D"/>
    <w:rsid w:val="00A22B67"/>
    <w:rsid w:val="00A22F6C"/>
    <w:rsid w:val="00A24DDF"/>
    <w:rsid w:val="00A504C1"/>
    <w:rsid w:val="00A656B5"/>
    <w:rsid w:val="00A73C98"/>
    <w:rsid w:val="00AC4457"/>
    <w:rsid w:val="00AF4077"/>
    <w:rsid w:val="00AF59AF"/>
    <w:rsid w:val="00B47B39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35682"/>
    <w:rsid w:val="00C47475"/>
    <w:rsid w:val="00C624ED"/>
    <w:rsid w:val="00C736E5"/>
    <w:rsid w:val="00CA5032"/>
    <w:rsid w:val="00CB08D4"/>
    <w:rsid w:val="00CE6652"/>
    <w:rsid w:val="00CF497E"/>
    <w:rsid w:val="00D267D1"/>
    <w:rsid w:val="00D46864"/>
    <w:rsid w:val="00D542E6"/>
    <w:rsid w:val="00D67DE4"/>
    <w:rsid w:val="00D76A0D"/>
    <w:rsid w:val="00D84E7D"/>
    <w:rsid w:val="00D95298"/>
    <w:rsid w:val="00DA704D"/>
    <w:rsid w:val="00DC6497"/>
    <w:rsid w:val="00DF00ED"/>
    <w:rsid w:val="00E12049"/>
    <w:rsid w:val="00E23580"/>
    <w:rsid w:val="00E454B9"/>
    <w:rsid w:val="00E47251"/>
    <w:rsid w:val="00E52713"/>
    <w:rsid w:val="00E61E6D"/>
    <w:rsid w:val="00E6309D"/>
    <w:rsid w:val="00E91281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C74F5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ab</cp:lastModifiedBy>
  <cp:revision>14</cp:revision>
  <cp:lastPrinted>2019-12-16T07:50:00Z</cp:lastPrinted>
  <dcterms:created xsi:type="dcterms:W3CDTF">2019-10-04T11:21:00Z</dcterms:created>
  <dcterms:modified xsi:type="dcterms:W3CDTF">2019-12-16T07:52:00Z</dcterms:modified>
</cp:coreProperties>
</file>