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6552A">
        <w:rPr>
          <w:rFonts w:ascii="Times New Roman" w:hAnsi="Times New Roman" w:cs="Times New Roman"/>
          <w:b/>
        </w:rPr>
        <w:t xml:space="preserve">РОССИЙСКАЯ   ФЕДЕРАЦИЯ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>445599,с</w:t>
      </w:r>
      <w:proofErr w:type="gramStart"/>
      <w:r w:rsidRPr="0076552A">
        <w:rPr>
          <w:rFonts w:ascii="Times New Roman" w:hAnsi="Times New Roman" w:cs="Times New Roman"/>
          <w:b/>
        </w:rPr>
        <w:t>.А</w:t>
      </w:r>
      <w:proofErr w:type="gramEnd"/>
      <w:r w:rsidRPr="0076552A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76552A" w:rsidRP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76552A" w:rsidRDefault="0076552A" w:rsidP="0076552A">
      <w:pPr>
        <w:pStyle w:val="a4"/>
        <w:rPr>
          <w:rFonts w:ascii="Times New Roman" w:hAnsi="Times New Roman" w:cs="Times New Roman"/>
          <w:b/>
        </w:rPr>
      </w:pPr>
      <w:r w:rsidRPr="0076552A">
        <w:rPr>
          <w:rFonts w:ascii="Times New Roman" w:hAnsi="Times New Roman" w:cs="Times New Roman"/>
          <w:b/>
        </w:rPr>
        <w:t xml:space="preserve">ПОСТАНОВЛЕНИЕ №  </w:t>
      </w:r>
      <w:r w:rsidR="000342C3">
        <w:rPr>
          <w:rFonts w:ascii="Times New Roman" w:hAnsi="Times New Roman" w:cs="Times New Roman"/>
          <w:b/>
        </w:rPr>
        <w:t>9</w:t>
      </w:r>
    </w:p>
    <w:p w:rsidR="0076552A" w:rsidRPr="0076552A" w:rsidRDefault="000342C3" w:rsidP="0076552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18.05.</w:t>
      </w:r>
      <w:r w:rsidR="0076552A">
        <w:rPr>
          <w:rFonts w:ascii="Times New Roman" w:hAnsi="Times New Roman" w:cs="Times New Roman"/>
          <w:b/>
        </w:rPr>
        <w:t>2018 г.</w:t>
      </w:r>
    </w:p>
    <w:p w:rsidR="00161235" w:rsidRDefault="00161235" w:rsidP="0076552A">
      <w:pPr>
        <w:pStyle w:val="a4"/>
      </w:pPr>
    </w:p>
    <w:p w:rsidR="00235078" w:rsidRPr="00820904" w:rsidRDefault="00E6171F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«О реализации отдельных положений Федерального закона «О государственно-частном партнерстве, </w:t>
      </w:r>
      <w:proofErr w:type="spellStart"/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proofErr w:type="spellEnd"/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235078" w:rsidRPr="00820904">
        <w:rPr>
          <w:rFonts w:ascii="Times New Roman" w:hAnsi="Times New Roman" w:cs="Times New Roman"/>
          <w:sz w:val="24"/>
          <w:szCs w:val="24"/>
        </w:rPr>
        <w:t> </w:t>
      </w:r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от 13.07.2015 N 224-ФЗ (далее-Федеральный закон) на территории сельского поселения </w:t>
      </w:r>
      <w:r w:rsidR="00161235" w:rsidRPr="00820904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b/>
          <w:bCs/>
          <w:sz w:val="24"/>
          <w:szCs w:val="24"/>
        </w:rPr>
        <w:t>Хворостянский</w:t>
      </w:r>
      <w:proofErr w:type="spellEnd"/>
      <w:r w:rsidR="00235078" w:rsidRPr="00820904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области»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 </w:t>
      </w:r>
      <w:r w:rsidR="00AC2B06" w:rsidRPr="00820904">
        <w:rPr>
          <w:rFonts w:ascii="Times New Roman" w:hAnsi="Times New Roman" w:cs="Times New Roman"/>
          <w:sz w:val="24"/>
          <w:szCs w:val="24"/>
        </w:rPr>
        <w:t xml:space="preserve">Рассмотрев  представление </w:t>
      </w:r>
      <w:r w:rsidR="00DF4642"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E517AC" w:rsidRPr="00820904">
        <w:rPr>
          <w:rFonts w:ascii="Times New Roman" w:hAnsi="Times New Roman" w:cs="Times New Roman"/>
          <w:sz w:val="24"/>
          <w:szCs w:val="24"/>
        </w:rPr>
        <w:t xml:space="preserve"> прокуратуры  об устранен</w:t>
      </w:r>
      <w:r w:rsidR="00F67F2C" w:rsidRPr="00820904">
        <w:rPr>
          <w:rFonts w:ascii="Times New Roman" w:hAnsi="Times New Roman" w:cs="Times New Roman"/>
          <w:sz w:val="24"/>
          <w:szCs w:val="24"/>
        </w:rPr>
        <w:t>ии нарушений федерального законодательства от 27.04.2018 г.№ 07-18-369/2018, в</w:t>
      </w:r>
      <w:r w:rsidRPr="00820904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повышения эффективности организации взаимодействия органов местного самоуправления сельского поселения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области, российских юридических лиц при подготовке проектов муниципального-частного партнерства,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, исполнении, изменении и прекращении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Администрация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  <w:r w:rsidR="00161235" w:rsidRPr="00820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78" w:rsidRPr="00820904" w:rsidRDefault="000342C3" w:rsidP="00235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bookmarkStart w:id="0" w:name="_GoBack"/>
      <w:bookmarkEnd w:id="0"/>
      <w:r w:rsidR="00820904" w:rsidRPr="008209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 1.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Установить, что сельское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является публичным партнером, при этом полномочия публичного партнера от имени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осуществляет Глава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области, осуществляющий координацию и регулирование деятельности в сфере, в которой планируется реализация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(далее - публичный партнер):</w:t>
      </w:r>
      <w:proofErr w:type="gramEnd"/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1.1. Публичный партнер осуществляет следующие полномочия: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 невозможности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в соответствии со ст.8 Федерального закона;</w:t>
      </w:r>
    </w:p>
    <w:p w:rsid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 направлении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разработанного лицом, которое в соответствии с Федеральным законом может быть частным партнером (далее - инициатор проекта), в уполномоченный орган в целях оценки эффективности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и определения его сравнительного преимущества в соответствии со ст.8 Федерального закона;</w:t>
      </w:r>
    </w:p>
    <w:p w:rsid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lastRenderedPageBreak/>
        <w:t xml:space="preserve">- опубликование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решения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 и принятие заявлений от иных лиц о намерении участвовать в конкурсе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на условиях, предусмотренных указанным решением в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с ч.8 ст.10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 заключении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с инициатором проекта без проведения конкурса в соответствии с ч.9 ст.10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принятие решения об изменении существенных условий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в соответствии со ст.13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направление экземпляра протокола о результатах проведения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и проекта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победителю конкурса в соответствии с ч.1 ст.32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- принятие решения об отказе в заключени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с победителем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в соответствии с ч.2 ст.32 Федерального закона.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1.2. Публичный партнер исполняет следующие полномочия и обязанности с привлечением межведомственной рабочей группы по подготовке проектов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заключению, исполнению и изменению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разработка и рассмотрение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- обеспечение организации и проведения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на основании решения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в соответствии с ч.7 ст.10 Федерального закона и в целях частного партнера в соответствии с главой 5 Федерального закона, за исключением функций, которые выполняет конкурсная комиссия в соответствии с ч.3 ст.22 Федерального закона;</w:t>
      </w:r>
      <w:proofErr w:type="gramEnd"/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</w:t>
      </w:r>
      <w:r w:rsidRPr="00820904">
        <w:rPr>
          <w:rFonts w:ascii="Times New Roman" w:hAnsi="Times New Roman" w:cs="Times New Roman"/>
          <w:sz w:val="24"/>
          <w:szCs w:val="24"/>
        </w:rPr>
        <w:lastRenderedPageBreak/>
        <w:t>(бездействия) государственных органов, органов местного самоуправления и (или) их должностных лиц);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соблюдением частным партнером условий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в соответствии со ст.14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-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исполнительных органов государственной власти субъектов Российской Федерации и (или) органов местного самоуправления;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предоставление инициатору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 материалов и информации, необходимых для разработки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- проведение переговоров в форме совместных совещаний с победителем конкурса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или с иным лицом, в отношении которого принято решение о заключении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в целях обсуждения условий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и их возможного изменения по результатам переговоров в соответствии с ч.3 ст.32 Федерального закона.</w:t>
      </w:r>
      <w:proofErr w:type="gramEnd"/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2. Определить Администрацию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уполномоченным органом исполнительной власти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по осуществлению следующих полномочий (далее - уполномоченный орган):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обеспечение межведомственной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координации деятельности органов местного самоуправления сельского поселения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при реализации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партнерстве, публичным партнером в котором является поселение;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оценка эффективности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публичным партнером в котором является поселение, и определение сравнительного преимущества этого проекта в соответствии с ч.2-5 ст.9 Федерального закона, а также оценка эффективности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и определение его сравнительного преимущества в соответствии с ч.2-5 ст.9 Федерального закона;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согласование конкурсной документации публичному партнеру в целях проведения конкурсов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партнерстве, публичным партнером в котором является поселение;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оказание методической, консультационной, информационной поддержки публичного партнера при разработке предложения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 в соответствии с требованиями, установленными Федерального закона, конкурсной документации в соответствии с требованиями Федерального закона и иных документов, разработка которых требуется при подготовке проектов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заключении, исполнении, изменении и прекращении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мониторинга реализации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ведение реестра заключенных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обеспечение открытости и доступности информации о заключенных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соглашениях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если публичным партнером в соглашении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 является поселение;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>3. Утвердить прилагаемые: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- порядок  взаимодействия органов местного самоуправления при организации проведения конкурсов на право заключения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конкурсов в целях замены частного партнера по соглашениям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совместных конкурсов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партнерстве, а также при опубликовании решения о реализации проекта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-частного партнерства в случае его подготовки частным партнером и принятии заявок о намерении участвовать в конкурсе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на право заключения соглашения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- положение о межведомственной рабочей группе по подготовке проектов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-частного партнерства, заключению, исполнению и изменению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партнерстве.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161235" w:rsidRPr="00820904">
        <w:rPr>
          <w:rFonts w:ascii="Times New Roman" w:hAnsi="Times New Roman" w:cs="Times New Roman"/>
          <w:sz w:val="24"/>
          <w:szCs w:val="24"/>
        </w:rPr>
        <w:t>Абашево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представляет ежегодно до 1 февраля года, следующего за отчетным годом, в уполномоченный орган сводные результаты мониторинга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-частном партнерстве в соответствии с Порядком мониторинга реализации соглашений о государственно-частном партнерстве, соглашений о </w:t>
      </w:r>
      <w:proofErr w:type="spellStart"/>
      <w:r w:rsidRPr="0082090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>-частном партнерстве, утвержденным приказом Министерства экономического развития Российской Федерации от 27.11.2015 № 888.</w:t>
      </w:r>
      <w:proofErr w:type="gramEnd"/>
    </w:p>
    <w:p w:rsidR="00DF4642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5. Опубликовать настоящее </w:t>
      </w:r>
      <w:r w:rsidR="00820904">
        <w:rPr>
          <w:rFonts w:ascii="Times New Roman" w:hAnsi="Times New Roman" w:cs="Times New Roman"/>
          <w:sz w:val="24"/>
          <w:szCs w:val="24"/>
        </w:rPr>
        <w:t>распоряжение</w:t>
      </w:r>
      <w:r w:rsidRPr="00820904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DF4642" w:rsidRPr="00820904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DF4642" w:rsidRPr="00820904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820904">
        <w:rPr>
          <w:rFonts w:ascii="Times New Roman" w:hAnsi="Times New Roman" w:cs="Times New Roman"/>
          <w:sz w:val="24"/>
          <w:szCs w:val="24"/>
        </w:rPr>
        <w:t>» и на официальном сайте Администрации</w:t>
      </w:r>
      <w:r w:rsidR="00DF4642" w:rsidRPr="00820904">
        <w:rPr>
          <w:rFonts w:ascii="Times New Roman" w:hAnsi="Times New Roman" w:cs="Times New Roman"/>
          <w:sz w:val="24"/>
          <w:szCs w:val="24"/>
        </w:rPr>
        <w:t xml:space="preserve"> сельского поселения Абашево </w:t>
      </w:r>
      <w:r w:rsidRPr="0082090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161235" w:rsidRPr="00820904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820904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 - </w:t>
      </w:r>
      <w:r w:rsidR="00DF4642" w:rsidRPr="00820904">
        <w:rPr>
          <w:rFonts w:ascii="Times New Roman" w:hAnsi="Times New Roman" w:cs="Times New Roman"/>
          <w:sz w:val="24"/>
          <w:szCs w:val="24"/>
        </w:rPr>
        <w:t xml:space="preserve">http://abashevo.tk/ 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820904" w:rsidRPr="00820904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820904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235078" w:rsidRPr="00820904" w:rsidRDefault="00235078" w:rsidP="00235078">
      <w:pPr>
        <w:rPr>
          <w:rFonts w:ascii="Times New Roman" w:hAnsi="Times New Roman" w:cs="Times New Roman"/>
          <w:sz w:val="24"/>
          <w:szCs w:val="24"/>
        </w:rPr>
      </w:pPr>
      <w:r w:rsidRPr="0082090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209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090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35078" w:rsidRPr="00820904" w:rsidRDefault="00235078" w:rsidP="00235078">
      <w:pPr>
        <w:rPr>
          <w:rFonts w:ascii="Times New Roman" w:hAnsi="Times New Roman" w:cs="Times New Roman"/>
          <w:sz w:val="28"/>
          <w:szCs w:val="28"/>
        </w:rPr>
      </w:pPr>
      <w:r w:rsidRPr="00820904">
        <w:rPr>
          <w:rFonts w:ascii="Times New Roman" w:hAnsi="Times New Roman" w:cs="Times New Roman"/>
          <w:sz w:val="28"/>
          <w:szCs w:val="28"/>
        </w:rPr>
        <w:t> </w:t>
      </w:r>
    </w:p>
    <w:p w:rsidR="00235078" w:rsidRPr="00235078" w:rsidRDefault="00235078" w:rsidP="00235078">
      <w:r w:rsidRPr="00235078">
        <w:t> </w:t>
      </w:r>
    </w:p>
    <w:p w:rsidR="00820904" w:rsidRDefault="00235078" w:rsidP="00DF464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F4642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081A52" w:rsidRPr="00DF4642" w:rsidRDefault="00820904" w:rsidP="00DF464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Абашево                                                                                         </w:t>
      </w:r>
      <w:r w:rsidR="00DF4642" w:rsidRPr="00DF4642">
        <w:rPr>
          <w:rFonts w:ascii="Times New Roman" w:hAnsi="Times New Roman" w:cs="Times New Roman"/>
          <w:b/>
          <w:sz w:val="24"/>
          <w:szCs w:val="24"/>
        </w:rPr>
        <w:t xml:space="preserve">   Г.А. </w:t>
      </w:r>
      <w:proofErr w:type="spellStart"/>
      <w:r w:rsidR="00DF4642" w:rsidRPr="00DF4642">
        <w:rPr>
          <w:rFonts w:ascii="Times New Roman" w:hAnsi="Times New Roman" w:cs="Times New Roman"/>
          <w:b/>
          <w:sz w:val="24"/>
          <w:szCs w:val="24"/>
        </w:rPr>
        <w:t>Шабавнина</w:t>
      </w:r>
      <w:proofErr w:type="spellEnd"/>
    </w:p>
    <w:sectPr w:rsidR="00081A52" w:rsidRPr="00DF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39"/>
    <w:rsid w:val="000342C3"/>
    <w:rsid w:val="00081A52"/>
    <w:rsid w:val="00161235"/>
    <w:rsid w:val="00235078"/>
    <w:rsid w:val="0076552A"/>
    <w:rsid w:val="00820904"/>
    <w:rsid w:val="00AC2B06"/>
    <w:rsid w:val="00B26539"/>
    <w:rsid w:val="00DF4642"/>
    <w:rsid w:val="00E517AC"/>
    <w:rsid w:val="00E542ED"/>
    <w:rsid w:val="00E6171F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7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7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6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14</cp:revision>
  <cp:lastPrinted>2018-05-18T07:39:00Z</cp:lastPrinted>
  <dcterms:created xsi:type="dcterms:W3CDTF">2018-05-08T07:19:00Z</dcterms:created>
  <dcterms:modified xsi:type="dcterms:W3CDTF">2018-05-18T07:40:00Z</dcterms:modified>
</cp:coreProperties>
</file>