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РОССИЙСКАЯ   ФЕДЕРАЦИЯ         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    САМАРСКАЯ  ОБЛАСТЬ  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МУНИЦИПАЛЬНЫЙ РАЙОН                           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      ХВОРОСТЯНСКИЙ                                                  </w:t>
      </w:r>
      <w:r w:rsidR="00B868DB">
        <w:rPr>
          <w:rFonts w:ascii="Times New Roman" w:hAnsi="Times New Roman" w:cs="Times New Roman"/>
          <w:b/>
        </w:rPr>
        <w:t>ПРОЕКТ</w:t>
      </w:r>
      <w:bookmarkStart w:id="0" w:name="_GoBack"/>
      <w:bookmarkEnd w:id="0"/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      АДМИНИСТРАЦИЯ                             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СЕЛЬСКОГО ПОСЕЛЕНИЯ              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            АБАШЕВО                       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>445599,с</w:t>
      </w:r>
      <w:proofErr w:type="gramStart"/>
      <w:r w:rsidRPr="00402009">
        <w:rPr>
          <w:rFonts w:ascii="Times New Roman" w:hAnsi="Times New Roman" w:cs="Times New Roman"/>
          <w:b/>
        </w:rPr>
        <w:t>.А</w:t>
      </w:r>
      <w:proofErr w:type="gramEnd"/>
      <w:r w:rsidRPr="00402009">
        <w:rPr>
          <w:rFonts w:ascii="Times New Roman" w:hAnsi="Times New Roman" w:cs="Times New Roman"/>
          <w:b/>
        </w:rPr>
        <w:t xml:space="preserve">башево,ул.Озерная-1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      тел.(846-77)9-55-89                 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ПОСТАНОВЛЕНИЕ №  </w:t>
      </w:r>
    </w:p>
    <w:p w:rsidR="00402009" w:rsidRPr="00402009" w:rsidRDefault="00B868DB" w:rsidP="00402009">
      <w:pPr>
        <w:rPr>
          <w:b/>
          <w:bCs/>
        </w:rPr>
      </w:pPr>
      <w:r>
        <w:rPr>
          <w:b/>
          <w:bCs/>
        </w:rPr>
        <w:t>от   _________</w:t>
      </w:r>
      <w:r w:rsidR="00402009" w:rsidRPr="00402009">
        <w:rPr>
          <w:b/>
          <w:bCs/>
        </w:rPr>
        <w:t>2018 г.</w:t>
      </w:r>
    </w:p>
    <w:p w:rsidR="005A2079" w:rsidRPr="00402009" w:rsidRDefault="0040200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A2079" w:rsidRPr="00402009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порядка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сельского поселения  </w:t>
      </w:r>
      <w:r>
        <w:rPr>
          <w:rFonts w:ascii="Times New Roman" w:hAnsi="Times New Roman" w:cs="Times New Roman"/>
          <w:b/>
          <w:bCs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="00402009" w:rsidRPr="00402009">
        <w:rPr>
          <w:rFonts w:ascii="Times New Roman" w:hAnsi="Times New Roman" w:cs="Times New Roman"/>
          <w:bCs/>
          <w:sz w:val="24"/>
          <w:szCs w:val="24"/>
        </w:rPr>
        <w:t xml:space="preserve">Рассмотрев  представление   прокуратуры  об устранении нарушений федерального законодательства от </w:t>
      </w:r>
      <w:r w:rsidR="00402009">
        <w:rPr>
          <w:rFonts w:ascii="Times New Roman" w:hAnsi="Times New Roman" w:cs="Times New Roman"/>
          <w:bCs/>
          <w:sz w:val="24"/>
          <w:szCs w:val="24"/>
        </w:rPr>
        <w:t>07</w:t>
      </w:r>
      <w:r w:rsidR="00402009" w:rsidRPr="00402009">
        <w:rPr>
          <w:rFonts w:ascii="Times New Roman" w:hAnsi="Times New Roman" w:cs="Times New Roman"/>
          <w:bCs/>
          <w:sz w:val="24"/>
          <w:szCs w:val="24"/>
        </w:rPr>
        <w:t>.</w:t>
      </w:r>
      <w:r w:rsidR="00402009">
        <w:rPr>
          <w:rFonts w:ascii="Times New Roman" w:hAnsi="Times New Roman" w:cs="Times New Roman"/>
          <w:bCs/>
          <w:sz w:val="24"/>
          <w:szCs w:val="24"/>
        </w:rPr>
        <w:t>05</w:t>
      </w:r>
      <w:r w:rsidR="00402009" w:rsidRPr="00402009">
        <w:rPr>
          <w:rFonts w:ascii="Times New Roman" w:hAnsi="Times New Roman" w:cs="Times New Roman"/>
          <w:bCs/>
          <w:sz w:val="24"/>
          <w:szCs w:val="24"/>
        </w:rPr>
        <w:t>.2018 г.№ 07-18-</w:t>
      </w:r>
      <w:r w:rsidR="00402009">
        <w:rPr>
          <w:rFonts w:ascii="Times New Roman" w:hAnsi="Times New Roman" w:cs="Times New Roman"/>
          <w:bCs/>
          <w:sz w:val="24"/>
          <w:szCs w:val="24"/>
        </w:rPr>
        <w:t>397</w:t>
      </w:r>
      <w:r w:rsidR="00402009" w:rsidRPr="00402009">
        <w:rPr>
          <w:rFonts w:ascii="Times New Roman" w:hAnsi="Times New Roman" w:cs="Times New Roman"/>
          <w:bCs/>
          <w:sz w:val="24"/>
          <w:szCs w:val="24"/>
        </w:rPr>
        <w:t>/2018</w:t>
      </w:r>
      <w:r w:rsidR="004020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02009">
        <w:rPr>
          <w:rFonts w:ascii="Times New Roman" w:hAnsi="Times New Roman" w:cs="Times New Roman"/>
          <w:sz w:val="24"/>
          <w:szCs w:val="24"/>
        </w:rPr>
        <w:t>в</w:t>
      </w:r>
      <w:r w:rsidRPr="00402009">
        <w:rPr>
          <w:rFonts w:ascii="Times New Roman" w:hAnsi="Times New Roman" w:cs="Times New Roman"/>
          <w:sz w:val="24"/>
          <w:szCs w:val="24"/>
        </w:rPr>
        <w:t xml:space="preserve"> соответствии со статьей 15  Федеральным законом от 25.12.2008г. № 273-ФЗ «О противодействии коррупции», Федеральным законом от 6 октября 2003 года № 131-ФЗ "Об общих принципах организации местного самоуправления в Российской Федерации", Уставом сельского</w:t>
      </w:r>
      <w:r w:rsidRPr="0040200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0200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 xml:space="preserve">, администрация 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proofErr w:type="gramEnd"/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 </w:t>
      </w:r>
      <w:r w:rsidRPr="00402009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5A2079" w:rsidRPr="00402009" w:rsidRDefault="005A2079" w:rsidP="0040200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02009">
        <w:rPr>
          <w:rFonts w:ascii="Times New Roman" w:hAnsi="Times New Roman" w:cs="Times New Roman"/>
          <w:sz w:val="24"/>
          <w:szCs w:val="24"/>
        </w:rPr>
        <w:t>1.</w:t>
      </w:r>
      <w:r w:rsidRPr="00402009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включения сведений в реестр лиц, уволенных связи с утратой доверия, порядок исключения сведений из реестра и порядок ведения и размещения в государственной информационной системе администрацией  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>. (Приложение №1);</w:t>
      </w:r>
    </w:p>
    <w:p w:rsidR="00F918EC" w:rsidRDefault="00402009" w:rsidP="00402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A2079" w:rsidRPr="00402009">
        <w:rPr>
          <w:rFonts w:ascii="Times New Roman" w:hAnsi="Times New Roman" w:cs="Times New Roman"/>
          <w:sz w:val="24"/>
          <w:szCs w:val="24"/>
        </w:rPr>
        <w:t>Назначить ответс</w:t>
      </w:r>
      <w:r>
        <w:rPr>
          <w:rFonts w:ascii="Times New Roman" w:hAnsi="Times New Roman" w:cs="Times New Roman"/>
          <w:sz w:val="24"/>
          <w:szCs w:val="24"/>
        </w:rPr>
        <w:t>твенного ведущего специалиста</w:t>
      </w:r>
      <w:r w:rsidR="005A2079" w:rsidRPr="00402009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Абашево Тимошину Л.Н. </w:t>
      </w:r>
      <w:r w:rsidR="005A2079" w:rsidRPr="00402009">
        <w:rPr>
          <w:rFonts w:ascii="Times New Roman" w:hAnsi="Times New Roman" w:cs="Times New Roman"/>
          <w:sz w:val="24"/>
          <w:szCs w:val="24"/>
        </w:rPr>
        <w:t xml:space="preserve"> за ведение реестра лиц, уволенных в свя</w:t>
      </w:r>
      <w:r>
        <w:rPr>
          <w:rFonts w:ascii="Times New Roman" w:hAnsi="Times New Roman" w:cs="Times New Roman"/>
          <w:sz w:val="24"/>
          <w:szCs w:val="24"/>
        </w:rPr>
        <w:t xml:space="preserve">зи с утратой доверия, в </w:t>
      </w:r>
      <w:r w:rsidR="005A2079" w:rsidRPr="00402009">
        <w:rPr>
          <w:rFonts w:ascii="Times New Roman" w:hAnsi="Times New Roman" w:cs="Times New Roman"/>
          <w:sz w:val="24"/>
          <w:szCs w:val="24"/>
        </w:rPr>
        <w:t>соответствии с Положением, утвержденным на</w:t>
      </w:r>
      <w:r>
        <w:rPr>
          <w:rFonts w:ascii="Times New Roman" w:hAnsi="Times New Roman" w:cs="Times New Roman"/>
          <w:sz w:val="24"/>
          <w:szCs w:val="24"/>
        </w:rPr>
        <w:t>стоящим постановлением;</w:t>
      </w:r>
      <w:r>
        <w:rPr>
          <w:rFonts w:ascii="Times New Roman" w:hAnsi="Times New Roman" w:cs="Times New Roman"/>
          <w:sz w:val="24"/>
          <w:szCs w:val="24"/>
        </w:rPr>
        <w:br/>
        <w:t>3.</w:t>
      </w:r>
      <w:r w:rsidR="005A2079" w:rsidRPr="00402009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</w:t>
      </w:r>
      <w:r>
        <w:rPr>
          <w:rFonts w:ascii="Times New Roman" w:hAnsi="Times New Roman" w:cs="Times New Roman"/>
          <w:sz w:val="24"/>
          <w:szCs w:val="24"/>
        </w:rPr>
        <w:t>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 </w:t>
      </w:r>
      <w:r w:rsidR="005A2079" w:rsidRPr="0040200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Абашево</w:t>
      </w:r>
      <w:r w:rsidR="005A2079" w:rsidRPr="00402009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DB47A7" w:rsidRDefault="00F918EC" w:rsidP="00DB4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918EC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F918EC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подписания.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="005A2079" w:rsidRPr="0040200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A2079" w:rsidRPr="004020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2079" w:rsidRPr="00402009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  <w:r w:rsidR="005A2079" w:rsidRPr="00402009">
        <w:rPr>
          <w:rFonts w:ascii="Times New Roman" w:hAnsi="Times New Roman" w:cs="Times New Roman"/>
          <w:sz w:val="24"/>
          <w:szCs w:val="24"/>
        </w:rPr>
        <w:br/>
      </w:r>
      <w:r w:rsidR="005A2079" w:rsidRPr="00402009">
        <w:rPr>
          <w:rFonts w:ascii="Times New Roman" w:hAnsi="Times New Roman" w:cs="Times New Roman"/>
          <w:sz w:val="24"/>
          <w:szCs w:val="24"/>
        </w:rPr>
        <w:br/>
        <w:t> </w:t>
      </w:r>
      <w:r w:rsidR="005A2079" w:rsidRPr="00402009">
        <w:rPr>
          <w:rFonts w:ascii="Times New Roman" w:hAnsi="Times New Roman" w:cs="Times New Roman"/>
          <w:sz w:val="24"/>
          <w:szCs w:val="24"/>
        </w:rPr>
        <w:br/>
        <w:t> </w:t>
      </w:r>
      <w:r w:rsidR="005A2079" w:rsidRPr="00402009">
        <w:rPr>
          <w:rFonts w:ascii="Times New Roman" w:hAnsi="Times New Roman" w:cs="Times New Roman"/>
          <w:sz w:val="24"/>
          <w:szCs w:val="24"/>
        </w:rPr>
        <w:br/>
        <w:t> </w:t>
      </w:r>
      <w:r w:rsidR="005A2079" w:rsidRPr="00402009">
        <w:rPr>
          <w:rFonts w:ascii="Times New Roman" w:hAnsi="Times New Roman" w:cs="Times New Roman"/>
          <w:sz w:val="24"/>
          <w:szCs w:val="24"/>
        </w:rPr>
        <w:br/>
        <w:t>Глава сельского поселения</w:t>
      </w:r>
      <w:r w:rsidR="005A2079" w:rsidRPr="00402009">
        <w:rPr>
          <w:rFonts w:ascii="Times New Roman" w:hAnsi="Times New Roman" w:cs="Times New Roman"/>
          <w:sz w:val="24"/>
          <w:szCs w:val="24"/>
        </w:rPr>
        <w:br/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="005A2079" w:rsidRPr="00402009">
        <w:rPr>
          <w:rFonts w:ascii="Times New Roman" w:hAnsi="Times New Roman" w:cs="Times New Roman"/>
          <w:sz w:val="24"/>
          <w:szCs w:val="24"/>
        </w:rPr>
        <w:t>                                                                                       </w:t>
      </w:r>
      <w:r w:rsidR="00402009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="00402009">
        <w:rPr>
          <w:rFonts w:ascii="Times New Roman" w:hAnsi="Times New Roman" w:cs="Times New Roman"/>
          <w:sz w:val="24"/>
          <w:szCs w:val="24"/>
        </w:rPr>
        <w:t>Шабавнина</w:t>
      </w:r>
      <w:proofErr w:type="spellEnd"/>
      <w:r w:rsidR="00DB47A7">
        <w:rPr>
          <w:rFonts w:ascii="Times New Roman" w:hAnsi="Times New Roman" w:cs="Times New Roman"/>
          <w:sz w:val="24"/>
          <w:szCs w:val="24"/>
        </w:rPr>
        <w:br/>
        <w:t> </w:t>
      </w:r>
      <w:r w:rsidR="00DB47A7">
        <w:rPr>
          <w:rFonts w:ascii="Times New Roman" w:hAnsi="Times New Roman" w:cs="Times New Roman"/>
          <w:sz w:val="24"/>
          <w:szCs w:val="24"/>
        </w:rPr>
        <w:br/>
      </w:r>
    </w:p>
    <w:p w:rsidR="00DB47A7" w:rsidRDefault="00DB47A7" w:rsidP="00DB47A7">
      <w:pPr>
        <w:rPr>
          <w:rFonts w:ascii="Times New Roman" w:hAnsi="Times New Roman" w:cs="Times New Roman"/>
          <w:sz w:val="24"/>
          <w:szCs w:val="24"/>
        </w:rPr>
      </w:pPr>
    </w:p>
    <w:p w:rsidR="00DB47A7" w:rsidRDefault="00DB47A7" w:rsidP="00DB47A7">
      <w:pPr>
        <w:rPr>
          <w:rFonts w:ascii="Times New Roman" w:hAnsi="Times New Roman" w:cs="Times New Roman"/>
          <w:sz w:val="24"/>
          <w:szCs w:val="24"/>
        </w:rPr>
      </w:pPr>
    </w:p>
    <w:p w:rsidR="005A2079" w:rsidRPr="00DB47A7" w:rsidRDefault="00DB47A7" w:rsidP="00DB4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5A2079" w:rsidRPr="00402009">
        <w:rPr>
          <w:rFonts w:ascii="Times New Roman" w:hAnsi="Times New Roman" w:cs="Times New Roman"/>
        </w:rPr>
        <w:t>ПРИЛОЖЕНИЕ № 1</w:t>
      </w:r>
    </w:p>
    <w:p w:rsidR="005A2079" w:rsidRPr="00402009" w:rsidRDefault="005A2079" w:rsidP="00402009">
      <w:pPr>
        <w:pStyle w:val="a3"/>
        <w:rPr>
          <w:rFonts w:ascii="Times New Roman" w:hAnsi="Times New Roman" w:cs="Times New Roman"/>
        </w:rPr>
      </w:pPr>
      <w:r w:rsidRPr="00402009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</w:t>
      </w:r>
      <w:r w:rsidR="00402009">
        <w:rPr>
          <w:rFonts w:ascii="Times New Roman" w:hAnsi="Times New Roman" w:cs="Times New Roman"/>
        </w:rPr>
        <w:t xml:space="preserve">                                 </w:t>
      </w:r>
      <w:r w:rsidRPr="00402009">
        <w:rPr>
          <w:rFonts w:ascii="Times New Roman" w:hAnsi="Times New Roman" w:cs="Times New Roman"/>
        </w:rPr>
        <w:t>  к постановлению администрации</w:t>
      </w:r>
    </w:p>
    <w:p w:rsidR="005A2079" w:rsidRPr="00402009" w:rsidRDefault="005A2079" w:rsidP="00402009">
      <w:pPr>
        <w:pStyle w:val="a3"/>
        <w:rPr>
          <w:rFonts w:ascii="Times New Roman" w:hAnsi="Times New Roman" w:cs="Times New Roman"/>
        </w:rPr>
      </w:pPr>
      <w:r w:rsidRPr="00402009">
        <w:rPr>
          <w:rFonts w:ascii="Times New Roman" w:hAnsi="Times New Roman" w:cs="Times New Roman"/>
        </w:rPr>
        <w:t>                                                                                             </w:t>
      </w:r>
      <w:r w:rsidR="00402009">
        <w:rPr>
          <w:rFonts w:ascii="Times New Roman" w:hAnsi="Times New Roman" w:cs="Times New Roman"/>
        </w:rPr>
        <w:t xml:space="preserve">                  </w:t>
      </w:r>
      <w:r w:rsidRPr="00402009">
        <w:rPr>
          <w:rFonts w:ascii="Times New Roman" w:hAnsi="Times New Roman" w:cs="Times New Roman"/>
        </w:rPr>
        <w:t> сельского поселения</w:t>
      </w:r>
      <w:r w:rsidR="00402009">
        <w:rPr>
          <w:rFonts w:ascii="Times New Roman" w:hAnsi="Times New Roman" w:cs="Times New Roman"/>
        </w:rPr>
        <w:t xml:space="preserve">  </w:t>
      </w:r>
      <w:r w:rsidR="00402009" w:rsidRPr="00402009">
        <w:rPr>
          <w:rFonts w:ascii="Times New Roman" w:hAnsi="Times New Roman" w:cs="Times New Roman"/>
        </w:rPr>
        <w:t>Абашево</w:t>
      </w:r>
    </w:p>
    <w:p w:rsidR="005A2079" w:rsidRPr="00402009" w:rsidRDefault="005A2079" w:rsidP="00402009">
      <w:pPr>
        <w:pStyle w:val="a3"/>
        <w:rPr>
          <w:rFonts w:ascii="Times New Roman" w:hAnsi="Times New Roman" w:cs="Times New Roman"/>
        </w:rPr>
      </w:pPr>
      <w:r w:rsidRPr="00402009">
        <w:rPr>
          <w:rFonts w:ascii="Times New Roman" w:hAnsi="Times New Roman" w:cs="Times New Roman"/>
        </w:rPr>
        <w:t>                                                                                         </w:t>
      </w:r>
      <w:r w:rsidR="00402009">
        <w:rPr>
          <w:rFonts w:ascii="Times New Roman" w:hAnsi="Times New Roman" w:cs="Times New Roman"/>
        </w:rPr>
        <w:t xml:space="preserve">                       </w:t>
      </w:r>
      <w:r w:rsidRPr="00402009">
        <w:rPr>
          <w:rFonts w:ascii="Times New Roman" w:hAnsi="Times New Roman" w:cs="Times New Roman"/>
        </w:rPr>
        <w:t> от </w:t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  <w:t xml:space="preserve"> ________________ </w:t>
      </w:r>
      <w:r w:rsidRPr="00402009">
        <w:rPr>
          <w:rFonts w:ascii="Times New Roman" w:hAnsi="Times New Roman" w:cs="Times New Roman"/>
        </w:rPr>
        <w:t>№ ____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 </w:t>
      </w:r>
    </w:p>
    <w:p w:rsidR="005A2079" w:rsidRPr="00402009" w:rsidRDefault="00402009" w:rsidP="005A2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5A2079" w:rsidRPr="0040200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A2079" w:rsidRDefault="005A2079" w:rsidP="005A20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009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включения сведений в реестр лиц, уволенных в связи с утратой доверия, порядке исключения сведений из реестра и порядке ведения и размещения в государственной информационной системе администрацией сельского поселения </w:t>
      </w:r>
      <w:r w:rsidR="0040200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402009" w:rsidRPr="00402009" w:rsidRDefault="00402009" w:rsidP="005A2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Pr="00402009">
        <w:rPr>
          <w:rFonts w:ascii="Times New Roman" w:hAnsi="Times New Roman" w:cs="Times New Roman"/>
          <w:b/>
          <w:bCs/>
          <w:sz w:val="24"/>
          <w:szCs w:val="24"/>
        </w:rPr>
        <w:t>Абашево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1. Настоящее Положение определяет порядок включения сведений в реестр лиц, уволенных в связи с утратой доверия за совершение коррупционных правонарушений (далее - реестр), порядок исключения сведений из реестра и порядок его ведения в государственной информационной системе администрацией  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>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2. Реестр создается </w:t>
      </w:r>
      <w:proofErr w:type="gramStart"/>
      <w:r w:rsidRPr="00402009">
        <w:rPr>
          <w:rFonts w:ascii="Times New Roman" w:hAnsi="Times New Roman" w:cs="Times New Roman"/>
          <w:sz w:val="24"/>
          <w:szCs w:val="24"/>
        </w:rPr>
        <w:t>для обеспечения учета сведений о применении к лицу взыскания в виде увольнения в связи</w:t>
      </w:r>
      <w:proofErr w:type="gramEnd"/>
      <w:r w:rsidRPr="00402009">
        <w:rPr>
          <w:rFonts w:ascii="Times New Roman" w:hAnsi="Times New Roman" w:cs="Times New Roman"/>
          <w:sz w:val="24"/>
          <w:szCs w:val="24"/>
        </w:rPr>
        <w:t xml:space="preserve"> с утратой доверия за совершение коррупционного правонарушения.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3. Реестр ведется и размещается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(далее - единая система), созданной в соответствии с постановлением Правительства Российской Федерации от 3 марта 2017 г. №256.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4. Реестр ведется на государственном языке Российской Федерации.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5. Ведение реестра осуществляется с учетом требований законодательства Российской Федерации о государственной и иной охраняемой законом тайне, о защите персональных данных.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6. Администрация 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>   определяет должностное лицо, ответственное за размещение в реестре сведений, указанных в пунктах 9 и 15 настоящего Положения, с использованием усиленной квалифицированной электронной подписи (далее - ответственное должностное лицо).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7. </w:t>
      </w:r>
      <w:proofErr w:type="gramStart"/>
      <w:r w:rsidRPr="00402009">
        <w:rPr>
          <w:rFonts w:ascii="Times New Roman" w:hAnsi="Times New Roman" w:cs="Times New Roman"/>
          <w:sz w:val="24"/>
          <w:szCs w:val="24"/>
        </w:rPr>
        <w:t xml:space="preserve">Ответственный администрации 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>   за размещение в реестре сведений, указанных в пунктах 9 и 15 настоящего Положения, несут ответственность за достоверность, полноту и своевременность вносимой в реестр информации.</w:t>
      </w:r>
      <w:proofErr w:type="gramEnd"/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8. Сведения о применении к лицу, замещавшему муниципальную должность, взыскания в виде увольнения в связи с утратой доверия за совершение коррупционного правонарушения вносятся в реестр ответственным должностным лицом администрации 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>, в котором лицо замещало соответствующую должность.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применении к лицу, замещавшему должность в администрации  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 xml:space="preserve">, взыскания в виде увольнения в связи с утратой доверия за совершение коррупционного правонарушения вносятся в реестр ответственным должностным лицом администрации  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>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Сведения о применении к лицу, замещавшему должность в администрации  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 xml:space="preserve">, взыскания в виде увольнения в связи с утратой доверия вносятся в реестр ответственным должностным лицом, определяемым в соответствии с нормативным актом администрации  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>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9. </w:t>
      </w:r>
      <w:proofErr w:type="gramStart"/>
      <w:r w:rsidRPr="00402009">
        <w:rPr>
          <w:rFonts w:ascii="Times New Roman" w:hAnsi="Times New Roman" w:cs="Times New Roman"/>
          <w:sz w:val="24"/>
          <w:szCs w:val="24"/>
        </w:rPr>
        <w:t>В случае применения к лицу взыскания в виде увольнения в связи с утратой</w:t>
      </w:r>
      <w:proofErr w:type="gramEnd"/>
      <w:r w:rsidRPr="00402009">
        <w:rPr>
          <w:rFonts w:ascii="Times New Roman" w:hAnsi="Times New Roman" w:cs="Times New Roman"/>
          <w:sz w:val="24"/>
          <w:szCs w:val="24"/>
        </w:rPr>
        <w:t xml:space="preserve"> доверия за совершение коррупционного правонарушения администрации 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 xml:space="preserve">  в течение 10 рабочих дней со дня принятия соответствующего правового акта (приказа, распоряжения) размещает в реестре следующие сведения: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в) страховой номер индивидуального лицевого счета (СНИЛС);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г) наименование государственного органа (органа местного самоуправления, организации), в котором лицо замещало должность;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д) дата и номер (реквизиты) соответствующего правового акта (приказа, распоряжения) о наложении взыскания;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е) совершенное коррупционное правонарушение, послужившее основанием для увольнения лица в связи с утратой доверия, со ссылкой на положение нормативного правового акта, требования которого были нарушены.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02009">
        <w:rPr>
          <w:rFonts w:ascii="Times New Roman" w:hAnsi="Times New Roman" w:cs="Times New Roman"/>
          <w:sz w:val="24"/>
          <w:szCs w:val="24"/>
        </w:rPr>
        <w:t>Сведения считаются внесенными в единую систему после их подписания усиленной квалифицированной электронной подписью ответственным должностные лицом.</w:t>
      </w:r>
      <w:proofErr w:type="gramEnd"/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Дата внесения сведений формируется автоматически.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11. Ведение реестра осуществляется в условиях, обеспечивающих предотвращение несанкционированного доступа к реестру.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12. В открытом доступе на официальном сайте единой системы в информационно-телекоммуникационной сети "Интернет" по адресу https://gossluzhba.gov.ru/ (далее - официальный сайт) в течение 2 лет с момента внесения соответствующих сведений в реестр можно получить следующие сведения о лице, уволенном в связи с утратой доверия за совершение коррупционного правонарушения: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lastRenderedPageBreak/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б) реквизиты правового акта об увольнении в связи с утратой доверия за совершение коррупционного правонарушения;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в) наименование государственного органа (органа местного самоуправления, организации), в котором лицо замещало должность;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г) дата внесения сведений в реестр.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13. Для поиска сведений, предусмотренных пунктом 12 настоящего Положения, о конкретном лице, внесенном в реестр, необходимо указание фамилии, имени, отчества лица, в отношении которого запрашиваются соответствующие сведения.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14. Лицо, к которому было применено взыскание в виде увольнения в связи с утратой доверия за совершение коррупционного правонарушения, а также иное лицо может получить сведения о себе, содержащиеся в реестре, или информацию об отсутствии соответствующих сведений, посредством сервиса единой системы.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Представление соответствующих сведений осуществляется путем заполнения электронной формы запроса в реестр через сервис "личный кабинет" пользователя на официальном сайте.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В форме запроса необходимо указать следующие реквизиты: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в) страховой номер индивидуального лицевого счета (СНИЛС);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После обработки запроса системой будет сформирован документ в формате </w:t>
      </w:r>
      <w:proofErr w:type="spellStart"/>
      <w:r w:rsidRPr="0040200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02009">
        <w:rPr>
          <w:rFonts w:ascii="Times New Roman" w:hAnsi="Times New Roman" w:cs="Times New Roman"/>
          <w:sz w:val="24"/>
          <w:szCs w:val="24"/>
        </w:rPr>
        <w:t>, содержащий информацию о наличии/отсутствии соответствующих сведений.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15. Реестровая запись, содержащая сведения о лицах, уволенных в связи с утратой доверия за совершение коррупционного правонарушения, исключается в случаях: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а) 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б) вступления в установленном порядке в законную силу решения суда об отмене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lastRenderedPageBreak/>
        <w:t>в) истечение 2 лет со дня включения сведений в реестр;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г) смерти лица, уволенного в связи с утратой доверия за совершение коррупционного правонарушения.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16. Администрация  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 xml:space="preserve"> обязана в течение 3 рабочих дней с момента 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правонарушения, внести данную информацию в реестр.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402009">
        <w:rPr>
          <w:rFonts w:ascii="Times New Roman" w:hAnsi="Times New Roman" w:cs="Times New Roman"/>
          <w:sz w:val="24"/>
          <w:szCs w:val="24"/>
        </w:rPr>
        <w:t>В целях исключения реестровой записи на основании, предусмотренном подпунктом "г" пункта 15 настоящего Положения запрос направляется в орган местного самоуправления, в которой замещало должность лицо, уволенное в связи с утратой доверия, близкими родственниками (супруг, супруга, родители, дети, усыновители, усыновленные, родные братья и родные сестры, дедушка, бабушка, внуки) умершего лица, сведения о котором содержатся в реестре.</w:t>
      </w:r>
      <w:proofErr w:type="gramEnd"/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К запросу в обязательном порядке должны быть приложены: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а) свидетельство о смерти лица, уволенного в связи с утратой доверия за совершение коррупционного правонарушения;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б) документы, подтверждающие родственные отношения лица, направляющего заявление.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Ответственное должностное лицо осуществляет проверку достоверности представленных сведений и в течение 3 рабочих дней с момента поступления запроса об исключении реестровой записи на основании подпунктом "г" пункта 15 настоящего Положения направляет запрос в органы, наделенные в соответствии с законодательством полномочиями по государственной регистрации актов гражданского состояния.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2009">
        <w:rPr>
          <w:rFonts w:ascii="Times New Roman" w:hAnsi="Times New Roman" w:cs="Times New Roman"/>
          <w:sz w:val="24"/>
          <w:szCs w:val="24"/>
        </w:rPr>
        <w:t xml:space="preserve">Реестровая запись, содержащая сведения о лицах, уволенных в связи с утратой доверия за совершение коррупционного правонарушения, исключается из реестра ответственным должностным лицом в срок не позднее 10 рабочих дней со дня поступления в администрацию 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 xml:space="preserve"> подтверждающей информации от органов, наделенных в соответствии с законодательством полномочиями по государственной регистрации актов гражданского состояния.</w:t>
      </w:r>
      <w:proofErr w:type="gramEnd"/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18. Внесение записи об изменении в реестре сведений в части, касающейся исправления технических ошибок, осуществляется государственным органом, органом местного самоуправления, организацией в течение 1 рабочего дня с момента выявления технических ошибок.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 </w:t>
      </w:r>
    </w:p>
    <w:p w:rsidR="000F6B42" w:rsidRPr="00402009" w:rsidRDefault="000F6B42">
      <w:pPr>
        <w:rPr>
          <w:rFonts w:ascii="Times New Roman" w:hAnsi="Times New Roman" w:cs="Times New Roman"/>
          <w:sz w:val="24"/>
          <w:szCs w:val="24"/>
        </w:rPr>
      </w:pPr>
    </w:p>
    <w:sectPr w:rsidR="000F6B42" w:rsidRPr="0040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06B1A"/>
    <w:multiLevelType w:val="multilevel"/>
    <w:tmpl w:val="3BD8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8F"/>
    <w:rsid w:val="000F6B42"/>
    <w:rsid w:val="002B378F"/>
    <w:rsid w:val="00402009"/>
    <w:rsid w:val="004F145B"/>
    <w:rsid w:val="005A2079"/>
    <w:rsid w:val="00B868DB"/>
    <w:rsid w:val="00DB47A7"/>
    <w:rsid w:val="00F9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0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11</cp:revision>
  <dcterms:created xsi:type="dcterms:W3CDTF">2018-05-24T11:08:00Z</dcterms:created>
  <dcterms:modified xsi:type="dcterms:W3CDTF">2018-06-25T04:26:00Z</dcterms:modified>
</cp:coreProperties>
</file>