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7C04AB" w:rsidRPr="0078725E" w:rsidRDefault="007C04AB" w:rsidP="007C04AB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7C04AB" w:rsidRPr="007C04AB" w:rsidRDefault="007C04AB" w:rsidP="007C04AB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8130CB">
        <w:rPr>
          <w:sz w:val="20"/>
          <w:szCs w:val="20"/>
          <w:lang w:eastAsia="ru-RU"/>
        </w:rPr>
        <w:t xml:space="preserve">          </w:t>
      </w:r>
      <w:r w:rsidRPr="007C04AB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7C04AB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7C04AB" w:rsidRPr="002B70B8" w:rsidRDefault="007C04AB" w:rsidP="007C04AB">
      <w:pPr>
        <w:pStyle w:val="a3"/>
        <w:rPr>
          <w:sz w:val="22"/>
          <w:szCs w:val="22"/>
          <w:lang w:val="en-AU"/>
        </w:rPr>
      </w:pPr>
      <w:r w:rsidRPr="0078725E">
        <w:rPr>
          <w:sz w:val="20"/>
          <w:szCs w:val="20"/>
          <w:lang w:eastAsia="ru-RU"/>
        </w:rPr>
        <w:t>Е</w:t>
      </w:r>
      <w:r w:rsidRPr="00E4307F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E4307F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E4307F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E4307F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 w:rsidRPr="00E4307F">
        <w:rPr>
          <w:color w:val="0000FF"/>
          <w:sz w:val="22"/>
          <w:szCs w:val="22"/>
          <w:u w:val="single"/>
          <w:lang w:val="en-AU"/>
        </w:rPr>
        <w:t>.ru</w:t>
      </w:r>
      <w:r w:rsidRPr="00E4307F">
        <w:rPr>
          <w:sz w:val="22"/>
          <w:szCs w:val="22"/>
          <w:lang w:val="en-AU"/>
        </w:rPr>
        <w:t xml:space="preserve">         </w:t>
      </w:r>
    </w:p>
    <w:p w:rsidR="007C04AB" w:rsidRPr="002B70B8" w:rsidRDefault="007C04AB" w:rsidP="007C04AB">
      <w:pPr>
        <w:pStyle w:val="a3"/>
        <w:rPr>
          <w:sz w:val="20"/>
          <w:szCs w:val="20"/>
          <w:lang w:eastAsia="ru-RU"/>
        </w:rPr>
      </w:pPr>
      <w:r w:rsidRPr="00C818E8">
        <w:rPr>
          <w:sz w:val="22"/>
          <w:szCs w:val="22"/>
          <w:lang w:val="en-A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7C04AB" w:rsidRPr="002B70B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Pr="002B70B8">
        <w:rPr>
          <w:rFonts w:eastAsia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Уставом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, Администрация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1.  </w:t>
      </w:r>
      <w:r w:rsidRPr="00F33CE8">
        <w:rPr>
          <w:rFonts w:eastAsia="Times New Roman"/>
          <w:sz w:val="24"/>
          <w:szCs w:val="24"/>
          <w:lang w:eastAsia="ru-RU"/>
        </w:rPr>
        <w:t xml:space="preserve">Утвердить прилагаемый Административный регламент предоставления 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  муниципальной услуги Оказание услуг по присоединению объекта дорожного сервиса к автомобильной дороге общего пользования местного значения».</w:t>
      </w:r>
    </w:p>
    <w:p w:rsidR="007C04AB" w:rsidRPr="00953F04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>2.  </w:t>
      </w:r>
      <w:r w:rsidRPr="00F33CE8">
        <w:rPr>
          <w:rFonts w:eastAsia="Times New Roman"/>
          <w:sz w:val="24"/>
          <w:szCs w:val="24"/>
          <w:lang w:eastAsia="ru-RU"/>
        </w:rPr>
        <w:t>Опубликовать настоящее  Постановление  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 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</w:t>
      </w:r>
      <w:r w:rsidRPr="002B70B8">
        <w:rPr>
          <w:rFonts w:eastAsia="Times New Roman"/>
          <w:sz w:val="24"/>
          <w:szCs w:val="24"/>
          <w:lang w:eastAsia="ru-RU"/>
        </w:rPr>
        <w:t xml:space="preserve">Интернет </w:t>
      </w:r>
      <w:r w:rsidRPr="00953F04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r w:rsidRPr="00953F04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953F04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tabs>
          <w:tab w:val="left" w:pos="780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Глава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   </w:t>
      </w:r>
      <w:r>
        <w:rPr>
          <w:rFonts w:eastAsia="Times New Roman"/>
          <w:sz w:val="24"/>
          <w:szCs w:val="24"/>
          <w:lang w:eastAsia="ru-RU"/>
        </w:rPr>
        <w:tab/>
        <w:t>Г.А. Шабавнина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73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ТИПОВОЙ АДМИНИСТРАТИВНЫЙ РЕГЛАМЕНТ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1.1 Типовой административный регламент предоставления муниципальной услуги «Оказание услуг по присоединению объекта дорожного сервиса к автомобильной дороге общего пользования местного  значения» (далее – Регламент) разработан в целях повышения качества и доступности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 (далее – муниципальная услуга), устанавливает порядок предоставления муниципальной услуги  сельским поселением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 при осуществлении полномочий по заключению договора о присоединении объекта дорожного сервиса к автомобильной дороге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и (далее – договор о присоединении) и оказанию услуг на основании договора присоединения, а также стандарт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Заявителями на предоставление муниципальной услуги (далее – заявители) являются физические и юридические лица (далее – получатели муниципальной услуги), а также их представители.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1.1.         Порядок информирования о правилах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1.2.1. Информирование заявителей осуществляется  Администрацией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, осуществляющим функции по предоставлению муниципальной услуги (далее – Подразделение).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Местонахождение :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445599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 Самарская область, Хворостянский  район,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с.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ул. </w:t>
      </w:r>
      <w:r>
        <w:rPr>
          <w:rFonts w:eastAsia="Times New Roman"/>
          <w:b/>
          <w:bCs/>
          <w:sz w:val="24"/>
          <w:szCs w:val="24"/>
          <w:lang w:eastAsia="ru-RU"/>
        </w:rPr>
        <w:t>Озерная, д.1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работы: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Понедельник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</w:t>
      </w:r>
      <w:r>
        <w:rPr>
          <w:rFonts w:eastAsia="Times New Roman"/>
          <w:b/>
          <w:bCs/>
          <w:sz w:val="24"/>
          <w:szCs w:val="24"/>
          <w:lang w:eastAsia="ru-RU"/>
        </w:rPr>
        <w:t>7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Вторник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7C04AB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Среда   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Четверг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lastRenderedPageBreak/>
        <w:t>Пятница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Перерыв на обед  с 12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до 13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Телефон: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(84677)9 </w:t>
      </w:r>
      <w:r>
        <w:rPr>
          <w:rFonts w:eastAsia="Times New Roman"/>
          <w:b/>
          <w:bCs/>
          <w:sz w:val="24"/>
          <w:szCs w:val="24"/>
          <w:lang w:eastAsia="ru-RU"/>
        </w:rPr>
        <w:t>55  89,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адрес </w:t>
      </w:r>
      <w:r w:rsidRPr="00953F04">
        <w:rPr>
          <w:rFonts w:eastAsia="Times New Roman"/>
          <w:sz w:val="24"/>
          <w:szCs w:val="24"/>
          <w:lang w:eastAsia="ru-RU"/>
        </w:rPr>
        <w:t>официального сайта:</w:t>
      </w:r>
      <w:r w:rsidRPr="00F33CE8">
        <w:rPr>
          <w:rFonts w:eastAsia="Times New Roman"/>
          <w:sz w:val="24"/>
          <w:szCs w:val="24"/>
          <w:lang w:eastAsia="ru-RU"/>
        </w:rPr>
        <w:t xml:space="preserve">  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1.2.2. Информация о порядке, сроках и процедурах предоставления муниципальной услуги, в том числе о ходе предоставления муниципальной услуги предоставляется в следующих формах: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устное индивидуальное консультирование заявителя специалистом Управления;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в электронном виде;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посредством почтового отправления;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консультирование по телефону.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обращению заявителя  в Администрацию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 обязан предоставить ему сведения о дате приема заявления и его регистрационном номере.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1.2.3. Устное индивидуальное консультирование заявителя специалистом Администрации  происходит при непосредственном обращении заявителя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Время ожидания в очереди при устном индивидуальном консультировании не может превышать 15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Устное индивидуальное консультирование каждого заявителя специалистом сельского поселения  не может превышать 15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случае, если для подготовки ответа требуется продолжительное время, специалист сельского поселения 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1.2.4. Консультирование в электронном виде осуществляется посредством: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размещения консультационно-справочной информации на</w:t>
      </w:r>
      <w:r w:rsidRPr="00F33CE8">
        <w:rPr>
          <w:rFonts w:eastAsia="Times New Roman"/>
          <w:sz w:val="24"/>
          <w:szCs w:val="24"/>
          <w:lang w:eastAsia="ru-RU"/>
        </w:rPr>
        <w:br/>
        <w:t xml:space="preserve">официальном сайте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  в сети Интернет: </w:t>
      </w:r>
      <w:r w:rsidRPr="00953F04">
        <w:rPr>
          <w:rFonts w:eastAsia="Times New Roman"/>
          <w:b/>
          <w:sz w:val="24"/>
          <w:szCs w:val="24"/>
          <w:lang w:val="en-AU" w:eastAsia="ru-RU"/>
        </w:rPr>
        <w:t>abashevo</w:t>
      </w:r>
      <w:r w:rsidRPr="00953F04">
        <w:rPr>
          <w:rFonts w:eastAsia="Times New Roman"/>
          <w:b/>
          <w:sz w:val="24"/>
          <w:szCs w:val="24"/>
          <w:lang w:eastAsia="ru-RU"/>
        </w:rPr>
        <w:t>.</w:t>
      </w:r>
      <w:r w:rsidRPr="00953F04">
        <w:rPr>
          <w:rFonts w:eastAsia="Times New Roman"/>
          <w:b/>
          <w:sz w:val="24"/>
          <w:szCs w:val="24"/>
          <w:lang w:val="en-AU" w:eastAsia="ru-RU"/>
        </w:rPr>
        <w:t>ml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размещения информации об услуге в государственной информационной системе Самарской области «Портал государственных и муниципальных услуг» (pgu.samregion.ru) (далее – Портал).</w:t>
      </w:r>
    </w:p>
    <w:p w:rsidR="007C04AB" w:rsidRPr="00953F04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индивидуального консультирования по электронной почте: </w:t>
      </w:r>
      <w:r>
        <w:rPr>
          <w:rFonts w:eastAsia="Times New Roman"/>
          <w:b/>
          <w:bCs/>
          <w:sz w:val="24"/>
          <w:szCs w:val="24"/>
          <w:lang w:val="en-AU" w:eastAsia="ru-RU"/>
        </w:rPr>
        <w:t>volost</w:t>
      </w:r>
      <w:r w:rsidRPr="00953F04">
        <w:rPr>
          <w:rFonts w:eastAsia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abasch</w:t>
      </w:r>
      <w:r w:rsidRPr="00953F04">
        <w:rPr>
          <w:rFonts w:eastAsia="Times New Roman"/>
          <w:b/>
          <w:bCs/>
          <w:sz w:val="24"/>
          <w:szCs w:val="24"/>
          <w:lang w:eastAsia="ru-RU"/>
        </w:rPr>
        <w:t>@</w:t>
      </w:r>
      <w:r>
        <w:rPr>
          <w:rFonts w:eastAsia="Times New Roman"/>
          <w:b/>
          <w:bCs/>
          <w:sz w:val="24"/>
          <w:szCs w:val="24"/>
          <w:lang w:val="en-AU" w:eastAsia="ru-RU"/>
        </w:rPr>
        <w:t>mail</w:t>
      </w:r>
      <w:r w:rsidRPr="00953F04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ru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Консультирование путем размещения консультационно-справочной информации на официальном сайте  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в сети Интернет, осуществляется посредством получения заинтересованным лицом информации при посещении официального сайта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, а  также Портала.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При консультировании по электронной почте заинтересованное лицо направляет обращение на адрес электронный почты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</w:t>
      </w:r>
      <w:r w:rsidRPr="00F33CE8">
        <w:rPr>
          <w:rFonts w:eastAsia="Times New Roman"/>
          <w:i/>
          <w:iCs/>
          <w:sz w:val="24"/>
          <w:szCs w:val="24"/>
          <w:lang w:eastAsia="ru-RU"/>
        </w:rPr>
        <w:t>.</w:t>
      </w:r>
      <w:r w:rsidRPr="00F33CE8">
        <w:rPr>
          <w:rFonts w:eastAsia="Times New Roman"/>
          <w:sz w:val="24"/>
          <w:szCs w:val="24"/>
          <w:lang w:eastAsia="ru-RU"/>
        </w:rPr>
        <w:t xml:space="preserve"> Датой поступления обращения является дата его регистрации в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 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1.2.5.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в  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(84677)9 </w:t>
      </w:r>
      <w:r>
        <w:rPr>
          <w:rFonts w:eastAsia="Times New Roman"/>
          <w:b/>
          <w:bCs/>
          <w:sz w:val="24"/>
          <w:szCs w:val="24"/>
          <w:lang w:eastAsia="ru-RU"/>
        </w:rPr>
        <w:t>55  89,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 местного самоуправления, в который позвонил гражданин, фамилии, имени, отчества (последнее – при наличии) и должности специалиста , осуществляющего консультирование по телефону.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разговора не должно превышать 20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том случае, если специалист 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виде,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1.2.7. На информационных стендах в местах предоставления муниципальной услуги, а также на официальном сайте Администрации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 в сети Интернет  размещаются следующие информационные материалы: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информация по вопросам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текст Регламента с приложениями;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информация о месте нахождения и графике работы органа местного самоуправления, справочные телефоны структурного подразделения органа местного самоуправления, ответственного за предоставление муниципальной услуги , адрес электронной почты  в сети Интернет;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ссылка на описание муниципальной услуги на Портале (или ссылка на электронную форму заявления, опубликованную на Портале);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приема граждан, номера кабинетов, в которых предоставляется муниципальная услуга, фамилии, имена, отчества (последние – при наличии) и должности соответствующих должностных лиц;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выдержки из нормативных правовых актов, регулирующих деятельность по предоставлению муниципальной услуги, по наиболее часто задаваемым вопросам – на стендах в местах предоставления муниципальной услуги, полная версия нормативных правовых актов, регулирующих деятельность по предоставлению муниципальной услуги, –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в сети Интернет;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образцы заполнения форм документов, необходимых для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перечень документов, представляемых заявителем, и требования, предъявляемые к этим документам.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1.2.8. Основными требованиями к информированию заявителей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четкость в изложении информации;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полнота информирования;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наглядность форм предоставляемой информации (при письменном информировании);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оперативность предоставления информации.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2.1. Наименование муниципальной услуги: «Оказание услуг по присоединению объекта дорожного сервиса к автомобильной дороге общего пользования местного значения».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2.2. Муниципальная услуга предоставляется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При предоставлении муниципальной услуги осуществляется взаимодействие с федеральными органом исполнительной власти – Федеральной налоговой службой и Казначейством РФ.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2.3. Результатами предоставления муниципальной услуги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заключение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отказ в заключении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технических условий;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согласование размещения объекта;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отказ в согласовании размещения объекта.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2.4. Срок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Максимальный срок предоставления муниципальной услуги в части заключения договора о присоединении составляет 30 рабочих дней со дня регистрации соответствующего заявления (Приложение № 1 к Регламенту) в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Срок выдачи технических условий составляет 30 рабочих дней со дня поступления платежа за выдачу технических условий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Срок рассмотрения заявления заявителя о согласовании размещения объекта (Приложение № 2 к Регламенту), а также направления заявителю уведомления о результатах рассмотрения указанного заявления с расчетом стоимости согласования размещения объекта составляет 30 рабочих дней со дня регистрации соответствующего заявления в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предоставления муниципальной услуги в части согласования размещения объекта составляет 30 рабочих дней со дня поступления платежа за согласование размещения объекта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08.11.2007 № 257-ФЗ «Об автомобильных 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 5553; 2008, № 20, ст. 2251; № 30 (1 ч.), ст. 3597; № 30 (2 ч.), ст. 3616; № 49, ст. 5744; 2009, № 29, ст. 3582; № 39, ст. 4532; № 52 (1 ч.), ст. 6427; 2010, № 45, ст. 5753; 2011, № 7, ст. 901; № 15, ст. 2041; № 17, ст. 2310; № 29, ст. 4284; № 30 (1 ч.), ст. 4590, ст. 4591; № 49 (1 ч.), ст. 7015);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Санитарно-эпидемиологические </w:t>
      </w:r>
      <w:hyperlink r:id="rId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и нормативы «Гигиенические требования к персональным электронно-вычислительным машинам и организации работы. </w:t>
      </w:r>
      <w:hyperlink r:id="rId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СанПиН </w:t>
        </w:r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lastRenderedPageBreak/>
          <w:t>2.2.2/2.4.1340-03</w:t>
        </w:r>
      </w:hyperlink>
      <w:r w:rsidRPr="00F33CE8">
        <w:rPr>
          <w:rFonts w:eastAsia="Times New Roman"/>
          <w:sz w:val="24"/>
          <w:szCs w:val="24"/>
          <w:lang w:eastAsia="ru-RU"/>
        </w:rPr>
        <w:t>», введенным постановлением Главного государственного санитарного врача Российской Федерации от 03.06.2003 № 118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настоящий Регламент.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текстами федеральных законов, указов и распоряжений Президента Российской Федерации можно ознакомиться на «Официальном интернет-портале правовой информации» (</w:t>
      </w:r>
      <w:hyperlink r:id="rId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F33CE8">
        <w:rPr>
          <w:rFonts w:eastAsia="Times New Roman"/>
          <w:sz w:val="24"/>
          <w:szCs w:val="24"/>
          <w:lang w:eastAsia="ru-RU"/>
        </w:rPr>
        <w:t>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заключения договора о присоединении, которые заявитель должен представить самостоятельно.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Для предоставления муниципальной услуги в части заключения договора о присоединении заявитель направляет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заявление о заключении договора о присоединении (Приложение        № 1 к Регламенту), содержащее информацию о наименовании автомобильной дороги общего пользования местного значения в Самарской области, а также об адресе размещения объекта дорожного сервиса с привязкой к километражу указанной автомобильной дороги (км + м);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топографическая карта-схема (съемка) в масштабе М 1:5000 - 1:20000 с указанием предполагаемого размещения объекта дорожного сервиса, существующей автомобильной дороги, позволяющую определить планируемое местоположение объекта дорожного сервиса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 </w:t>
      </w:r>
      <w:r w:rsidRPr="00F33CE8">
        <w:rPr>
          <w:rFonts w:eastAsia="Times New Roman"/>
          <w:sz w:val="24"/>
          <w:szCs w:val="24"/>
          <w:lang w:eastAsia="ru-RU"/>
        </w:rPr>
        <w:t xml:space="preserve">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2.6.3.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согласования размещения объекта,</w:t>
      </w:r>
      <w:r w:rsidRPr="00F33CE8">
        <w:rPr>
          <w:rFonts w:eastAsia="Times New Roman"/>
          <w:sz w:val="24"/>
          <w:szCs w:val="24"/>
          <w:lang w:eastAsia="ru-RU"/>
        </w:rPr>
        <w:t xml:space="preserve"> которые заявитель должен представить самостоятельно.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Для предоставления муниципальной услуги в части согласования размещения объекта заявитель направляет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заявление о согласовании размещения объекта (Приложение № 2 к Регламенту),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проектную документацию на размещение объекта дорожного сервиса (конечный перечень документации орган местногосамоуправления определяет самостоятельно в соответствии с Постановлением Правительства Российской Федерации № 87 от 16.02.2008 «О составе разделов проектной документации и требованиях к их содержанию».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2.6.4.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 в части заключения договора о присоединении, которые находятся в распоряжении указанного в абзаце третьем пункта 2.2 Регламента государственного органа, и запрашиваются </w:t>
      </w:r>
      <w:r w:rsidRPr="00F33CE8">
        <w:rPr>
          <w:rFonts w:eastAsia="Times New Roman"/>
          <w:sz w:val="24"/>
          <w:szCs w:val="24"/>
          <w:lang w:eastAsia="ru-RU"/>
        </w:rPr>
        <w:t xml:space="preserve">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в этом органе, если заявитель не представил такие документы и информацию самостоятельно, являются Выписка из ЕГРЮЛ, выписка из ЕГРИП и квитанция подтверждающая оплату за выдачу технических условий.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2.6.5. Указанные в пунктах 2.6.1, 2.6.3 Регламента заявления (сопроводительное письмо) заполняются при помощи средств электронно-вычислительной техники или от руки разборчиво, чернилами черного или синего цвета. Формы заявлений (сопроводительного письма) можно получить в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области, а также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в сети Интернет и на Портале.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Документы, указанные в пунктах 2.6.1 , 2.6.3  Регламента (документ, указанный в пункте 2.6.4 Регламента подается по желанию заявителя (получателя муниципальной услуги) могут быть поданы в  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письменном виде по почте;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электронной форме по электронной почте либо через Портал 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2.7.1. Основаниями для отказа в приеме документов, необходимых для предоставления муниципальной услуги в части заключения договора о присоединении,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lastRenderedPageBreak/>
        <w:t>2.7.3. Основаниями для отказа в приеме документов, необходимых для предоставления муниципальной услуги в части согласования размещения объекта,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непредставление одного или более документов, предусмотренных пунктом 2.6.3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2.8.1. Основанием для отказа в предоставлении муниципальной услуги в части заключения договора о присоединении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выявленное при рассмотрении документов, предусмотренных пунктом 2.6.1 Регламента, несоответствие планируемого территориального размещения объекта дорожного сервиса требованиям нормативных правовых актов Российской Федерации или Самарской области;- планируемый ремонт, капитальный ремонт, реконструкция участка автомобильной дороги, к которой планируется осуществить присоединение объекта, в случае если присоединение объекта будет препятствовать планируемому ремонту, капитальный ремонту, реконструкции участка автомобильной дороги.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2.8.2. Основанием для отказа в предоставлении муниципальной услуги в части выдачи технических условий является неоплата заявителем платежа за выдачу технических условий.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2.8.3. Основаниями для отказа в предоставлении муниципальной услуги в части согласования размещения объекта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несоответствие представленных заявителем материалов проектной документации требованиям нормативных правовых актов Российской Федерации и (или) требованиям технических условий, выданных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(при рассмотрении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 заявления о согласовании размещения объекта);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неоплата заявителем платежа за согласования размещения объекта в соответствии с нормативно – правовым актом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2.10. Размер платы, взимаемой с заявителя при предоставлении муниципальной услуги, и способы ее взимания.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За оказание муниципальной услуги взимается плата в соответствии с нормативным  правовым документом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2.11. Максимальный срок ожидания в очереди при подаче заявления о предоставлении муниципальной услуги (сопроводительного письма) и при получении результата предоставления муниципальной услуги не превышает 15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2.12. Срок регистрации заявления о предоставлении муниципальной услуги (сопроводительного письма) не превышает 20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2.13. Требования к местам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2.13.1. Входы в здания (строения), в которых расположена  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, должны обеспечивать свободный доступ заявителей в помещение.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Входы в помещения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 и 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Центральный вход в здание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и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Подразделения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наличии заключения общественной организации инвалидов о 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2.13.2. Помещения, в которых предоставляется муниципальная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Помещения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и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Подразделения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должны соответствовать Санитарно-эпидемиологическим </w:t>
      </w:r>
      <w:hyperlink r:id="rId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правилам и нормативам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«Гигиенические требования к персональным электронно-вычислительным машинам и организации работы. </w:t>
      </w:r>
      <w:hyperlink r:id="rId8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СанПиН 2.2.2/2.4.1340-03</w:t>
        </w:r>
      </w:hyperlink>
      <w:r w:rsidRPr="00F33CE8">
        <w:rPr>
          <w:rFonts w:eastAsia="Times New Roman"/>
          <w:sz w:val="24"/>
          <w:szCs w:val="24"/>
          <w:lang w:eastAsia="ru-RU"/>
        </w:rPr>
        <w:t>», введенным постановлением Главного государственного санитарного врача Российской Федерации от 03.06.2003 № 118.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Помещения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и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Подразделения</w:t>
      </w:r>
      <w:r w:rsidRPr="00F33CE8">
        <w:rPr>
          <w:rFonts w:eastAsia="Times New Roman"/>
          <w:sz w:val="24"/>
          <w:szCs w:val="24"/>
          <w:lang w:eastAsia="ru-RU"/>
        </w:rPr>
        <w:t>, предназначенные для приема граждан, оборудуются: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системой охраны.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2.13.3. Площадь мест ожидания зависит от количества граждан, ежедневно обращающихся в Управление для получения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информационными стендами с перечнем документов, необходимых для предоставления государственной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стульями и столами для возможности оформления документов;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канцелярскими принадлежностями.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организации рабочих мест предусматривается возможность свободного входа и выхода из помещения.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2.14. Показателями доступности и качества муниципальных услуг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- количество взаимодействий заявителя с должностными лицами </w:t>
      </w:r>
      <w:r w:rsidRPr="00F33CE8">
        <w:rPr>
          <w:rFonts w:eastAsia="Times New Roman"/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F33CE8">
        <w:rPr>
          <w:rFonts w:eastAsia="Times New Roman"/>
          <w:sz w:val="24"/>
          <w:szCs w:val="24"/>
          <w:lang w:eastAsia="ru-RU"/>
        </w:rPr>
        <w:t xml:space="preserve"> при предоставлении муниципальной услуги и их продолжительность;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</w:t>
      </w:r>
      <w:r>
        <w:rPr>
          <w:rFonts w:eastAsia="Times New Roman"/>
          <w:iCs/>
          <w:sz w:val="24"/>
          <w:szCs w:val="24"/>
          <w:lang w:eastAsia="ru-RU"/>
        </w:rPr>
        <w:t>администрацией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>, в общем количестве обращений по вопросам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- снижение максимального срока ожидания в очереди при сдаче запроса и получении документа.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2.15.</w:t>
      </w:r>
      <w:r w:rsidRPr="00F33CE8"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многофункциональном центре (далее – МФЦ) и особенности предоставления муниципальной услуги в электронной форме. 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Предоставление муниципальной услуги может осуществляться в МФЦ в соответствии с договором, заключенным между органом местного самоуправления и соответствующим МФЦ, в котором определяется порядок и условия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получения муниципальной услуги заявитель может представить ходатайство о  предоставлении   муниципальной  услуги   в электронной форме с использованием Портала.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3. Состав, последовательность и сроки выполнения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 выполнения,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 том числе особенности выполнения административных процедур в электронной форме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3.1. Предоставление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администрацией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 xml:space="preserve"> включает в себя следующие административные процедуры: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заявления о заключении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заявления о заключении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Подписание договора о присоединении или уведомления об отказе в заключении договора 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технических условий;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заявления о согласовании размещения объекта;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направлении заявителю уведомления о возможности (невозможности) согласования размещения объекта, расчет стоимости согласования размещения объекта (в случае определения возможности согласования размещения объекта;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подготовка решения о согласовании размещения объекта;.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выполнение отдельных административных действий в электронной форме.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Регламенту.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3.2. Прием и регистрация заявления о заключении договора о присоединении</w:t>
      </w:r>
      <w:r w:rsidRPr="00F33CE8">
        <w:rPr>
          <w:rFonts w:eastAsia="Times New Roman"/>
          <w:sz w:val="24"/>
          <w:szCs w:val="24"/>
          <w:lang w:eastAsia="ru-RU"/>
        </w:rPr>
        <w:t>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3.2.1. Юридическим фактом, являющимся основанием для начала административной процедуры является поступление заявления о заключении договора о присоединении и прилагаемых к нему согласно пункту 2.6.1 Регламента документов в </w:t>
      </w:r>
      <w:r>
        <w:rPr>
          <w:rFonts w:eastAsia="Times New Roman"/>
          <w:iCs/>
          <w:sz w:val="24"/>
          <w:szCs w:val="24"/>
          <w:lang w:eastAsia="ru-RU"/>
        </w:rPr>
        <w:t>администрацию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>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 Регистрацию заявления о предоставлении муниципальной услуги осуществляет должностное лицо Подразделения, уполномоченное руководителем Подразделения (далее также – регистратор).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выполнении рассматриваемой административной процедуры им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предварительное изучение поданного заявителем заявления о предоставлении муниципальной услуги с прилагаемыми к нему документами (если они прилагаются вместе с заявлением);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выявления оснований для отказа в приеме документов, необходимых для предоставления муниципальной услуги, предусмотренных пунктом 2.7.1 Регламента, - возвращение заявлению заявления и документов с указанием оснований;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в журнале регистрации заявлений в случае отсутствия оснований для отказа в приеме документов, необходимых для предоставления муниципальной услуги в соответствии с пунктом 2.6.1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 Максимальный срок предварительного изучения регистратором поданного заявителем заявления о заключении договора о присоединении с прилагаемыми к нему документами (если они прилагаются вместе с заявлением) и возвращения представленных документов в соответствии с предыдущим пунктом либо регистрации заявления о заключении договора о присоединении не может превышать 40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3.2.4. В случае если заявление о заключении договора о присоединении и прилагаемые к нему документы (если они прилагаются вместе с заявлением) были поданы в </w:t>
      </w:r>
      <w:r w:rsidRPr="00964A72">
        <w:rPr>
          <w:rFonts w:eastAsia="Times New Roman"/>
          <w:iCs/>
          <w:sz w:val="24"/>
          <w:szCs w:val="24"/>
          <w:lang w:eastAsia="ru-RU"/>
        </w:rPr>
        <w:t>администрацию сельского поселения  Абашево</w:t>
      </w:r>
      <w:r w:rsidRPr="00F33CE8">
        <w:rPr>
          <w:rFonts w:eastAsia="Times New Roman"/>
          <w:sz w:val="24"/>
          <w:szCs w:val="24"/>
          <w:lang w:eastAsia="ru-RU"/>
        </w:rPr>
        <w:t xml:space="preserve">. в письменном виде по почте (по электронной почте) или в электронной форме через Портал и при этом при предварительном изучении указанных документов регистратором были выявлены основания для отказа в приеме документов, регистратор не позднее двадцати дней  со дня поступления документов в </w:t>
      </w:r>
      <w:r>
        <w:rPr>
          <w:rFonts w:eastAsia="Times New Roman"/>
          <w:iCs/>
          <w:sz w:val="24"/>
          <w:szCs w:val="24"/>
          <w:lang w:eastAsia="ru-RU"/>
        </w:rPr>
        <w:t>администрацию сельского поселения Абашево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готовит письменное уведомление заявителю об отказе в приеме документов с указанием основания отказа, предусмотренного Регламентом, и направляет его заявителю: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предоставлении муниципальной услуги по почте);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по электронной почте (в случае подачи заявления о предоставлении муниципальной услуги по электронной почте либо через Портал).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 Критерием принятия решения является наличие или отсутствие предусмотренных пунктом 2.7.1 Регламента оснований для отказа в приеме документов, необходимых для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3.24. Результатами административной процедуры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заявления о предоставлении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письменное уведомление заявителю об отказе в приеме документов.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3.2.7. Способами фиксации результатов выполнения административной процедуры являются регистрация заявления о заключении договора о присоединении или уведомление заявителя об отказе в приеме документов в автоматизированной информационной системе документооборота и делопроизводства </w:t>
      </w:r>
      <w:r>
        <w:rPr>
          <w:rFonts w:eastAsia="Times New Roman"/>
          <w:iCs/>
          <w:sz w:val="24"/>
          <w:szCs w:val="24"/>
          <w:lang w:eastAsia="ru-RU"/>
        </w:rPr>
        <w:t xml:space="preserve">администрации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(далее – АИС ДД).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3.3. Рассмотрение заявления о заключении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3.3.1. Юридическим фактом, являющимся основанием для начала административной процедуры, является регистрация заявления о заключении договора о присоединении в журнале регистрации заявлений.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3.3.2. Должностным лицом, ответственным за реализацию административной процедуры, является должностное лицо Подразделения (далее также – исполнитель), определяемое руководителем Подразделения (лицом его замещающим).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3.3.3. Исполнителем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поданного заявителем заявления о заключении договора о присоединении с прилагаемыми к нему документами с целью выявления наличия или отсутствия оснований для отказа в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заключении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подготовка двух экземпляров договора о присоединении, или уведомления об отказе в заключении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3.3.5. В случае если при рассмотрении поданного заявителем заявления о заключении договора о присоединении и прилагаемых к нему документов  выявлено основание для отказа в предоставления муниципальной услуги, предусмотренное пунктом 2.8.1 Регламента, исполнитель готовит уведомления об отказе в заключении </w:t>
      </w:r>
      <w:r>
        <w:rPr>
          <w:rFonts w:eastAsia="Times New Roman"/>
          <w:iCs/>
          <w:sz w:val="24"/>
          <w:szCs w:val="24"/>
          <w:lang w:eastAsia="ru-RU"/>
        </w:rPr>
        <w:t>администрации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 xml:space="preserve">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отсутствия указанного основания для отказа в предоставления муниципальной услуги исполнитель готовит договора о присоединении в двух экземплярах в соответствии с Приложением № 4 к Регламенту.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3.3.6. Максимальный срок рассмотрения поданного заявителем заявления о заключении договора о присоединении с прилагаемыми к нему документами на предмет наличия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(отсутствия) основания для отказа в предоставления муниципальной услуги, предусмотренного пунктом 2.8.1 Регламента, составляет 25 дней.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3.3.7. Критерием принятия решения о подготовке проекта уведомления об отказе в заключении договора о присоединении или двух экземпляров договора о присоединении является наличие или отсутствие основания для отказа в предоставлении муниципальной услуги, предусмотренного пунктом 2.8.1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3.3.8. Результатом административной процедуры, является подготовленный проект уведомления об отказе в заключении договора о присоединении или подготовленные два экземпляра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3.3.9. Способами фиксации результата административной процедуры являются проект уведомления об отказе в заключении договора о присоединении или два экземпляра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3.4. Подписание договора о присоединении или уведомления об отказе в заключении договора</w:t>
      </w:r>
      <w:r w:rsidRPr="00F33CE8">
        <w:rPr>
          <w:rFonts w:eastAsia="Times New Roman"/>
          <w:sz w:val="24"/>
          <w:szCs w:val="24"/>
          <w:lang w:eastAsia="ru-RU"/>
        </w:rPr>
        <w:t>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3.4.1. Основанием для начала административной процедуры является подготовленный проект уведомления об отказе в заключении договора о присоединении или подготовленные два экземпляра договора о присоединении.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3.4.2. Исполнителем при выполнении рассматриваемой административной процедуры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обеспечивает согласование, подписание уполномоченными должностными лицами </w:t>
      </w:r>
      <w:r>
        <w:rPr>
          <w:rFonts w:eastAsia="Times New Roman"/>
          <w:iCs/>
          <w:sz w:val="24"/>
          <w:szCs w:val="24"/>
          <w:lang w:eastAsia="ru-RU"/>
        </w:rPr>
        <w:t xml:space="preserve"> администрации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уведомления об отказе в заключении договора о присоединении или двух экземпляров договора о присоединении;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регистрирует и вручает лично или направляет в адрес заявителя документы в соответствии с пунктом 3.4.4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3.4.3. Максимальный срок согласования или подписания каждым уполномоченным должностным лицом документов, предусмотренных абзацем вторым предыдущего пункта, составляет два часа.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3.4.4. Уведомление от отказе в заключении договора о присоединении должно быть мотивированным и содержать указание на основание отказа, предусмотренное пунктом 2.8.1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случае если заявление о заключении договора о присоединении и прилагаемые к нему документы были поданы в </w:t>
      </w:r>
      <w:r>
        <w:rPr>
          <w:rFonts w:eastAsia="Times New Roman"/>
          <w:iCs/>
          <w:sz w:val="24"/>
          <w:szCs w:val="24"/>
          <w:lang w:eastAsia="ru-RU"/>
        </w:rPr>
        <w:t xml:space="preserve"> администрацию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заявителем лично, в письменном виде по почте или в электронной форме по электронной почте либо через Портал и исполнителем было выявлено основание для отказа в предоставлении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муниципальной услуги, исполнитель не позднее дня подписания уполномоченным должностным лицом </w:t>
      </w:r>
      <w:r>
        <w:rPr>
          <w:rFonts w:eastAsia="Times New Roman"/>
          <w:sz w:val="24"/>
          <w:szCs w:val="24"/>
          <w:lang w:eastAsia="ru-RU"/>
        </w:rPr>
        <w:t xml:space="preserve">администрации сельского поселения Абашево 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>уведомления об отказе в заключении договора о присоединении вручает его заявителю (вместе с поступившими от заявителя документами) лично или направляет заявителю: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заключении договора присоединения по почте);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электронной почте (в случае подачи заявления о заключении договора присоединения по электронной почте либо через Портал).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Подписанные </w:t>
      </w:r>
      <w:r>
        <w:rPr>
          <w:rFonts w:eastAsia="Times New Roman"/>
          <w:iCs/>
          <w:sz w:val="24"/>
          <w:szCs w:val="24"/>
          <w:lang w:eastAsia="ru-RU"/>
        </w:rPr>
        <w:t xml:space="preserve">Главой администрации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 (уполномоченным им должностным лицом </w:t>
      </w:r>
      <w:r>
        <w:rPr>
          <w:rFonts w:eastAsia="Times New Roman"/>
          <w:iCs/>
          <w:sz w:val="24"/>
          <w:szCs w:val="24"/>
          <w:lang w:eastAsia="ru-RU"/>
        </w:rPr>
        <w:t>администрации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>) два экземпляра договора о присоединении предоставляются заявителю лично для ознакомления и подписания с последующим предоставлением одного подписанного обеими сторонами экземпляра договора о присоединении заявителю и регистрацией выдачи одного экземпляра договора в журнале выдачи документов.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2-ух экземпляров договора о присоединении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3.4.5. Результатом административной процедуры является выдача (направление) документов заявителю,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документов в АИС ДД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 Выдача технических условий.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3.5.1. Юридическим фактом, являющимся основанием для начала административной процедуры является поступление в </w:t>
      </w:r>
      <w:r>
        <w:rPr>
          <w:rFonts w:eastAsia="Times New Roman"/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платежа за выдачу технических условий.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3.5.3. Исполнителем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подготовка технических условий;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обеспечение согласования, подписания уполномоченными должностными лицами </w:t>
      </w:r>
      <w:r>
        <w:rPr>
          <w:rFonts w:eastAsia="Times New Roman"/>
          <w:iCs/>
          <w:sz w:val="24"/>
          <w:szCs w:val="24"/>
          <w:lang w:eastAsia="ru-RU"/>
        </w:rPr>
        <w:t xml:space="preserve"> администрации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технических условий;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регистрация и выдача технических условий заявителю.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3.5.4 Максимальный срок подготовки технических условий  составляет 25 рабочих дней.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Максимальный срок согласования или подписания каждым уполномоченным должностным лицом </w:t>
      </w:r>
      <w:r>
        <w:rPr>
          <w:rFonts w:eastAsia="Times New Roman"/>
          <w:iCs/>
          <w:sz w:val="24"/>
          <w:szCs w:val="24"/>
          <w:lang w:eastAsia="ru-RU"/>
        </w:rPr>
        <w:t>администрации сельского поселения Абашево</w:t>
      </w:r>
      <w:r w:rsidRPr="00F33CE8">
        <w:rPr>
          <w:rFonts w:eastAsia="Times New Roman"/>
          <w:sz w:val="24"/>
          <w:szCs w:val="24"/>
          <w:lang w:eastAsia="ru-RU"/>
        </w:rPr>
        <w:t xml:space="preserve"> документов, предусмотренных абзацем вторым пункта 3.5.3 Регламента, составляет два часа.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Подписанные руководителем (уполномоченным им должностным лицом </w:t>
      </w:r>
      <w:r>
        <w:rPr>
          <w:rFonts w:eastAsia="Times New Roman"/>
          <w:iCs/>
          <w:sz w:val="24"/>
          <w:szCs w:val="24"/>
          <w:lang w:eastAsia="ru-RU"/>
        </w:rPr>
        <w:t xml:space="preserve">администрации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технические условия выдаются заявителю на руки лично под роспись или по почте.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технических условий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3.5.5. Критерием принятия решения является наличие или отсутствие основания для отказа в предоставлении муниципальной услуги, предусмотренного пунктом 2.8.2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3.5.6. Результатом административной процедуры является выдача (направление) технических условий заявителю.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3.5.7. Способом фиксации результата административной процедуры является регистрация технических условий в АИС ДД.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 Прием и регистрация заявления о согласовании размещения объекта.</w:t>
      </w:r>
    </w:p>
    <w:p w:rsidR="007C04AB" w:rsidRPr="00937CCA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3.6.1. Юридическим фактом, являющимся основанием для начала административной процедуры является поступление заявления о согласовании размещения объекта и прилагаемых к нему согласно пункту 2.6.5 Регламента документов в </w:t>
      </w:r>
      <w:r>
        <w:rPr>
          <w:rFonts w:eastAsia="Times New Roman"/>
          <w:iCs/>
          <w:sz w:val="24"/>
          <w:szCs w:val="24"/>
          <w:lang w:eastAsia="ru-RU"/>
        </w:rPr>
        <w:t>администрацию сельского поселения Абашево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выполнении рассматриваемой административной процедуры им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предварительное изучение поданного заявителем заявления о предоставлении муниципальной услуги с прилагаемыми к нему документами (если они прилагаются вместе с заявлением);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возвращение представленных документов заявителю в случае выявления в ходе их предварительного изучения предусмотренных абзацами с первого по пятый пункта 2.7.3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Регламента оснований для отказа в приеме документов, необходимых для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в журнале регистрации заявлений в случае отсутствия оснований для отказа в приеме документов, необходимых для предоставления муниципальной услуги в соответствии с пунктом 2.6.5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3.6.3. Максимальный срок предварительного изучения регистратором поданного заявителем заявления о согласовании размещения объекта с прилагаемыми к нему документами (если они прилагаются вместе с заявлением) и возвращения представленных документов в соответствии с предыдущим пунктом либо регистрации заявления о согласовании размещения объекта не может превышать 20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3.6.4. В случае если заявление о согласовании размещения объекта и прилагаемые к нему документы (если они прилагаются вместе с заявлением) были поданы в </w:t>
      </w:r>
      <w:r>
        <w:rPr>
          <w:rFonts w:eastAsia="Times New Roman"/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письменном виде по почте (по электронной почте) или в электронной форме через Портал и при этом при предварительном изучении указанных документов регистратором были выявлены основания для отказа в приеме документов, регистратор не позднее двух рабочих дней со дня поступления документов в </w:t>
      </w:r>
      <w:r>
        <w:rPr>
          <w:rFonts w:eastAsia="Times New Roman"/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F33CE8">
        <w:rPr>
          <w:rFonts w:eastAsia="Times New Roman"/>
          <w:sz w:val="24"/>
          <w:szCs w:val="24"/>
          <w:lang w:eastAsia="ru-RU"/>
        </w:rPr>
        <w:t>готовит письменное уведомление заявителю об отказе в приеме документов с указанием основания отказа, предусмотренного Регламентом, и направляет его заявителю: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предоставлении муниципальной услуги по почте);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электронной почте (в случае подачи заявления о предоставлении муниципальной услуги по электронной почте либо через Портал).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3.6.5. Критерием принятия решения является наличие или отсутствие предусмотренных пунктом 2.7.3 Регламента оснований для отказа в приеме документов, необходимых для предоставления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3.6.6. Результатом административной процедуры являются: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заявления о согласовании размещения объекта.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письменное уведомление заявителю об отказе в приеме документов на согласование размещения объекта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3.6.7. Способами фиксации результата административной процедуры являются регистрация заявления о согласовании размещения объекта в АИС ДД, регистрация уведомление заявителя об отказе в приеме документов в АИС ДД.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 Принятие решения о направлении заявителю уведомления о возможности (невозможности) согласования размещения объекта, расчет стоимости согласования размещения объекта (в случае определения возможности согласования размещения объекта)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3.7.1. Юридическим фактом, являющимся основанием для начала административной процедуры, является регистрация заявления о согласовании размещения объекта в журнале регистрации заявлений.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3.7.2.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3.7.3. Исполнителем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поданного заявителем заявления о согласовании размещения объекта с прилагаемыми к нему документами с целью выявления наличия или отсутствия оснований для отказа в предоставления муниципальной услуги;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возможности (невозможности) согласования размещения объекта, осуществление расчета стоимости согласования размещения объекта (в случае определения возможности согласования размещения объекта);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обеспечение согласования и подписания уполномоченными должностными лицами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уведомления о возможности (невозможности) согласования размещения объекта, осуществление расчета стоимости согласования размещения объекта (в случае определения возможности согласования размещения объекта);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регистрация и вручение (направление) заявителю уведомления о возможности согласования размещения объекта вместе с расчетом стоимости согласования размещения объекта или уведомления об отказе в согласовании размещения объекта.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3.7.4. В случае наличия основания для отказа в предоставления муниципальной услуги, предусмотренного абзацем вторым пункта 2.8.3 Регламента, исполнитель готовит уведомления о невозможности согласования размещения объекта. В случае отсутствия основания для отказа в предоставления муниципальной услуги исполнитель готовит уведомления о возможности согласования размещения объекта и расчета стоимости согласования размещения объекта.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3.7.5. Максимальный срок рассмотрения поданного заявителем заявления о согласовании размещения объекта с прилагаемыми к нему документами на предмет наличия (отсутствия) основания для отказа в предоставления муниципальной услуги, предусмотренного абзацем вторым пункта 2.7.3 Регламента, составляет пятнадцать дней.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подготовки уведомления о возможности (невозможности) согласования размещения объекта, а также расчета стоимости согласования размещения объекта (в случае определения возможности согласования размещения объекта) составляет один день.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Максимальный срок согласования или подписания каждым уполномоченным должностным лицом  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документов, предусмотренных предыдущим абзацем составляет два часа.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3.7.6. Уведомление о невозможности согласования размещения объекта должно быть мотивированным и содержать указание на основание отказа, предусмотренное абзацем вторым пункта 2.8.3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В случае если заявление о согласовании размещения объекта и прилагаемые к нему документы были поданы в Администрацию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заявителем лично, в письменном виде по почте (по электронной почте) или в электронной форме через Портал и исполнителем было выявлено основание для отказа в предоставлении муниципальной услуги, исполнитель не позднее дня подписания уполномоченным должностным лицом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уведомления о невозможности согласования размещения объекта вручает его заявителю (вместе с поступившими от заявителя документами) лично или направляет заявителю: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согласовании размещения объекта по почте);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электронной почте (в случае подачи заявления о согласовании размещения объекта по электронной почте либо через Портал).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Подписанные Главой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уведомление о возможности согласования размещения объекта и расчет стоимости согласования размещения объекта выдаются заявителю на руки лично под роспись  или направляются по почте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Выдача предусмотренных предыдущим абзацем документов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3.7.7. Критерием принятия решения является наличие или отсутствие основания для отказа в предоставлении муниципальной услуги, предусмотренного абзацем вторым пункта 2.8.3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3.7.8. Результатом административной процедуры является выдача (направление) уведомления о возможности (невозможности) согласования размещения объекта, расчет стоимости согласования размещения объекта,         3.7.9.Способом фиксации результата административной процедуры является регистрация уведомления о возможности (невозможности) согласования размещения объекта, расчет стоимости согласования размещения объекта в АИС ДД.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 Подготовка и выдача решения о согласовании размещения объекта (уведомления от отказе в согласовании размещения объекта). 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3.8.1. Юридическим фактом, являющимся основанием для начала административной процедуры, является поступление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платежа за согласование размещения объекта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3.8.2. Исполнителем осуществляются следующие административные действия: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согласовании размещения объекта выраженного в подготовке соответствующего уведомления заявителя;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подготовка решения о согласовании размещения объекта или уведомление об отказе в согласовании объекта;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обеспечение согласования, подписания уполномоченными должностными лицами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уведомления об отказе в согласовании размещения объекта или решения о согласовании размещения объекта;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регистрация и выдача решения о согласовании размещения объекта заявителю (в случае отсутствия основания для отказа в предоставлении муниципальной услуги) или регистрация и выдача (направление) заявителю уведомления об отказе в согласовании размещения объекта (в случае наличия основания для отказа в предоставлении муниципальной услуги).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3.8.3. Максимальный срок подготовки решения о согласовании размещения объекта (в случае отсутствия основания для отказа в предоставлении муниципальной услуги) составляет 20 рабочих дня.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Максимальный срок согласования или подписания каждым уполномоченным должностным лицом  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документов, предусмотренных абзацем пятым пункта 3.10.3 Регламента, составляет два часа.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3.8.4. Уведомление от отказе в согласовании размещения объекта должно быть мотивированным и содержать указание на основание отказа, предусмотренное абзацем третьим пункта 2.8.3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случае если сопроводительное письмо и прилагаемая к нему копия платежного поручения об оплате услуги по согласованию размещения объекта были поданы в  сельское поселение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заявителем лично, в письменном виде по почте (по электронной почте) или в электронной форме через Портал) и исполнителем было выявлено основание для отказа в предоставлении муниципальной услуги, исполнитель не позднее дня подписания уполномоченным должностным лицом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уведомления об отказе в согласовании размещения объекта вручает его заявителю (вместе с поступившими от заявителя документами) лично или направляет заявителю: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сопроводительного письма по почте);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электронной почте (в случае подачи сопроводительного письма по электронной почте либо через Портал).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Подписанное Главой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решение о согласовании размещения объекта выдается заявителю на руки лично под роспись с или направляется по почте.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Выдача решения о согласовании размещения объекта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3.8.5. Критерием принятия решения является наличие или отсутствие основания для отказа в предоставлении муниципальной услуги, предусмотренного абзацем третьим пункта 2.8.3 Регламента.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3.8.6. Результатом административной процедуры является выдача (направление) заявителю решения о согласовании размещения объекта заявителю или уведомление об отказе в согласовании объекта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3.8.7. Способом фиксации результата административной процедуры является регистрация решения о согласовании размещения объекта заявителю или уведомление об отказе в согласовании объекта в АИС ДД.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3.9. Выполнение отдельных административных действий в электронной форме.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3.9.1.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муниципальной услуги в очной форме.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3.9.2. Должностное лицо Администрации  сельского поселения, осуществляющее административные действия в электронной форме, руководствуется в своей деятельности нормативными правовыми актами, инструкциями, регламентирующими: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организацию приема и передачи документов с использованием Портала 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применение электронной цифровой подписи;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иные процессы, связанные в предоставлением муниципальной услуги в электронной форме.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7C04AB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7C04AB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AB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4CC224C55A8DB511D81DC8E907FBBA3FEADF204A1B84C1F285F943828AE8DDC1CAA338EFF910A4m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94CC224C55A8DB511D81DC8E907FBBA3FEADF204A1B84C1F285F943828AE8DDC1CAA338EFF910A4m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consultantplus://offline/ref=39394CC224C55A8DB511D81DC8E907FBBA3FEADF204A1B84C1F285F943828AE8DDC1CAA338EFF910A4m7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9394CC224C55A8DB511D81DC8E907FBBA3FEADF204A1B84C1F285F943828AE8DDC1CAA338EFF910A4m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8102</Words>
  <Characters>46188</Characters>
  <Application>Microsoft Office Word</Application>
  <DocSecurity>0</DocSecurity>
  <Lines>384</Lines>
  <Paragraphs>108</Paragraphs>
  <ScaleCrop>false</ScaleCrop>
  <Company/>
  <LinksUpToDate>false</LinksUpToDate>
  <CharactersWithSpaces>54182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2016-03-16T11:18:00Z</dcterms:created>
  <dcterms:modified xsi:type="dcterms:W3CDTF">2016-03-16T11:18:00Z</dcterms:modified>
</cp:coreProperties>
</file>