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 марта 2022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Гаражная амнистия должна быть доступной для всех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расширят список документов, которыми граждане смогут подтвердить свое законное право на оформление гаража по гаражной амнистии.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комитета Самарской Губернской Думы по сельскому хозяйству и продовольствию с участием представителей Управления Росреестра по Самарской области, прокуратуры Самарской области, областного министерства имущества и муниципалитетов принято решение рекомендовать принять поправки в областной закон «О земле».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b/>
          <w:sz w:val="28"/>
          <w:szCs w:val="28"/>
        </w:rPr>
        <w:t>Николай Сомов</w:t>
      </w:r>
      <w:r>
        <w:rPr>
          <w:rFonts w:ascii="Times New Roman" w:hAnsi="Times New Roman" w:cs="Times New Roman"/>
          <w:sz w:val="28"/>
          <w:szCs w:val="28"/>
        </w:rPr>
        <w:t xml:space="preserve"> представил результаты анализа практики отказов органов местного самоуправления в предоставлении земельных участков по гаражной амнистии. Юристы дали оценку документам, имеющимся у заявителей, которые можно рассмотреть в качестве основания для выделения земли гражданам на льготных условиях. В связи с этим Самарской Губернской Думой разработан законопроект, который расширит список документов, позволяющих оформить землю и расположенный на нем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гараж.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дополнение к федеральному списку документов появится региональный. В него в частности войдут следующие: ордер на занятие земельного участка, архивная выписка решения общего собрания членов гаражного кооператива о распределении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гражданину гаража или земельного участка под строительство гаража и разрешение на получение технических условий для присоединения гаража к линиям электроснабжения, выданное до 30 декабря 2004 года,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заместитель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, который курирует тему гаражной амнистии в рамках работы Центра компетенций.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также сообщил, что Управление Росреестра как Центр компетенций анализирует обращения граждан по вопросам регистрации недвижимости в порядке гаражной амнистии и проводит консультации для муниципалитетов, МФЦ, кадастровых инженеров и граждан, чтобы в Самарской области все желающие смогли оформить недвижимость по упрощенному порядку.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 о гаражной амнистии можно прочитать на сайте Росреестра: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https://rosreestr.gov.ru/activity/normativno-pravovoe-regulirovanie-v-sfere-nedvizhimosti/pozitsii-po-voprosam-pravoprimeneniya/o-realizatsii-polozheniy-federalnogo-zakona-ot-05-04-2021-79-fz-o-vnesenii-izmeneniy-v-otdelnye-zako/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8A88-B31F-48B3-B99A-EFA2870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31</cp:revision>
  <dcterms:created xsi:type="dcterms:W3CDTF">2022-03-18T10:01:00Z</dcterms:created>
  <dcterms:modified xsi:type="dcterms:W3CDTF">2022-03-21T09:16:00Z</dcterms:modified>
</cp:coreProperties>
</file>