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1F88C0C7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8C1F0F">
        <w:rPr>
          <w:rFonts w:ascii="Times New Roman" w:hAnsi="Times New Roman" w:cs="Times New Roman"/>
          <w:b/>
          <w:sz w:val="28"/>
          <w:szCs w:val="28"/>
        </w:rPr>
        <w:t>Абашево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F27CD8">
        <w:rPr>
          <w:rFonts w:ascii="Times New Roman" w:hAnsi="Times New Roman" w:cs="Times New Roman"/>
          <w:b/>
          <w:sz w:val="28"/>
          <w:szCs w:val="28"/>
        </w:rPr>
        <w:br/>
      </w:r>
      <w:r w:rsidRPr="00970CE2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0F">
        <w:rPr>
          <w:rFonts w:ascii="Times New Roman" w:hAnsi="Times New Roman" w:cs="Times New Roman"/>
          <w:b/>
          <w:sz w:val="28"/>
          <w:szCs w:val="28"/>
        </w:rPr>
        <w:t>Абашево</w:t>
      </w:r>
      <w:r w:rsidR="00EE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70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77777777" w:rsidR="009835E3" w:rsidRPr="00073369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C9B92D" w14:textId="23AEC9B5" w:rsidR="009D1EA4" w:rsidRDefault="00073369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BB43A4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BB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364DFF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73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22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6222">
        <w:rPr>
          <w:rFonts w:ascii="Times New Roman" w:hAnsi="Times New Roman"/>
          <w:sz w:val="28"/>
          <w:szCs w:val="28"/>
        </w:rPr>
        <w:t xml:space="preserve"> Собранием представителей </w:t>
      </w:r>
      <w:r w:rsidRPr="005F38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3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1F0F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48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41D48" w:rsidRPr="005F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EA" w:rsidRPr="006B05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1F0F" w:rsidRPr="008C1F0F">
        <w:rPr>
          <w:rFonts w:ascii="Times New Roman" w:hAnsi="Times New Roman" w:cs="Times New Roman"/>
          <w:bCs/>
          <w:sz w:val="28"/>
          <w:szCs w:val="28"/>
        </w:rPr>
        <w:t>30.12.2013 №</w:t>
      </w:r>
      <w:r w:rsidR="008C1F0F">
        <w:rPr>
          <w:rFonts w:ascii="Times New Roman" w:hAnsi="Times New Roman" w:cs="Times New Roman"/>
          <w:bCs/>
          <w:sz w:val="28"/>
          <w:szCs w:val="28"/>
        </w:rPr>
        <w:t> </w:t>
      </w:r>
      <w:r w:rsidR="008C1F0F" w:rsidRPr="008C1F0F">
        <w:rPr>
          <w:rFonts w:ascii="Times New Roman" w:hAnsi="Times New Roman" w:cs="Times New Roman"/>
          <w:bCs/>
          <w:sz w:val="28"/>
          <w:szCs w:val="28"/>
        </w:rPr>
        <w:t>8/3</w:t>
      </w:r>
      <w:r w:rsidR="00AD1D57" w:rsidRPr="005F3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701E" w:rsidRPr="005F384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650A" w:rsidRPr="005F3848">
        <w:rPr>
          <w:rFonts w:ascii="Times New Roman" w:hAnsi="Times New Roman" w:cs="Times New Roman"/>
          <w:sz w:val="28"/>
          <w:szCs w:val="28"/>
        </w:rPr>
        <w:t xml:space="preserve">с </w:t>
      </w:r>
      <w:r w:rsidR="0034701E" w:rsidRPr="005F3848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34701E" w:rsidRPr="003470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E7734">
        <w:rPr>
          <w:rFonts w:ascii="Times New Roman" w:hAnsi="Times New Roman" w:cs="Times New Roman"/>
          <w:sz w:val="28"/>
          <w:szCs w:val="28"/>
        </w:rPr>
        <w:t>.</w:t>
      </w:r>
    </w:p>
    <w:p w14:paraId="5AA3978F" w14:textId="6C1B00E1" w:rsidR="00CE7734" w:rsidRDefault="00CE7734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был подготовлен с учетом следующих нормативн</w:t>
      </w:r>
      <w:r w:rsidR="005A084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7DF7A5EF" w14:textId="2610C93F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A08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8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29.12.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468-ФЗ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Федерации»;</w:t>
      </w:r>
    </w:p>
    <w:p w14:paraId="737A2EB3" w14:textId="6670519B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A08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8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30.12.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494-ФЗ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>
        <w:rPr>
          <w:rFonts w:ascii="Times New Roman" w:hAnsi="Times New Roman" w:cs="Times New Roman"/>
          <w:sz w:val="28"/>
          <w:szCs w:val="28"/>
        </w:rPr>
        <w:t>омплексного развития территорий»;</w:t>
      </w:r>
    </w:p>
    <w:p w14:paraId="315E8BDA" w14:textId="4189CAE7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от 20.04.2021 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32809BB" w14:textId="0CACB390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>кадастра и картографии от 30.07.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П/0326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47">
        <w:rPr>
          <w:rFonts w:ascii="Times New Roman" w:hAnsi="Times New Roman" w:cs="Times New Roman"/>
          <w:sz w:val="28"/>
          <w:szCs w:val="28"/>
        </w:rPr>
        <w:t xml:space="preserve"> П/0412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A0C">
        <w:rPr>
          <w:rFonts w:ascii="Times New Roman" w:hAnsi="Times New Roman" w:cs="Times New Roman"/>
          <w:sz w:val="28"/>
          <w:szCs w:val="28"/>
        </w:rPr>
        <w:t>;</w:t>
      </w:r>
    </w:p>
    <w:p w14:paraId="020A151E" w14:textId="628DDCA3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5A084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8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от 16.09.</w:t>
      </w:r>
      <w:r w:rsidRPr="005A08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 xml:space="preserve">П/0414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47">
        <w:rPr>
          <w:rFonts w:ascii="Times New Roman" w:hAnsi="Times New Roman" w:cs="Times New Roman"/>
          <w:sz w:val="28"/>
          <w:szCs w:val="28"/>
        </w:rPr>
        <w:t xml:space="preserve">О внесении изменения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A0847">
        <w:rPr>
          <w:rFonts w:ascii="Times New Roman" w:hAnsi="Times New Roman" w:cs="Times New Roman"/>
          <w:sz w:val="28"/>
          <w:szCs w:val="28"/>
        </w:rPr>
        <w:t>П/0412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84D6557" w14:textId="6D054934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иных федеральных законов и нормативных правовых актов Российской Федерации.</w:t>
      </w:r>
    </w:p>
    <w:sectPr w:rsidR="005A0847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E4FF" w14:textId="77777777" w:rsidR="008C7141" w:rsidRDefault="008C7141" w:rsidP="009835E3">
      <w:r>
        <w:separator/>
      </w:r>
    </w:p>
  </w:endnote>
  <w:endnote w:type="continuationSeparator" w:id="0">
    <w:p w14:paraId="759101A6" w14:textId="77777777" w:rsidR="008C7141" w:rsidRDefault="008C7141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8748" w14:textId="77777777" w:rsidR="008C7141" w:rsidRDefault="008C7141" w:rsidP="009835E3">
      <w:r>
        <w:separator/>
      </w:r>
    </w:p>
  </w:footnote>
  <w:footnote w:type="continuationSeparator" w:id="0">
    <w:p w14:paraId="2345E30A" w14:textId="77777777" w:rsidR="008C7141" w:rsidRDefault="008C7141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6F7F74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369"/>
    <w:rsid w:val="00066082"/>
    <w:rsid w:val="00073369"/>
    <w:rsid w:val="00123D35"/>
    <w:rsid w:val="001278B7"/>
    <w:rsid w:val="00140700"/>
    <w:rsid w:val="00191893"/>
    <w:rsid w:val="00195269"/>
    <w:rsid w:val="001B4F5F"/>
    <w:rsid w:val="00302882"/>
    <w:rsid w:val="0034701E"/>
    <w:rsid w:val="00364DFF"/>
    <w:rsid w:val="0037630D"/>
    <w:rsid w:val="003858DD"/>
    <w:rsid w:val="003D7C8E"/>
    <w:rsid w:val="003E0497"/>
    <w:rsid w:val="003F1477"/>
    <w:rsid w:val="00471B3E"/>
    <w:rsid w:val="00485A1E"/>
    <w:rsid w:val="00532458"/>
    <w:rsid w:val="00571458"/>
    <w:rsid w:val="00573D5B"/>
    <w:rsid w:val="00594970"/>
    <w:rsid w:val="00597811"/>
    <w:rsid w:val="00597D49"/>
    <w:rsid w:val="005A0847"/>
    <w:rsid w:val="005C0487"/>
    <w:rsid w:val="005C1F53"/>
    <w:rsid w:val="005F3848"/>
    <w:rsid w:val="005F51A3"/>
    <w:rsid w:val="00614718"/>
    <w:rsid w:val="006B05EA"/>
    <w:rsid w:val="006C3C31"/>
    <w:rsid w:val="006F7F74"/>
    <w:rsid w:val="007274A0"/>
    <w:rsid w:val="00755238"/>
    <w:rsid w:val="007604BD"/>
    <w:rsid w:val="00781186"/>
    <w:rsid w:val="00797205"/>
    <w:rsid w:val="00856161"/>
    <w:rsid w:val="008935CC"/>
    <w:rsid w:val="008A5802"/>
    <w:rsid w:val="008C1F0F"/>
    <w:rsid w:val="008C7141"/>
    <w:rsid w:val="00901FBE"/>
    <w:rsid w:val="00920FCC"/>
    <w:rsid w:val="009218F4"/>
    <w:rsid w:val="00941D48"/>
    <w:rsid w:val="00961325"/>
    <w:rsid w:val="00970CE2"/>
    <w:rsid w:val="009835E3"/>
    <w:rsid w:val="009D1EA4"/>
    <w:rsid w:val="009D58EC"/>
    <w:rsid w:val="009D65F6"/>
    <w:rsid w:val="009E559F"/>
    <w:rsid w:val="00A5650A"/>
    <w:rsid w:val="00AB1235"/>
    <w:rsid w:val="00AD1D57"/>
    <w:rsid w:val="00AF4DCF"/>
    <w:rsid w:val="00B05A27"/>
    <w:rsid w:val="00B45D96"/>
    <w:rsid w:val="00B614EC"/>
    <w:rsid w:val="00B62E2F"/>
    <w:rsid w:val="00B7516B"/>
    <w:rsid w:val="00BB43A4"/>
    <w:rsid w:val="00BE1339"/>
    <w:rsid w:val="00BF7DD4"/>
    <w:rsid w:val="00C248BF"/>
    <w:rsid w:val="00C253A3"/>
    <w:rsid w:val="00C30A0C"/>
    <w:rsid w:val="00CC6AA6"/>
    <w:rsid w:val="00CE7734"/>
    <w:rsid w:val="00EE6570"/>
    <w:rsid w:val="00F27CD8"/>
    <w:rsid w:val="00F64C61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  <w15:docId w15:val="{01E46A85-3509-4D0C-80A0-3F49DB2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Лопатин Игорь Владимирович</cp:lastModifiedBy>
  <cp:revision>49</cp:revision>
  <dcterms:created xsi:type="dcterms:W3CDTF">2018-08-16T06:10:00Z</dcterms:created>
  <dcterms:modified xsi:type="dcterms:W3CDTF">2021-12-22T12:24:00Z</dcterms:modified>
</cp:coreProperties>
</file>