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0" w:rsidRDefault="00057D90" w:rsidP="00057D90">
      <w:pPr>
        <w:tabs>
          <w:tab w:val="left" w:pos="6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РОССИЙСКАЯ   ФЕДЕРАЦИЯ                                     </w:t>
      </w:r>
    </w:p>
    <w:p w:rsidR="00057D90" w:rsidRDefault="00057D90" w:rsidP="00057D90">
      <w:pPr>
        <w:tabs>
          <w:tab w:val="left" w:pos="5805"/>
          <w:tab w:val="left" w:pos="6630"/>
          <w:tab w:val="left" w:pos="667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752E7A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САМАРСКАЯ  ОБЛАСТЬ                                                                                 </w:t>
      </w:r>
    </w:p>
    <w:p w:rsidR="00057D90" w:rsidRDefault="00057D90" w:rsidP="00057D90">
      <w:pPr>
        <w:tabs>
          <w:tab w:val="left" w:pos="726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МУНИЦИПАЛЬНЫЙ РАЙОН                                                                 </w:t>
      </w:r>
    </w:p>
    <w:p w:rsidR="00057D90" w:rsidRDefault="00057D90" w:rsidP="00057D90">
      <w:pPr>
        <w:tabs>
          <w:tab w:val="left" w:pos="690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752E7A"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eastAsia="Calibri" w:hAnsi="Times New Roman" w:cs="Times New Roman"/>
          <w:b/>
        </w:rPr>
        <w:t xml:space="preserve"> ХВОРОСТЯНСКИЙ                                                           </w:t>
      </w:r>
    </w:p>
    <w:p w:rsidR="00057D90" w:rsidRDefault="00057D90" w:rsidP="00057D90">
      <w:pPr>
        <w:tabs>
          <w:tab w:val="left" w:pos="6900"/>
          <w:tab w:val="left" w:pos="843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752E7A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АДМИНИСТРАЦИЯ                                                                       </w:t>
      </w:r>
    </w:p>
    <w:p w:rsidR="00057D90" w:rsidRDefault="00057D90" w:rsidP="00057D9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СЕЛЬСКОГО ПОСЕЛЕНИЯ                               </w:t>
      </w:r>
    </w:p>
    <w:p w:rsidR="00057D90" w:rsidRDefault="00057D90" w:rsidP="00057D9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="00752E7A">
        <w:rPr>
          <w:rFonts w:ascii="Times New Roman" w:eastAsia="Calibri" w:hAnsi="Times New Roman" w:cs="Times New Roman"/>
          <w:b/>
        </w:rPr>
        <w:t xml:space="preserve">       </w:t>
      </w:r>
      <w:r>
        <w:rPr>
          <w:rFonts w:ascii="Times New Roman" w:eastAsia="Calibri" w:hAnsi="Times New Roman" w:cs="Times New Roman"/>
          <w:b/>
        </w:rPr>
        <w:t xml:space="preserve"> АБАШЕВО                                        </w:t>
      </w:r>
    </w:p>
    <w:p w:rsidR="00057D90" w:rsidRDefault="00057D90" w:rsidP="00057D9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445599,с</w:t>
      </w:r>
      <w:proofErr w:type="gramStart"/>
      <w:r>
        <w:rPr>
          <w:rFonts w:ascii="Times New Roman" w:eastAsia="Calibri" w:hAnsi="Times New Roman" w:cs="Times New Roman"/>
        </w:rPr>
        <w:t>.А</w:t>
      </w:r>
      <w:proofErr w:type="gramEnd"/>
      <w:r>
        <w:rPr>
          <w:rFonts w:ascii="Times New Roman" w:eastAsia="Calibri" w:hAnsi="Times New Roman" w:cs="Times New Roman"/>
        </w:rPr>
        <w:t xml:space="preserve">башево,ул.Озерная-1                                                           </w:t>
      </w:r>
    </w:p>
    <w:p w:rsidR="00057D90" w:rsidRDefault="00057D90" w:rsidP="00057D90">
      <w:pPr>
        <w:tabs>
          <w:tab w:val="left" w:pos="6525"/>
          <w:tab w:val="left" w:pos="660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тел.(846-77)9-55-89    </w:t>
      </w:r>
    </w:p>
    <w:p w:rsidR="00057D90" w:rsidRDefault="00057D90" w:rsidP="00752E7A">
      <w:pPr>
        <w:widowControl w:val="0"/>
        <w:spacing w:line="254" w:lineRule="exact"/>
        <w:ind w:right="3820"/>
        <w:rPr>
          <w:rFonts w:ascii="Times New Roman" w:eastAsia="Sylfaen" w:hAnsi="Times New Roman" w:cs="Times New Roman"/>
          <w:b/>
          <w:bCs/>
          <w:lang w:bidi="ru-RU"/>
        </w:rPr>
      </w:pPr>
      <w:r>
        <w:rPr>
          <w:rFonts w:ascii="Times New Roman" w:eastAsia="Sylfaen" w:hAnsi="Times New Roman" w:cs="Times New Roman"/>
          <w:b/>
          <w:bCs/>
          <w:lang w:bidi="ru-RU"/>
        </w:rPr>
        <w:t xml:space="preserve">    </w:t>
      </w:r>
      <w:r w:rsidR="00752E7A">
        <w:rPr>
          <w:rFonts w:ascii="Times New Roman" w:eastAsia="Sylfaen" w:hAnsi="Times New Roman" w:cs="Times New Roman"/>
          <w:b/>
          <w:bCs/>
          <w:lang w:bidi="ru-RU"/>
        </w:rPr>
        <w:t xml:space="preserve">      </w:t>
      </w:r>
      <w:r>
        <w:rPr>
          <w:rFonts w:ascii="Times New Roman" w:eastAsia="Sylfaen" w:hAnsi="Times New Roman" w:cs="Times New Roman"/>
          <w:b/>
          <w:bCs/>
          <w:lang w:bidi="ru-RU"/>
        </w:rPr>
        <w:t xml:space="preserve"> ПОСТАНОВЛЕНИЕ </w:t>
      </w:r>
    </w:p>
    <w:p w:rsidR="00057D90" w:rsidRDefault="00F32057" w:rsidP="00057D90">
      <w:pPr>
        <w:widowControl w:val="0"/>
        <w:spacing w:line="254" w:lineRule="exact"/>
        <w:rPr>
          <w:rFonts w:ascii="Times New Roman" w:eastAsia="Sylfaen" w:hAnsi="Times New Roman" w:cs="Times New Roman"/>
          <w:b/>
          <w:bCs/>
          <w:lang w:bidi="ru-RU"/>
        </w:rPr>
      </w:pPr>
      <w:r>
        <w:rPr>
          <w:rFonts w:ascii="Times New Roman" w:eastAsia="Sylfaen" w:hAnsi="Times New Roman" w:cs="Times New Roman"/>
          <w:b/>
          <w:bCs/>
          <w:lang w:bidi="ru-RU"/>
        </w:rPr>
        <w:t xml:space="preserve">    № 20  от 15.06.</w:t>
      </w:r>
      <w:r w:rsidR="00057D90">
        <w:rPr>
          <w:rFonts w:ascii="Times New Roman" w:eastAsia="Sylfaen" w:hAnsi="Times New Roman" w:cs="Times New Roman"/>
          <w:b/>
          <w:bCs/>
          <w:lang w:bidi="ru-RU"/>
        </w:rPr>
        <w:t>2021 г.</w:t>
      </w:r>
    </w:p>
    <w:p w:rsidR="00057D90" w:rsidRDefault="00057D90" w:rsidP="00057D90">
      <w:pPr>
        <w:widowControl w:val="0"/>
        <w:spacing w:line="254" w:lineRule="exact"/>
        <w:rPr>
          <w:rFonts w:ascii="Times New Roman" w:eastAsia="Sylfaen" w:hAnsi="Times New Roman" w:cs="Times New Roman"/>
          <w:b/>
          <w:bCs/>
          <w:lang w:bidi="ru-RU"/>
        </w:rPr>
      </w:pPr>
      <w:r>
        <w:rPr>
          <w:rFonts w:ascii="Times New Roman" w:eastAsia="Sylfaen" w:hAnsi="Times New Roman" w:cs="Times New Roman"/>
          <w:b/>
          <w:bCs/>
          <w:lang w:bidi="ru-RU"/>
        </w:rPr>
        <w:t xml:space="preserve">    </w:t>
      </w:r>
    </w:p>
    <w:p w:rsidR="00505C9A" w:rsidRDefault="00505C9A" w:rsidP="00505C9A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505C9A" w:rsidRDefault="00505C9A" w:rsidP="00505C9A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505C9A" w:rsidRPr="005D07E8" w:rsidRDefault="00505C9A" w:rsidP="00752E7A">
      <w:pPr>
        <w:ind w:right="3536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057D90">
        <w:rPr>
          <w:rFonts w:ascii="Times New Roman" w:hAnsi="Times New Roman" w:cs="Times New Roman"/>
          <w:b/>
          <w:sz w:val="28"/>
          <w:szCs w:val="28"/>
        </w:rPr>
        <w:t>Абашево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57D90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 </w:t>
      </w:r>
      <w:r w:rsidRPr="005D07E8">
        <w:rPr>
          <w:rFonts w:ascii="Times New Roman" w:hAnsi="Times New Roman" w:cs="Times New Roman"/>
          <w:b/>
          <w:sz w:val="28"/>
          <w:szCs w:val="28"/>
        </w:rPr>
        <w:t>«</w:t>
      </w:r>
      <w:r w:rsidRPr="005D07E8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Pr="005D07E8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b/>
          <w:sz w:val="28"/>
          <w:szCs w:val="28"/>
        </w:rPr>
        <w:t>»</w:t>
      </w:r>
    </w:p>
    <w:p w:rsidR="00505C9A" w:rsidRPr="008221CA" w:rsidRDefault="00505C9A" w:rsidP="00752E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C9A" w:rsidRPr="00F32057" w:rsidRDefault="00505C9A" w:rsidP="00752E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27.07.2010 г. № 210-ФЗ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Самарской области от 27.03.2015   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 администрация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752E7A" w:rsidRPr="00F32057" w:rsidRDefault="00752E7A" w:rsidP="00752E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52E7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05C9A" w:rsidRPr="00F32057" w:rsidRDefault="00752E7A" w:rsidP="00752E7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предоставления администрацией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муниципальной услуги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05C9A"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разрешения на </w:t>
      </w:r>
      <w:r w:rsidR="00505C9A" w:rsidRPr="00F3205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05C9A" w:rsidRPr="00F32057" w:rsidRDefault="00752E7A" w:rsidP="00752E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Опубликовать настоящее Постановление в газете «</w:t>
      </w:r>
      <w:proofErr w:type="spellStart"/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Абашевский</w:t>
      </w:r>
      <w:proofErr w:type="spellEnd"/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в сети Интернет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52E7A" w:rsidRPr="00F32057" w:rsidRDefault="00752E7A" w:rsidP="00752E7A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№  16 от 26.08.2019 г.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Абашево муниципального района Хворостянский Самарской области муниципальной услуги «Предоставление разрешения на условно разрешенный вид использования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земельного участка или объекта капитального строительства» считать утратившим силу.</w:t>
      </w:r>
    </w:p>
    <w:p w:rsidR="00505C9A" w:rsidRPr="00F32057" w:rsidRDefault="00505C9A" w:rsidP="00505C9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52E7A" w:rsidRPr="00F32057" w:rsidRDefault="00752E7A" w:rsidP="00505C9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05C9A" w:rsidRPr="00F32057" w:rsidRDefault="00505C9A" w:rsidP="00505C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сельского поселения </w:t>
      </w:r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Абашево</w:t>
      </w:r>
    </w:p>
    <w:p w:rsidR="00505C9A" w:rsidRPr="00F32057" w:rsidRDefault="00505C9A" w:rsidP="00505C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Самарской области                                                         </w:t>
      </w:r>
      <w:r w:rsidR="00752E7A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Г.А. </w:t>
      </w:r>
      <w:proofErr w:type="spellStart"/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Шабавнина</w:t>
      </w:r>
      <w:proofErr w:type="spellEnd"/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7D90" w:rsidRPr="00F32057" w:rsidRDefault="00057D90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D90" w:rsidRPr="00F32057" w:rsidRDefault="00057D90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D90" w:rsidRPr="00F32057" w:rsidRDefault="00057D90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D90" w:rsidRPr="00F32057" w:rsidRDefault="00057D90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E7A" w:rsidRPr="00F32057" w:rsidRDefault="00752E7A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E7A" w:rsidRPr="00F32057" w:rsidRDefault="00752E7A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E7A" w:rsidRPr="00F32057" w:rsidRDefault="00752E7A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E7A" w:rsidRPr="00F32057" w:rsidRDefault="00752E7A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E7A" w:rsidRPr="00F32057" w:rsidRDefault="00752E7A" w:rsidP="00505C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C9A" w:rsidRPr="00F32057" w:rsidRDefault="00505C9A" w:rsidP="00ED726A">
      <w:pPr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505C9A" w:rsidRPr="00F32057" w:rsidRDefault="00505C9A" w:rsidP="00ED726A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к  Постановлению  администрации</w:t>
      </w:r>
    </w:p>
    <w:p w:rsidR="00505C9A" w:rsidRPr="00F32057" w:rsidRDefault="00505C9A" w:rsidP="00ED726A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сельского поселения </w:t>
      </w:r>
      <w:r w:rsidR="00057D90"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Абашево</w:t>
      </w:r>
    </w:p>
    <w:p w:rsidR="00505C9A" w:rsidRPr="00F32057" w:rsidRDefault="00505C9A" w:rsidP="00ED726A">
      <w:pPr>
        <w:widowControl w:val="0"/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муниципального района</w:t>
      </w:r>
    </w:p>
    <w:p w:rsidR="00505C9A" w:rsidRPr="00F32057" w:rsidRDefault="00057D90" w:rsidP="00ED726A">
      <w:pPr>
        <w:ind w:left="6096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Хворостянский</w:t>
      </w:r>
      <w:r w:rsidR="00505C9A"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Самарской области</w:t>
      </w:r>
    </w:p>
    <w:p w:rsidR="00505C9A" w:rsidRPr="00F32057" w:rsidRDefault="00505C9A" w:rsidP="00ED726A">
      <w:pPr>
        <w:ind w:left="6096"/>
        <w:rPr>
          <w:rFonts w:ascii="Times New Roman" w:hAnsi="Times New Roman" w:cs="Times New Roman"/>
          <w:b/>
          <w:color w:val="000000" w:themeColor="text1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32057">
        <w:rPr>
          <w:rFonts w:ascii="Times New Roman" w:hAnsi="Times New Roman" w:cs="Times New Roman"/>
          <w:b/>
          <w:color w:val="000000" w:themeColor="text1"/>
        </w:rPr>
        <w:t xml:space="preserve">Об утверждении </w:t>
      </w:r>
      <w:proofErr w:type="spellStart"/>
      <w:r w:rsidRPr="00F32057">
        <w:rPr>
          <w:rFonts w:ascii="Times New Roman" w:hAnsi="Times New Roman" w:cs="Times New Roman"/>
          <w:b/>
          <w:color w:val="000000" w:themeColor="text1"/>
        </w:rPr>
        <w:t>дминистративного</w:t>
      </w:r>
      <w:proofErr w:type="spellEnd"/>
    </w:p>
    <w:p w:rsidR="00505C9A" w:rsidRPr="00F32057" w:rsidRDefault="00505C9A" w:rsidP="00ED726A">
      <w:pPr>
        <w:ind w:left="6096"/>
        <w:rPr>
          <w:rFonts w:ascii="Times New Roman" w:hAnsi="Times New Roman" w:cs="Times New Roman"/>
          <w:b/>
          <w:color w:val="000000" w:themeColor="text1"/>
        </w:rPr>
      </w:pPr>
      <w:r w:rsidRPr="00F32057">
        <w:rPr>
          <w:rFonts w:ascii="Times New Roman" w:hAnsi="Times New Roman" w:cs="Times New Roman"/>
          <w:b/>
          <w:color w:val="000000" w:themeColor="text1"/>
        </w:rPr>
        <w:t>регламента предоставления администрацией</w:t>
      </w:r>
      <w:r w:rsidR="00ED726A" w:rsidRPr="00F320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32057">
        <w:rPr>
          <w:rFonts w:ascii="Times New Roman" w:hAnsi="Times New Roman" w:cs="Times New Roman"/>
          <w:b/>
          <w:color w:val="000000" w:themeColor="text1"/>
        </w:rPr>
        <w:t xml:space="preserve">сельского </w:t>
      </w:r>
      <w:proofErr w:type="spellStart"/>
      <w:r w:rsidRPr="00F32057">
        <w:rPr>
          <w:rFonts w:ascii="Times New Roman" w:hAnsi="Times New Roman" w:cs="Times New Roman"/>
          <w:b/>
          <w:color w:val="000000" w:themeColor="text1"/>
        </w:rPr>
        <w:t>оселения</w:t>
      </w:r>
      <w:proofErr w:type="spellEnd"/>
      <w:r w:rsidRPr="00F320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57D90" w:rsidRPr="00F32057">
        <w:rPr>
          <w:rFonts w:ascii="Times New Roman" w:hAnsi="Times New Roman" w:cs="Times New Roman"/>
          <w:b/>
          <w:color w:val="000000" w:themeColor="text1"/>
        </w:rPr>
        <w:t>Абашево</w:t>
      </w:r>
      <w:r w:rsidR="00ED726A" w:rsidRPr="00F320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32057">
        <w:rPr>
          <w:rFonts w:ascii="Times New Roman" w:hAnsi="Times New Roman" w:cs="Times New Roman"/>
          <w:b/>
          <w:color w:val="000000" w:themeColor="text1"/>
        </w:rPr>
        <w:t xml:space="preserve">муниципального района </w:t>
      </w:r>
      <w:r w:rsidR="00057D90" w:rsidRPr="00F32057">
        <w:rPr>
          <w:rFonts w:ascii="Times New Roman" w:hAnsi="Times New Roman" w:cs="Times New Roman"/>
          <w:b/>
          <w:color w:val="000000" w:themeColor="text1"/>
        </w:rPr>
        <w:t>Хворостянский</w:t>
      </w:r>
      <w:r w:rsidR="00ED726A" w:rsidRPr="00F320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32057">
        <w:rPr>
          <w:rFonts w:ascii="Times New Roman" w:hAnsi="Times New Roman" w:cs="Times New Roman"/>
          <w:b/>
          <w:color w:val="000000" w:themeColor="text1"/>
        </w:rPr>
        <w:t>Самарской области муниципальной услуги</w:t>
      </w:r>
    </w:p>
    <w:p w:rsidR="00505C9A" w:rsidRPr="00F32057" w:rsidRDefault="00505C9A" w:rsidP="00ED726A">
      <w:pPr>
        <w:ind w:left="6096"/>
        <w:rPr>
          <w:rFonts w:ascii="Times New Roman" w:hAnsi="Times New Roman" w:cs="Times New Roman"/>
          <w:b/>
          <w:color w:val="000000" w:themeColor="text1"/>
        </w:rPr>
      </w:pPr>
      <w:r w:rsidRPr="00F32057">
        <w:rPr>
          <w:rFonts w:ascii="Times New Roman" w:hAnsi="Times New Roman" w:cs="Times New Roman"/>
          <w:b/>
          <w:color w:val="000000" w:themeColor="text1"/>
        </w:rPr>
        <w:t>«Предоставление разрешения на условно</w:t>
      </w:r>
      <w:r w:rsidR="00ED726A" w:rsidRPr="00F320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32057">
        <w:rPr>
          <w:rFonts w:ascii="Times New Roman" w:hAnsi="Times New Roman" w:cs="Times New Roman"/>
          <w:b/>
          <w:color w:val="000000" w:themeColor="text1"/>
        </w:rPr>
        <w:t>разрешенный вид использования земельного участка</w:t>
      </w:r>
    </w:p>
    <w:p w:rsidR="00505C9A" w:rsidRPr="00F32057" w:rsidRDefault="00505C9A" w:rsidP="00ED726A">
      <w:pPr>
        <w:ind w:left="6096"/>
        <w:rPr>
          <w:rFonts w:ascii="Times New Roman" w:hAnsi="Times New Roman" w:cs="Times New Roman"/>
          <w:color w:val="000000" w:themeColor="text1"/>
        </w:rPr>
      </w:pPr>
      <w:r w:rsidRPr="00F32057">
        <w:rPr>
          <w:rFonts w:ascii="Times New Roman" w:hAnsi="Times New Roman" w:cs="Times New Roman"/>
          <w:b/>
          <w:color w:val="000000" w:themeColor="text1"/>
        </w:rPr>
        <w:t>или  объекта капитального строительства»</w:t>
      </w:r>
    </w:p>
    <w:p w:rsidR="00505C9A" w:rsidRPr="00F32057" w:rsidRDefault="00505C9A" w:rsidP="00ED726A">
      <w:pPr>
        <w:widowControl w:val="0"/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</w:pP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от «</w:t>
      </w:r>
      <w:r w:rsidR="0075388C" w:rsidRPr="00F32057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___</w:t>
      </w: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»  </w:t>
      </w:r>
      <w:r w:rsidR="0075388C" w:rsidRPr="00F32057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________</w:t>
      </w: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 w:rsidR="0075388C"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2021</w:t>
      </w:r>
      <w:r w:rsidRPr="00F3205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г. № </w:t>
      </w:r>
      <w:r w:rsidR="0075388C" w:rsidRPr="00F32057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___</w:t>
      </w:r>
    </w:p>
    <w:p w:rsidR="00505C9A" w:rsidRPr="00F32057" w:rsidRDefault="00505C9A" w:rsidP="00ED726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32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Административный регламент</w:t>
      </w:r>
    </w:p>
    <w:p w:rsidR="00505C9A" w:rsidRPr="00F32057" w:rsidRDefault="00505C9A" w:rsidP="00505C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администрацией сельского поселения </w:t>
      </w:r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Самарской области муниципальной услуги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«Предоставление разрешения на </w:t>
      </w:r>
      <w:r w:rsidRPr="00F3205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F3205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05C9A" w:rsidRPr="00F32057" w:rsidRDefault="00505C9A" w:rsidP="00505C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Общие положения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F32057" w:rsidDel="00654D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– администрация), многофункциональные центры предоставления государственных и муниципальных услуг (далее – МФЦ).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1.3.1. Местонахождение администрации: </w:t>
      </w:r>
      <w:r w:rsidR="0075388C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445599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Самарская область,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75388C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8C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88C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388C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Озерная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д.1. 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 администрации (время местное):</w:t>
      </w:r>
    </w:p>
    <w:p w:rsidR="00505C9A" w:rsidRPr="00F32057" w:rsidRDefault="0075388C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 с 8.00 до 17.00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5388C" w:rsidRPr="00F32057" w:rsidRDefault="0075388C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Вторник – пятница с 8.00 до 16.00,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Перерыв – 12.00 до 13.00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Суббота и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воскресенье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выходные дни.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 телефоны администрации:</w:t>
      </w:r>
    </w:p>
    <w:p w:rsidR="00505C9A" w:rsidRPr="00F32057" w:rsidRDefault="0075388C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 8(84677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9-55-89</w:t>
      </w:r>
    </w:p>
    <w:p w:rsidR="00505C9A" w:rsidRPr="00F32057" w:rsidRDefault="0075388C" w:rsidP="0075388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5C9A"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Адрес официального сайта администрации: </w:t>
      </w:r>
      <w:hyperlink r:id="rId8" w:history="1">
        <w:r w:rsidRPr="00F32057">
          <w:rPr>
            <w:rStyle w:val="a6"/>
            <w:bCs/>
            <w:color w:val="000000" w:themeColor="text1"/>
            <w:sz w:val="28"/>
            <w:szCs w:val="28"/>
          </w:rPr>
          <w:t>http://abashevo.tk/</w:t>
        </w:r>
      </w:hyperlink>
      <w:r w:rsidRPr="00F32057">
        <w:rPr>
          <w:color w:val="000000" w:themeColor="text1"/>
        </w:rPr>
        <w:t xml:space="preserve"> </w:t>
      </w:r>
    </w:p>
    <w:p w:rsidR="00505C9A" w:rsidRPr="00F32057" w:rsidRDefault="00505C9A" w:rsidP="00505C9A">
      <w:pPr>
        <w:pStyle w:val="af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32057">
        <w:rPr>
          <w:color w:val="000000" w:themeColor="text1"/>
          <w:sz w:val="28"/>
          <w:szCs w:val="28"/>
        </w:rPr>
        <w:t xml:space="preserve">       </w:t>
      </w: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Адрес электронной почты администрации: </w:t>
      </w:r>
      <w:hyperlink r:id="rId9" w:history="1"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val="en-US" w:eastAsia="en-IN"/>
          </w:rPr>
          <w:t>volost</w:t>
        </w:r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eastAsia="en-IN"/>
          </w:rPr>
          <w:t>-</w:t>
        </w:r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val="en-US" w:eastAsia="en-IN"/>
          </w:rPr>
          <w:t>abasch</w:t>
        </w:r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eastAsia="en-IN"/>
          </w:rPr>
          <w:t>@</w:t>
        </w:r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val="en-US" w:eastAsia="en-IN"/>
          </w:rPr>
          <w:t>mail</w:t>
        </w:r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eastAsia="en-IN"/>
          </w:rPr>
          <w:t>.</w:t>
        </w:r>
        <w:proofErr w:type="spellStart"/>
        <w:r w:rsidR="0075388C" w:rsidRPr="00F32057">
          <w:rPr>
            <w:rStyle w:val="a6"/>
            <w:rFonts w:eastAsia="Times New Roman"/>
            <w:color w:val="000000" w:themeColor="text1"/>
            <w:sz w:val="28"/>
            <w:szCs w:val="28"/>
            <w:lang w:val="en-US" w:eastAsia="en-IN"/>
          </w:rPr>
          <w:t>ru</w:t>
        </w:r>
        <w:proofErr w:type="spellEnd"/>
      </w:hyperlink>
      <w:r w:rsidR="0075388C" w:rsidRPr="00F32057">
        <w:rPr>
          <w:rFonts w:eastAsia="Times New Roman"/>
          <w:color w:val="000000" w:themeColor="text1"/>
          <w:sz w:val="28"/>
          <w:szCs w:val="28"/>
          <w:lang w:eastAsia="en-IN"/>
        </w:rPr>
        <w:t xml:space="preserve"> </w:t>
      </w: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505C9A" w:rsidRPr="00F32057" w:rsidRDefault="00505C9A" w:rsidP="00505C9A">
      <w:pPr>
        <w:pStyle w:val="af9"/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05C9A" w:rsidRPr="00F32057" w:rsidRDefault="00505C9A" w:rsidP="00505C9A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="0075388C" w:rsidRPr="00F32057">
          <w:rPr>
            <w:rStyle w:val="a6"/>
            <w:bCs/>
            <w:color w:val="000000" w:themeColor="text1"/>
            <w:sz w:val="28"/>
            <w:szCs w:val="28"/>
          </w:rPr>
          <w:t>http://abashevo.tk/</w:t>
        </w:r>
      </w:hyperlink>
      <w:r w:rsidRPr="00F32057">
        <w:rPr>
          <w:color w:val="000000" w:themeColor="text1"/>
          <w:sz w:val="28"/>
          <w:szCs w:val="28"/>
        </w:rPr>
        <w:t>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 w:rsidRPr="00F320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www.rgu.samregion.ru</w:t>
        </w:r>
      </w:hyperlink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помещении приема заявлений в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указанным в предыдущем пункте номерам телефонов администрации.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 w:rsidRPr="00F320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www.мфц63.рф</w:t>
        </w:r>
      </w:hyperlink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 личное консультирование;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 консультирование по почте (по электронной почте);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 консультирование по телефону;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 письменное информирование;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 устное информирование.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для подготовки ответа требуется время, превышающее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20 минут, должностное лицо администрации, осуществляющее индивидуальное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1.3.5. При индивидуальном консультировании по почте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1.3.6. При индивидуальном консультирование по телефону ответ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телефонный звонок должен начинаться с информации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разговора не должно превышать 10 минут.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должностных лицах администрации, которые располагают необходимыми сведениями.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1.3.9. 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документов для заполнения, образцы заполнения документов;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плате за муниципальную услугу;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предоставлении муниципальной услуги;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1.3.11. На официальном сайте администрации в сети Интернет размещаются следующие информационные материалы: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наименование и полный почтовый адрес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наименование и полный почтовый адрес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области.  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в части приема и рассмотрения документов, необходимых для предоставления муниципальной услуги,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подготовки рекомендаций о предоставлении разрешения на условно разрешенный вид использования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участка или объекта капитального строительства</w:t>
      </w: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об отказе в предоставлении такого разрешения</w:t>
      </w:r>
      <w:proofErr w:type="gramEnd"/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направления его главе сельского поселения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– глава поселения) осуществляется Комиссией по подготовке проекта правил землепользования и застройки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F32057" w:rsidDel="003F7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Комиссия).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МФЦ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части приема документов, необходимых для предоставления муниципальной услуги, доставки документов в Комиссию и выдачи результата предоставления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управлением Федеральной налоговой службы Российской Федерации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</w:rPr>
        <w:br/>
        <w:t>по Самарской области (далее – УФНС России по Самарской области);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являются: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Муниципальная услуга предоставляется в срок, не превышающий 30 дней со дня поступления в Комиссию заявления о предоставлении разрешения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проведения общественных обсуждений или публичных слушаний определяется Уставом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и Решением Собрания представителей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с учетом положений статьи 39 Градостроительного кодекса Российской Федерации.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 и составляет двадцать пять дней.</w:t>
      </w:r>
      <w:proofErr w:type="gramEnd"/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2.5. </w:t>
      </w: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Правовые основания для предоставления муниципальной услуги.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proofErr w:type="gramStart"/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.»;</w:t>
      </w:r>
      <w:proofErr w:type="gramEnd"/>
    </w:p>
    <w:p w:rsidR="00505C9A" w:rsidRPr="00F32057" w:rsidRDefault="00505C9A" w:rsidP="00505C9A">
      <w:pPr>
        <w:pStyle w:val="a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2.6. </w:t>
      </w:r>
      <w:proofErr w:type="gramStart"/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Для получения муниципальной услуги заявитель самостоятельно </w:t>
      </w:r>
      <w:r w:rsidRPr="00F3205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подает на бумажном носителе посредством личного обращения, в том числе через МФЦ, либо направляет посредством почтового отправления с уведомлением о вручении или </w:t>
      </w: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Единого портала государственных и муниципальных услуг (функций), Портала </w:t>
      </w: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государственных и муниципальных услуг (функций) Самарской области в Комиссию по подготовке проекта правил землепользования и застройки (далее – Комиссия), следующие документы:</w:t>
      </w:r>
      <w:proofErr w:type="gramEnd"/>
    </w:p>
    <w:p w:rsidR="00505C9A" w:rsidRPr="00F32057" w:rsidRDefault="00505C9A" w:rsidP="00505C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регламенту, которое должно содержать следующие сведения:</w:t>
      </w:r>
    </w:p>
    <w:p w:rsidR="00505C9A" w:rsidRPr="00F32057" w:rsidRDefault="00505C9A" w:rsidP="00505C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 (при наличии),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505C9A" w:rsidRPr="00F32057" w:rsidRDefault="00505C9A" w:rsidP="00505C9A">
      <w:pPr>
        <w:tabs>
          <w:tab w:val="left" w:pos="1134"/>
          <w:tab w:val="left" w:pos="133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б) фамилия, имя, отчество (при наличии),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505C9A" w:rsidRPr="00F32057" w:rsidRDefault="00505C9A" w:rsidP="00505C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в)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505C9A" w:rsidRPr="00F32057" w:rsidRDefault="00505C9A" w:rsidP="00505C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г) фамилия, имя, отчество (при наличии)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505C9A" w:rsidRPr="00F32057" w:rsidRDefault="00505C9A" w:rsidP="00505C9A">
      <w:pPr>
        <w:tabs>
          <w:tab w:val="left" w:pos="101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5C9A" w:rsidRPr="00F32057" w:rsidRDefault="00505C9A" w:rsidP="00505C9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е)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05C9A" w:rsidRPr="00F32057" w:rsidRDefault="00505C9A" w:rsidP="00505C9A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ж) испрашиваемый заявителем условно разрешенный вид использования;</w:t>
      </w:r>
    </w:p>
    <w:p w:rsidR="00505C9A" w:rsidRPr="00F32057" w:rsidRDefault="00505C9A" w:rsidP="00505C9A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обоснование необходимости предоставления разрешения на условно разрешенный вид использования, в том числе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505C9A" w:rsidRPr="00F32057" w:rsidRDefault="00505C9A" w:rsidP="00505C9A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и) сведения о соседних земельных участках и объектах капитального строительства, на них расположенных, с указанием их адресов и правообладателей;</w:t>
      </w:r>
    </w:p>
    <w:p w:rsidR="00505C9A" w:rsidRPr="00F32057" w:rsidRDefault="00505C9A" w:rsidP="00505C9A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к)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505C9A" w:rsidRPr="00F32057" w:rsidRDefault="00505C9A" w:rsidP="00505C9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условно разрешенный вид использования, находятся в долевой собственности, то заявление должно быть подписано всеми участниками долевой собственности;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копию документа, удостоверяющего личность заявителя – физического лица;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>с предъявлением оригинала указанных документов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5C9A" w:rsidRPr="00F32057" w:rsidRDefault="00505C9A" w:rsidP="00505C9A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обстоятельства, указанные в подпункте «з» подпункта 1 настоящего пункта;</w:t>
      </w:r>
    </w:p>
    <w:p w:rsidR="00505C9A" w:rsidRPr="00F32057" w:rsidRDefault="00505C9A" w:rsidP="00505C9A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6)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505C9A" w:rsidRPr="00F32057" w:rsidRDefault="00505C9A" w:rsidP="00505C9A">
      <w:pPr>
        <w:tabs>
          <w:tab w:val="left" w:pos="1091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2.7. Документами и информацией, необходимыми в соответствии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505C9A" w:rsidRPr="00F32057" w:rsidRDefault="00505C9A" w:rsidP="00505C9A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 xml:space="preserve">1)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505C9A" w:rsidRPr="00F32057" w:rsidRDefault="00505C9A" w:rsidP="00505C9A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 xml:space="preserve">2)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правоустанавливающие документы на земельный участок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 xml:space="preserve">и (или)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05C9A" w:rsidRPr="00F32057" w:rsidRDefault="00505C9A" w:rsidP="00505C9A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br/>
        <w:t>о правах на земельный участок  и (или)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505C9A" w:rsidRPr="00F32057" w:rsidRDefault="00505C9A" w:rsidP="00505C9A">
      <w:pPr>
        <w:ind w:firstLine="567"/>
        <w:jc w:val="both"/>
        <w:rPr>
          <w:rStyle w:val="FontStyle57"/>
          <w:rFonts w:eastAsia="Andale Sans UI"/>
          <w:color w:val="000000" w:themeColor="text1"/>
          <w:sz w:val="28"/>
          <w:szCs w:val="28"/>
        </w:rPr>
      </w:pPr>
      <w:r w:rsidRPr="00F32057">
        <w:rPr>
          <w:rStyle w:val="FontStyle57"/>
          <w:rFonts w:eastAsia="Andale Sans UI"/>
          <w:color w:val="000000" w:themeColor="text1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05C9A" w:rsidRPr="00F32057" w:rsidRDefault="0075388C" w:rsidP="0075388C">
      <w:pPr>
        <w:tabs>
          <w:tab w:val="left" w:pos="1134"/>
          <w:tab w:val="left" w:pos="125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2.7.1.</w:t>
      </w:r>
      <w:r w:rsidR="00505C9A"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05C9A" w:rsidRPr="00F32057" w:rsidRDefault="00505C9A" w:rsidP="00505C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пунктах 2.6, 2.7 настоящего Административного регламента;</w:t>
      </w:r>
    </w:p>
    <w:p w:rsidR="00505C9A" w:rsidRPr="00F32057" w:rsidRDefault="00505C9A" w:rsidP="00505C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представления документов и информации, 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 органов, 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предоставлении</w:t>
      </w:r>
      <w:proofErr w:type="gramEnd"/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 № 210-ФЗ «Об организации предоставления государственных и муниципальных услуг»;</w:t>
      </w:r>
    </w:p>
    <w:p w:rsidR="00505C9A" w:rsidRPr="00F32057" w:rsidRDefault="00505C9A" w:rsidP="00505C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Федерального закона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505C9A" w:rsidRPr="00F32057" w:rsidRDefault="00505C9A" w:rsidP="00505C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F3205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05C9A" w:rsidRPr="00F32057" w:rsidRDefault="0075388C" w:rsidP="0075388C">
      <w:pPr>
        <w:pStyle w:val="aff"/>
        <w:tabs>
          <w:tab w:val="left" w:pos="1134"/>
        </w:tabs>
        <w:ind w:left="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F32057">
        <w:rPr>
          <w:rStyle w:val="FontStyle57"/>
          <w:rFonts w:eastAsiaTheme="minorEastAsia"/>
          <w:i/>
          <w:color w:val="000000" w:themeColor="text1"/>
          <w:sz w:val="20"/>
          <w:szCs w:val="20"/>
        </w:rPr>
        <w:t xml:space="preserve">          </w:t>
      </w:r>
      <w:r w:rsidR="00505C9A"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2.8. </w:t>
      </w:r>
      <w:r w:rsidR="00505C9A" w:rsidRPr="00F32057">
        <w:rPr>
          <w:rFonts w:ascii="Times New Roman" w:hAnsi="Times New Roman"/>
          <w:color w:val="000000" w:themeColor="text1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505C9A" w:rsidRPr="00F3205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1) обращение в орган местного самоуправления неуполномоченный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br/>
        <w:t>на выдачу разрешений на условно разрешенный вид использования земельного участка или объекта капитального строительства;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lastRenderedPageBreak/>
        <w:t>4) текст заявления не поддается прочтению;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505C9A" w:rsidRPr="00F32057" w:rsidRDefault="00505C9A" w:rsidP="00505C9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6) заявление подписано неуполномоченным лицом.</w:t>
      </w:r>
      <w:r w:rsidRPr="00F320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2.9. </w:t>
      </w: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Основания для приостановления или отказа в предоставлении муниципальной услуги.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2.9.1. </w:t>
      </w: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bCs/>
          <w:iCs/>
          <w:color w:val="000000" w:themeColor="text1"/>
          <w:sz w:val="28"/>
          <w:szCs w:val="28"/>
        </w:rPr>
        <w:t>2.9.2. Основаниями для отказа в предоставлении муниципальной услуги является: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безопасности», Федерального закона от 30.12.2009 № 384-ФЗ «Технический регламент о безопасности зданий и сооружений» или требованиям иных технических регламентов;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3) не</w:t>
      </w:r>
      <w:r w:rsidR="001B4BE9"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t>указание или неполное указание в заявлении сведений, указанных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br/>
        <w:t>в подпункте 1 пункта 2.6 настоящего Административного регламента;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4) заявление содержит недостоверную информацию;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505C9A" w:rsidRPr="00F32057" w:rsidRDefault="00505C9A" w:rsidP="00505C9A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8) отсутствие документов, указанных в пунктах 2.6, 2.7 настоящего Административного регламента;</w:t>
      </w:r>
    </w:p>
    <w:p w:rsidR="00505C9A" w:rsidRPr="00F32057" w:rsidRDefault="00505C9A" w:rsidP="00505C9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9)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anchor="dst2783" w:history="1">
        <w:r w:rsidRPr="00F32057">
          <w:rPr>
            <w:rFonts w:ascii="Times New Roman" w:hAnsi="Times New Roman"/>
            <w:color w:val="000000" w:themeColor="text1"/>
            <w:sz w:val="28"/>
            <w:szCs w:val="28"/>
          </w:rPr>
          <w:t>части 2 статьи 55.32</w:t>
        </w:r>
      </w:hyperlink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F32057">
          <w:rPr>
            <w:rFonts w:ascii="Times New Roman" w:hAnsi="Times New Roman"/>
            <w:color w:val="000000" w:themeColor="text1"/>
            <w:sz w:val="28"/>
            <w:szCs w:val="28"/>
          </w:rPr>
          <w:t>части 2 статьи 55.32</w:t>
        </w:r>
      </w:hyperlink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F32057">
        <w:rPr>
          <w:rFonts w:ascii="Times New Roman" w:hAnsi="Times New Roman"/>
          <w:color w:val="000000" w:themeColor="text1"/>
          <w:sz w:val="28"/>
          <w:szCs w:val="28"/>
        </w:rPr>
        <w:t xml:space="preserve"> суда об отказе в удовлетворении исковых требований о </w:t>
      </w:r>
      <w:r w:rsidRPr="00F32057">
        <w:rPr>
          <w:rFonts w:ascii="Times New Roman" w:hAnsi="Times New Roman"/>
          <w:color w:val="000000" w:themeColor="text1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</w:t>
      </w:r>
    </w:p>
    <w:p w:rsidR="00505C9A" w:rsidRPr="00F32057" w:rsidRDefault="00505C9A" w:rsidP="00505C9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/>
          <w:color w:val="000000" w:themeColor="text1"/>
          <w:sz w:val="28"/>
          <w:szCs w:val="28"/>
        </w:rPr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32057">
        <w:rPr>
          <w:rStyle w:val="FontStyle57"/>
          <w:rFonts w:eastAsia="Andale Sans UI"/>
          <w:color w:val="000000" w:themeColor="text1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057D90" w:rsidRPr="00F32057">
        <w:rPr>
          <w:rStyle w:val="FontStyle57"/>
          <w:rFonts w:eastAsia="Andale Sans UI"/>
          <w:color w:val="000000" w:themeColor="text1"/>
          <w:sz w:val="28"/>
          <w:szCs w:val="28"/>
        </w:rPr>
        <w:t>Абашево</w:t>
      </w:r>
      <w:r w:rsidRPr="00F32057">
        <w:rPr>
          <w:rStyle w:val="FontStyle57"/>
          <w:rFonts w:eastAsia="Andale Sans UI"/>
          <w:color w:val="000000" w:themeColor="text1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  <w:r w:rsidRPr="00F320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 Предоставление муниципальной услуги осуществляется бесплатно.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несет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Комиссию.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в Комиссию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Присутственные места в администрации оборудуются: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системой охраны.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1B4BE9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нкетками</w:t>
      </w:r>
      <w:proofErr w:type="spell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05C9A" w:rsidRPr="00F32057" w:rsidRDefault="00505C9A" w:rsidP="00505C9A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бейджами</w:t>
      </w:r>
      <w:proofErr w:type="spell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машиномест</w:t>
      </w:r>
      <w:proofErr w:type="spell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Доступ заявителей к парковочным местам является бесплатным.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администрации, Комиссии при предоставлении муниципальной услуги и их продолжительность;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Комиссией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Pr="00F3205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необходимые для предоставления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направления в электронной форме заявления без приложения документов, лично представляемых заявителем</w:t>
      </w:r>
      <w:r w:rsidRPr="00F3205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они должны быть представлены заявителем в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Pr="00F3205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подачи запроса (заявления) о предоставлении </w:t>
      </w:r>
      <w:r w:rsidRPr="00F3205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муниципальной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2.20. Результаты предоставления </w:t>
      </w:r>
      <w:r w:rsidRPr="00F3205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муниципальной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2.21. Случаи и порядок предоставления муниципальной услуги в упреждающем (</w:t>
      </w:r>
      <w:proofErr w:type="spell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) режиме не предусмотрены.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также особенности выполнения административных процедур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многофункциональных центрах</w:t>
      </w:r>
    </w:p>
    <w:p w:rsidR="00505C9A" w:rsidRPr="00F32057" w:rsidRDefault="00505C9A" w:rsidP="00505C9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при обращении по почте либо в электронной форме;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 документов, формирование и направление межведомственных запросов;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505C9A" w:rsidRPr="00F32057" w:rsidRDefault="00505C9A" w:rsidP="00505C9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75388C" w:rsidRPr="00F32057" w:rsidRDefault="0075388C" w:rsidP="0075388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75388C" w:rsidP="0075388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Приём заявления и документов, необходимых для предоставления муниципальной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услуги, при личном обращении заявителя</w:t>
      </w:r>
    </w:p>
    <w:p w:rsidR="00505C9A" w:rsidRPr="00F32057" w:rsidRDefault="00505C9A" w:rsidP="00505C9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3.4. Должностное лицо, ответственное за прием запроса и документов: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прием запроса (заявления) и документов;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регистрирует запрос (заявление) в журнале регистрации входящих документов;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при обращении по почте либо в электронной форме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 Основанием (юридическим фактом) для начала административной процедуры, является поступление в Комиссию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поступившее заявление и прилагаемые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Комиссии.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экспресс-почтой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центров предоставления государственных и муниципальных услуг» (далее – ГИС СО «МФЦ»).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экспресс-почтой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передает запрос (заявление) и документы сотруднику МФЦ, ответственному за доставку документов в Комиссию;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устанавливается МФЦ,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экспресс-почтой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Комиссию.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3.21. Дело доставляется в Комиссию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экспресс-почтой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Комиссии,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3.22. Дальнейшее рассмотрение поступившего из МФЦ запроса (заявления) и документов осуществляется Комиссией в порядке, установленном пунктами 3.4, 3.6 – 3.8 Административного регламента.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3.24. Результатом административной процедуры является доставка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Комиссию запроса (заявления) и представленных заявителем в МФЦ документов.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 о приеме документов, выданная заявителю,  расписка Комиссии о принятии представленных документов для предоставления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 документов, формирование и направление межведомственных запросов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(заявления) в журнале регистрации входящих документов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3.27. Должностным лицом, осуществляющим административную процедуру, является должностное лицо Комиссии, уполномоченное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</w:t>
      </w:r>
      <w:hyperlink r:id="rId17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8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и на наличие документов, указанных в </w:t>
      </w:r>
      <w:hyperlink r:id="rId19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7 настоящего Административного регламента.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20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настоящего Административного регламента,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формирование и направление межведомственных запросов,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переходит к осуществлению действий, предусмотренных </w:t>
      </w:r>
      <w:hyperlink r:id="rId21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3.3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5 – 3.45 настоящего Административного регламента.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градостроительный регламент в установленном для внесения изменений в Правила землепользования и застройки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переходит к осуществлению действий, предусмотренных </w:t>
      </w:r>
      <w:hyperlink r:id="rId22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3.53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-3.57 настоящего Административного регламента.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в представленных заявителем документах и в распоряжении администрации документов, предусмотренных </w:t>
      </w:r>
      <w:hyperlink r:id="rId23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24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направления межведомственных запросов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5">
        <w:r w:rsidRPr="00F320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Испрашиваемая информация и (или) документы предоставляются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3.30. Д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олжностное лицо, уполномоченное на формирование и направление межведомственных запросов,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главе поселения следующий пакет документов: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6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 документов, предусмотренных </w:t>
      </w:r>
      <w:hyperlink r:id="rId27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- проект постановления главы поселения 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 xml:space="preserve"> проведении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3.31. Критерием принятия решения является наличие </w:t>
      </w:r>
      <w:hyperlink r:id="rId29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3.32.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0 настоящего Административного регламента,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505C9A" w:rsidRPr="00F32057" w:rsidRDefault="00505C9A" w:rsidP="00505C9A">
      <w:pPr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</w:t>
      </w:r>
    </w:p>
    <w:p w:rsidR="00505C9A" w:rsidRPr="00F32057" w:rsidRDefault="00505C9A" w:rsidP="00505C9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3.35. Основанием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(юридическим фактом)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3.36. Ответственными за выполнение административной процедуры являются должностное лицо Комиссии, глава поселения.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3.37. Глава поселения в 2-дневный срок со дня получения документов принимает решение о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  <w:u w:color="FFFFFF"/>
        </w:rPr>
        <w:t>проведении общественных обсуждений или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либо об отказе в их проведении (далее – постановление главы поселения).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3.38.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3.39.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через семь рабочих дней со дня поступления заявления заинтересованного лица о предоставлении разрешения на условно разрешенный вид использования в Комиссию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C9A" w:rsidRPr="00F32057" w:rsidRDefault="0075388C" w:rsidP="0075388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320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</w:t>
      </w:r>
      <w:r w:rsidR="00505C9A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3.46.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(юридическим фактом)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3.48.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отказе в предоставлении такого разрешения главе поселения для рассмотрения и принятия решения.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об отказе в предоставлении разрешения должны содержать основания отказа, предусмотренные </w:t>
      </w:r>
      <w:hyperlink r:id="rId30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9.2 настоящего Административного регламента.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505C9A" w:rsidRPr="00F32057" w:rsidRDefault="00505C9A" w:rsidP="00505C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3.52. Максимальный срок выполнения административной процедуры - не более 7 дней.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использования,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(направление) документа, являющегося результатом предоставления муниципальной услуги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3.53.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3.54.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  <w:proofErr w:type="gramEnd"/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администрации, уполномоченное на подготовку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форме, предусмотренной 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3.55.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3.56. Результат предоставления муниципальной услуги заявитель может получить: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 в администрации;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электронной форме в едином региональном хранилище.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505C9A" w:rsidRPr="00F32057" w:rsidRDefault="00505C9A" w:rsidP="00505C9A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3.57. Способом фиксации результата административной процедуры является внесение сведений, указанных в пункте 3.55. настоящего Административного регламента, в регистр соответствующих документов.</w:t>
      </w:r>
    </w:p>
    <w:p w:rsidR="00505C9A" w:rsidRPr="00F32057" w:rsidRDefault="00505C9A" w:rsidP="00505C9A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в государственной информационной системе обеспечения градостроительной деятельности.</w:t>
      </w:r>
      <w:proofErr w:type="gramEnd"/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320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Формы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Текущий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 проверки проводятся не реже 1 раза в 3 года.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C9A" w:rsidRPr="00F32057" w:rsidRDefault="00505C9A" w:rsidP="00505C9A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4.10.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505C9A" w:rsidRPr="00F32057" w:rsidRDefault="00505C9A" w:rsidP="00505C9A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b/>
          <w:color w:val="000000" w:themeColor="text1"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либо </w:t>
      </w:r>
      <w:r w:rsidRPr="00F320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МФЦ, работника МФЦ, а также организаций, </w:t>
      </w:r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предусмотренных </w:t>
      </w:r>
      <w:hyperlink r:id="rId31" w:history="1">
        <w:r w:rsidRPr="00F3205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или их работников</w:t>
      </w:r>
    </w:p>
    <w:p w:rsidR="00505C9A" w:rsidRPr="00F32057" w:rsidRDefault="00505C9A" w:rsidP="00505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5.1. 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МФЦ, работника МФЦ, а также организаций,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2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их работников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в досудебном (внесудебном) порядке. </w:t>
      </w:r>
      <w:proofErr w:type="gramEnd"/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pacing w:val="-6"/>
          <w:sz w:val="28"/>
        </w:rPr>
        <w:t>5.2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. 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администрации,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работником МФЦ,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служащим либо 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организациями,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предусмотренными </w:t>
      </w:r>
      <w:hyperlink r:id="rId33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их работниками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данным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муниципальной услуги (далее – жалоба)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5.3.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Жалоба подается в письменной форме на бумажном носителе, в электронной форме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34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услуг».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</w:rPr>
        <w:t>Абашево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рассматриваются непосредственно главой сельского поселения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</w:rPr>
        <w:t>Абашево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35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>жалобой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 в том числе в следующих случаях: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1) нарушение срока регистрации запроса  о предоставлении муниципальной услуги,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запроса, указанного в </w:t>
      </w:r>
      <w:hyperlink r:id="rId37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2) нарушение срока предоставления муниципальной услуги.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;</w:t>
      </w:r>
      <w:proofErr w:type="gramEnd"/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;</w:t>
      </w:r>
      <w:proofErr w:type="gramEnd"/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505C9A" w:rsidRPr="00F32057" w:rsidRDefault="00505C9A" w:rsidP="00505C9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7) отказ администрации, должностного лица администрации,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работника МФЦ, организаций, предусмотренных </w:t>
      </w:r>
      <w:hyperlink r:id="rId40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Pr="00F32057">
        <w:rPr>
          <w:rFonts w:ascii="Times New Roman" w:hAnsi="Times New Roman" w:cs="Times New Roman"/>
          <w:color w:val="000000" w:themeColor="text1"/>
        </w:rPr>
        <w:t xml:space="preserve">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05C9A" w:rsidRPr="00F32057" w:rsidRDefault="00505C9A" w:rsidP="00505C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начала процедуры досудебного (внесудебного) обжалования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43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 жалобы от заявителя.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5.8. Жалоба должна содержать: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44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решения и (или) действия (бездействие) которых обжалуются;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работника МФЦ, организаций, предусмотренных </w:t>
      </w:r>
      <w:hyperlink r:id="rId45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работника МФЦ, организаций, предусмотренных </w:t>
      </w:r>
      <w:hyperlink r:id="rId46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Сроки рассмотрения жалобы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5.10. 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Жалоба, поступившая в администрацию,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учредителю МФЦ, в организации, предусмотренные </w:t>
      </w:r>
      <w:hyperlink r:id="rId47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организаций, предусмотренных </w:t>
      </w:r>
      <w:hyperlink r:id="rId48" w:history="1">
        <w:r w:rsidRPr="00F32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F32057">
        <w:rPr>
          <w:rFonts w:ascii="Times New Roman" w:hAnsi="Times New Roman" w:cs="Times New Roman"/>
          <w:color w:val="000000" w:themeColor="text1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05C9A" w:rsidRPr="00F32057" w:rsidRDefault="00505C9A" w:rsidP="00505C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505C9A" w:rsidRPr="00F32057" w:rsidRDefault="00505C9A" w:rsidP="00505C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5.11. По результатам рассмотрения жалобы принимается одно из следующих решений:</w:t>
      </w: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- в удовлетворении жалобы отказывается.</w:t>
      </w:r>
    </w:p>
    <w:p w:rsidR="00505C9A" w:rsidRPr="00F32057" w:rsidRDefault="00505C9A" w:rsidP="00505C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5.13.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5.14. В случае признания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5C9A" w:rsidRPr="00F32057" w:rsidRDefault="00505C9A" w:rsidP="00505C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5.15. В случае установления в ходе или по результатам </w:t>
      </w:r>
      <w:proofErr w:type="gramStart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5C9A" w:rsidRPr="00F32057" w:rsidRDefault="00505C9A" w:rsidP="00505C9A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388C" w:rsidRPr="00F32057" w:rsidRDefault="0075388C" w:rsidP="00505C9A">
      <w:pPr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32057" w:rsidRDefault="001D18EB" w:rsidP="001D18E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505C9A" w:rsidRPr="00F32057" w:rsidRDefault="00F32057" w:rsidP="001D18EB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</w:t>
      </w:r>
      <w:r w:rsidR="00505C9A" w:rsidRPr="00F32057">
        <w:rPr>
          <w:rFonts w:ascii="Times New Roman" w:eastAsia="Times New Roman" w:hAnsi="Times New Roman" w:cs="Times New Roman"/>
          <w:b/>
          <w:color w:val="000000" w:themeColor="text1"/>
        </w:rPr>
        <w:t>Приложение 1</w:t>
      </w:r>
    </w:p>
    <w:p w:rsidR="00505C9A" w:rsidRPr="00F32057" w:rsidRDefault="00505C9A" w:rsidP="001D18EB">
      <w:pPr>
        <w:ind w:left="5245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к Административному регламенту предоставления администрацией сельского поселения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Абашево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Хворостянский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05C9A" w:rsidRPr="00F32057" w:rsidRDefault="00505C9A" w:rsidP="001D18EB">
      <w:pPr>
        <w:ind w:left="5245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форма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Председателю Комиссии по подготовке проекта</w:t>
      </w:r>
    </w:p>
    <w:p w:rsidR="00505C9A" w:rsidRPr="00F32057" w:rsidRDefault="001D18EB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землепользования и застройки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="00505C9A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</w:p>
    <w:p w:rsidR="00505C9A" w:rsidRPr="00F32057" w:rsidRDefault="00505C9A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505C9A" w:rsidRPr="00F32057" w:rsidRDefault="00505C9A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</w:p>
    <w:p w:rsidR="00505C9A" w:rsidRPr="00F32057" w:rsidRDefault="00505C9A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28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Наименование, юридический и почтовый адреса,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ИНН, ОГРН, банковские реквизиты,- для юридических лиц, 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 И. О., адрес регистрации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(места жительства) -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для физических лиц 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номер телефона, факс, адрес электронной почты 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разрешения на условно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разрешенный</w:t>
      </w:r>
      <w:proofErr w:type="gramEnd"/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использования земельного участка или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указать нужное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):"_____________________________"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 земельного участка (объекта капитального строительства) (указать нужное) _____________________(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указываются кадастровый номер земельного участка, кадастровый или условный номер объекта капитального  строительства (при наличии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местоположении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9">
        <w:r w:rsidRPr="00F320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частью 10 статьи 39</w:t>
        </w:r>
      </w:hyperlink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 средств в местный бюджет.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057" w:rsidRPr="00F32057" w:rsidTr="00057D90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C9A" w:rsidRPr="00F32057" w:rsidRDefault="00505C9A" w:rsidP="0005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доверенности)</w:t>
            </w:r>
          </w:p>
        </w:tc>
      </w:tr>
    </w:tbl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1D18EB">
      <w:pPr>
        <w:ind w:right="1835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>Приложение 2</w:t>
      </w:r>
    </w:p>
    <w:p w:rsidR="00505C9A" w:rsidRPr="00F32057" w:rsidRDefault="00505C9A" w:rsidP="001D18EB">
      <w:pPr>
        <w:ind w:left="4820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к Административному регламенту предоставления администрацией сельского поселения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Абашево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Хворостянский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05C9A" w:rsidRPr="00F32057" w:rsidRDefault="00505C9A" w:rsidP="001D18EB">
      <w:pPr>
        <w:ind w:left="482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>Бланк уполномоченного органа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и почтовый адрес 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получателя муниципальной услуги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(для юридических лиц) 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____________________________________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ФИО, почтовый адрес получателя 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(для физических лиц) 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о регистрации запроса (заявления), 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направленного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почте (в электронной форме)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«___» ___________ 20__г. </w:t>
      </w: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ринято</w:t>
      </w:r>
    </w:p>
    <w:p w:rsidR="00505C9A" w:rsidRPr="00F32057" w:rsidRDefault="00505C9A" w:rsidP="00505C9A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______________ 20__ г. и зарегистрировано № ________.</w:t>
      </w:r>
    </w:p>
    <w:p w:rsidR="00505C9A" w:rsidRPr="00F32057" w:rsidRDefault="00505C9A" w:rsidP="00505C9A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 по подготовке проекта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 землепользования и застройки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</w:p>
    <w:p w:rsidR="00505C9A" w:rsidRPr="00F32057" w:rsidRDefault="00505C9A" w:rsidP="00505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_________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___________________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(уполномоченное лицо)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(подпись)         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 (фамилия, инициалы)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М.П.</w:t>
      </w:r>
    </w:p>
    <w:p w:rsidR="00505C9A" w:rsidRPr="00F32057" w:rsidRDefault="00505C9A" w:rsidP="00505C9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E87214">
      <w:pPr>
        <w:ind w:right="2261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Приложение 3</w:t>
      </w:r>
    </w:p>
    <w:p w:rsidR="00505C9A" w:rsidRPr="00F32057" w:rsidRDefault="00505C9A" w:rsidP="00E87214">
      <w:pPr>
        <w:ind w:left="4820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к Административному регламенту предоставления администрацией сельского поселения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Абашево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Хворостянский</w:t>
      </w: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05C9A" w:rsidRPr="00F32057" w:rsidRDefault="00505C9A" w:rsidP="00E87214">
      <w:pPr>
        <w:ind w:left="482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форма решения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области)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заявление ________________ (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в родительном падеже</w:t>
      </w:r>
      <w:proofErr w:type="gramStart"/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(указывается кадастровый номер земельного участка)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площадью __________ кв. м, расположенного по адресу ______________.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 сельского поселения</w:t>
      </w:r>
    </w:p>
    <w:p w:rsidR="00505C9A" w:rsidRPr="00F32057" w:rsidRDefault="00057D90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Абашево</w:t>
      </w:r>
      <w:r w:rsidR="00505C9A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05C9A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района  </w:t>
      </w:r>
      <w:r w:rsidR="00057D90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Хворостянский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Самарской области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_________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___________________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(уполномоченное лицо)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(подпись)         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 (фамилия, инициалы)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F32057" w:rsidRDefault="00F32057" w:rsidP="00F320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</w:t>
      </w:r>
    </w:p>
    <w:p w:rsidR="00F32057" w:rsidRDefault="00F32057" w:rsidP="00F320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32057" w:rsidRDefault="00F32057" w:rsidP="00F320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05C9A" w:rsidRPr="00F32057" w:rsidRDefault="00F32057" w:rsidP="00F320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</w:t>
      </w:r>
      <w:bookmarkStart w:id="1" w:name="_GoBack"/>
      <w:bookmarkEnd w:id="1"/>
      <w:r w:rsidR="00E87214" w:rsidRPr="00F32057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r w:rsidR="00505C9A" w:rsidRPr="00F32057">
        <w:rPr>
          <w:rFonts w:ascii="Times New Roman" w:eastAsia="Times New Roman" w:hAnsi="Times New Roman" w:cs="Times New Roman"/>
          <w:b/>
          <w:color w:val="000000" w:themeColor="text1"/>
        </w:rPr>
        <w:t>риложение 4</w:t>
      </w:r>
    </w:p>
    <w:p w:rsidR="00505C9A" w:rsidRPr="00F32057" w:rsidRDefault="00E87214" w:rsidP="00E87214">
      <w:pPr>
        <w:ind w:left="4253" w:firstLine="4962"/>
        <w:rPr>
          <w:rFonts w:ascii="Times New Roman" w:eastAsia="Times New Roman" w:hAnsi="Times New Roman" w:cs="Times New Roman"/>
          <w:b/>
          <w:color w:val="000000" w:themeColor="text1"/>
        </w:rPr>
      </w:pPr>
      <w:r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к </w:t>
      </w:r>
      <w:r w:rsidR="00505C9A"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Административному регламенту предоставления администрацией сельского поселения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Абашево</w:t>
      </w:r>
      <w:r w:rsidR="00505C9A"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муниципального района </w:t>
      </w:r>
      <w:r w:rsidR="00057D90" w:rsidRPr="00F32057">
        <w:rPr>
          <w:rFonts w:ascii="Times New Roman" w:eastAsia="Times New Roman" w:hAnsi="Times New Roman" w:cs="Times New Roman"/>
          <w:b/>
          <w:color w:val="000000" w:themeColor="text1"/>
        </w:rPr>
        <w:t>Хворостянский</w:t>
      </w:r>
      <w:r w:rsidR="00505C9A" w:rsidRPr="00F32057">
        <w:rPr>
          <w:rFonts w:ascii="Times New Roman" w:eastAsia="Times New Roman" w:hAnsi="Times New Roman" w:cs="Times New Roman"/>
          <w:b/>
          <w:color w:val="000000" w:themeColor="text1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 или объекта капитального строительства»</w:t>
      </w:r>
    </w:p>
    <w:p w:rsidR="00505C9A" w:rsidRPr="00F32057" w:rsidRDefault="00505C9A" w:rsidP="00E87214">
      <w:pPr>
        <w:ind w:left="5103" w:hanging="5103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форма решения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Абашево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</w:t>
      </w:r>
      <w:r w:rsidR="00057D90"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Хворостянский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области)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заявление ________________ (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в родительном падеже</w:t>
      </w:r>
      <w:proofErr w:type="gramStart"/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__________входящий номер _______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505C9A" w:rsidRPr="00F32057" w:rsidRDefault="00505C9A" w:rsidP="00505C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F320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(указывается кадастровый номер земельного участка), </w:t>
      </w: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площадью __________ кв. м, расположенного по адресу ______________ (далее - земельный участок).</w:t>
      </w:r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Основанием для отказа является: _________________________</w:t>
      </w:r>
      <w:proofErr w:type="gramStart"/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05C9A" w:rsidRPr="00F32057" w:rsidRDefault="00505C9A" w:rsidP="00505C9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средствах массовой информации.</w:t>
      </w: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 сельского поселения</w:t>
      </w:r>
    </w:p>
    <w:p w:rsidR="00505C9A" w:rsidRPr="00F32057" w:rsidRDefault="00057D90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Абашево</w:t>
      </w:r>
      <w:r w:rsidR="00505C9A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05C9A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proofErr w:type="gramEnd"/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района  </w:t>
      </w:r>
      <w:r w:rsidR="00057D90"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Хворостянский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Самарской области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_________   </w:t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___________________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(уполномоченное лицо)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(подпись)          </w:t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</w:r>
      <w:r w:rsidRPr="00F3205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ab/>
        <w:t xml:space="preserve">   (фамилия, инициалы)</w:t>
      </w: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505C9A" w:rsidRPr="00F32057" w:rsidRDefault="00505C9A" w:rsidP="00505C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320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М.П.</w:t>
      </w:r>
    </w:p>
    <w:p w:rsidR="00057D90" w:rsidRPr="00F32057" w:rsidRDefault="00057D90">
      <w:pPr>
        <w:rPr>
          <w:color w:val="000000" w:themeColor="text1"/>
        </w:rPr>
      </w:pPr>
    </w:p>
    <w:sectPr w:rsidR="00057D90" w:rsidRPr="00F32057" w:rsidSect="00057D90">
      <w:headerReference w:type="even" r:id="rId50"/>
      <w:headerReference w:type="default" r:id="rId51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5D" w:rsidRDefault="009B1D5D">
      <w:r>
        <w:separator/>
      </w:r>
    </w:p>
  </w:endnote>
  <w:endnote w:type="continuationSeparator" w:id="0">
    <w:p w:rsidR="009B1D5D" w:rsidRDefault="009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5D" w:rsidRDefault="009B1D5D">
      <w:r>
        <w:separator/>
      </w:r>
    </w:p>
  </w:footnote>
  <w:footnote w:type="continuationSeparator" w:id="0">
    <w:p w:rsidR="009B1D5D" w:rsidRDefault="009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7A" w:rsidRDefault="00752E7A" w:rsidP="00057D90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752E7A" w:rsidRDefault="00752E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7A" w:rsidRDefault="00752E7A" w:rsidP="00057D90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F32057">
      <w:rPr>
        <w:rStyle w:val="a9"/>
        <w:rFonts w:eastAsiaTheme="majorEastAsia"/>
        <w:noProof/>
      </w:rPr>
      <w:t>41</w:t>
    </w:r>
    <w:r>
      <w:rPr>
        <w:rStyle w:val="a9"/>
        <w:rFonts w:eastAsiaTheme="majorEastAsia"/>
      </w:rPr>
      <w:fldChar w:fldCharType="end"/>
    </w:r>
  </w:p>
  <w:p w:rsidR="00752E7A" w:rsidRDefault="00752E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9A"/>
    <w:rsid w:val="00057D90"/>
    <w:rsid w:val="0011233E"/>
    <w:rsid w:val="0018024D"/>
    <w:rsid w:val="001B4BE9"/>
    <w:rsid w:val="001D18EB"/>
    <w:rsid w:val="0045455B"/>
    <w:rsid w:val="00505C9A"/>
    <w:rsid w:val="00752E7A"/>
    <w:rsid w:val="0075388C"/>
    <w:rsid w:val="009B1D5D"/>
    <w:rsid w:val="00AF4F53"/>
    <w:rsid w:val="00DB241B"/>
    <w:rsid w:val="00E87214"/>
    <w:rsid w:val="00EB1C32"/>
    <w:rsid w:val="00ED726A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C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5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5C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05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505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05C9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505C9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05C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05C9A"/>
  </w:style>
  <w:style w:type="paragraph" w:styleId="aa">
    <w:name w:val="header"/>
    <w:basedOn w:val="a"/>
    <w:link w:val="ab"/>
    <w:uiPriority w:val="99"/>
    <w:rsid w:val="00505C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0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505C9A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5C9A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505C9A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505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505C9A"/>
    <w:rPr>
      <w:color w:val="800080"/>
      <w:u w:val="single"/>
    </w:rPr>
  </w:style>
  <w:style w:type="paragraph" w:customStyle="1" w:styleId="af3">
    <w:name w:val="Стиль"/>
    <w:rsid w:val="0050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505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505C9A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505C9A"/>
    <w:rPr>
      <w:vertAlign w:val="superscript"/>
    </w:rPr>
  </w:style>
  <w:style w:type="character" w:customStyle="1" w:styleId="FontStyle16">
    <w:name w:val="Font Style16"/>
    <w:rsid w:val="00505C9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05C9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505C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5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505C9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05C9A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505C9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05C9A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505C9A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505C9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505C9A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5C9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505C9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505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05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505C9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5C9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05C9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505C9A"/>
  </w:style>
  <w:style w:type="character" w:customStyle="1" w:styleId="blk">
    <w:name w:val="blk"/>
    <w:basedOn w:val="a0"/>
    <w:rsid w:val="00505C9A"/>
  </w:style>
  <w:style w:type="character" w:customStyle="1" w:styleId="f">
    <w:name w:val="f"/>
    <w:basedOn w:val="a0"/>
    <w:rsid w:val="00505C9A"/>
  </w:style>
  <w:style w:type="paragraph" w:styleId="aff">
    <w:name w:val="List Paragraph"/>
    <w:basedOn w:val="a"/>
    <w:uiPriority w:val="34"/>
    <w:qFormat/>
    <w:rsid w:val="00505C9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505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5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5C9A"/>
  </w:style>
  <w:style w:type="paragraph" w:styleId="aff0">
    <w:name w:val="TOC Heading"/>
    <w:basedOn w:val="1"/>
    <w:next w:val="a"/>
    <w:uiPriority w:val="39"/>
    <w:unhideWhenUsed/>
    <w:qFormat/>
    <w:rsid w:val="00505C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5C9A"/>
    <w:pPr>
      <w:spacing w:after="100"/>
    </w:pPr>
  </w:style>
  <w:style w:type="paragraph" w:customStyle="1" w:styleId="Style19">
    <w:name w:val="Style19"/>
    <w:basedOn w:val="a"/>
    <w:rsid w:val="00505C9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505C9A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505C9A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505C9A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505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505C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5C9A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505C9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05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505C9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505C9A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505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505C9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505C9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05C9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505C9A"/>
    <w:rPr>
      <w:i/>
      <w:iCs/>
    </w:rPr>
  </w:style>
  <w:style w:type="paragraph" w:customStyle="1" w:styleId="120">
    <w:name w:val="Обычный 12пт"/>
    <w:basedOn w:val="a"/>
    <w:rsid w:val="00505C9A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505C9A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05C9A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505C9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C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5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5C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05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505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05C9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505C9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05C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05C9A"/>
  </w:style>
  <w:style w:type="paragraph" w:styleId="aa">
    <w:name w:val="header"/>
    <w:basedOn w:val="a"/>
    <w:link w:val="ab"/>
    <w:uiPriority w:val="99"/>
    <w:rsid w:val="00505C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0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505C9A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5C9A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505C9A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505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505C9A"/>
    <w:rPr>
      <w:color w:val="800080"/>
      <w:u w:val="single"/>
    </w:rPr>
  </w:style>
  <w:style w:type="paragraph" w:customStyle="1" w:styleId="af3">
    <w:name w:val="Стиль"/>
    <w:rsid w:val="0050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505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505C9A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50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505C9A"/>
    <w:rPr>
      <w:vertAlign w:val="superscript"/>
    </w:rPr>
  </w:style>
  <w:style w:type="character" w:customStyle="1" w:styleId="FontStyle16">
    <w:name w:val="Font Style16"/>
    <w:rsid w:val="00505C9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05C9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505C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5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505C9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05C9A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505C9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05C9A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505C9A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505C9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505C9A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5C9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505C9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505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05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505C9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5C9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505C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05C9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505C9A"/>
  </w:style>
  <w:style w:type="character" w:customStyle="1" w:styleId="blk">
    <w:name w:val="blk"/>
    <w:basedOn w:val="a0"/>
    <w:rsid w:val="00505C9A"/>
  </w:style>
  <w:style w:type="character" w:customStyle="1" w:styleId="f">
    <w:name w:val="f"/>
    <w:basedOn w:val="a0"/>
    <w:rsid w:val="00505C9A"/>
  </w:style>
  <w:style w:type="paragraph" w:styleId="aff">
    <w:name w:val="List Paragraph"/>
    <w:basedOn w:val="a"/>
    <w:uiPriority w:val="34"/>
    <w:qFormat/>
    <w:rsid w:val="00505C9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505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5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5C9A"/>
  </w:style>
  <w:style w:type="paragraph" w:styleId="aff0">
    <w:name w:val="TOC Heading"/>
    <w:basedOn w:val="1"/>
    <w:next w:val="a"/>
    <w:uiPriority w:val="39"/>
    <w:unhideWhenUsed/>
    <w:qFormat/>
    <w:rsid w:val="00505C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5C9A"/>
    <w:pPr>
      <w:spacing w:after="100"/>
    </w:pPr>
  </w:style>
  <w:style w:type="paragraph" w:customStyle="1" w:styleId="Style19">
    <w:name w:val="Style19"/>
    <w:basedOn w:val="a"/>
    <w:rsid w:val="00505C9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505C9A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505C9A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505C9A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505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505C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5C9A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505C9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05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505C9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505C9A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505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505C9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505C9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05C9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05C9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505C9A"/>
    <w:rPr>
      <w:i/>
      <w:iCs/>
    </w:rPr>
  </w:style>
  <w:style w:type="paragraph" w:customStyle="1" w:styleId="120">
    <w:name w:val="Обычный 12пт"/>
    <w:basedOn w:val="a"/>
    <w:rsid w:val="00505C9A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505C9A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05C9A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505C9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8" Type="http://schemas.openxmlformats.org/officeDocument/2006/relationships/hyperlink" Target="consultantplus://offline/ref=2AFB76D53056471481D18B5DFAA9BE2600D82729EBED48BA279097956A923408DF668D60E07C6255481AE0r6oDL" TargetMode="External"/><Relationship Id="rId26" Type="http://schemas.openxmlformats.org/officeDocument/2006/relationships/hyperlink" Target="consultantplus://offline/ref=08DCFB56152D4601461FAEC5B726B2A67F02D2F3260906490D4F95E1D7561ABB0CBA12934D30D662AE14E4iFwCL" TargetMode="External"/><Relationship Id="rId39" Type="http://schemas.openxmlformats.org/officeDocument/2006/relationships/hyperlink" Target="consultantplus://offline/ref=D306948517067C3F75BDC6CB5D86BF54A36208E8AF9B03BF46D4ACDB3C74C7D6B40ACAF48D29F3EBWCj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AFB76D53056471481D18B5DFAA9BE2600D82729EBED48BA279097956A923408DF668D60E07C62554819E7r6o3L" TargetMode="External"/><Relationship Id="rId34" Type="http://schemas.openxmlformats.org/officeDocument/2006/relationships/hyperlink" Target="consultantplus://offline/ref=DB357B178F0A84F0F26746C6CE32720551A8BEBBE4D9A5615A1813E55B07A5C4A043B2B95B696647i6y5H" TargetMode="External"/><Relationship Id="rId42" Type="http://schemas.openxmlformats.org/officeDocument/2006/relationships/hyperlink" Target="consultantplus://offline/ref=8A4E37E76C2E6315FA5BCB36530BECA4EC61CD629280B95120003E6F51ABF5214D60621717C21C71jEq8G" TargetMode="External"/><Relationship Id="rId47" Type="http://schemas.openxmlformats.org/officeDocument/2006/relationships/hyperlink" Target="consultantplus://offline/ref=45386E710EFE9907324A2F352CD533A2CEDCA683658936C96713C0970CD822CDF2F3B9E19A5DC8D2e0m0H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2AFB76D53056471481D18B5DFAA9BE2600D82729EBED48BA279097956A923408DF668D60E07C62554818EBr6o7L" TargetMode="External"/><Relationship Id="rId25" Type="http://schemas.openxmlformats.org/officeDocument/2006/relationships/hyperlink" Target="consultantplus://offline/ref=DD7F78A033328B6D5F7B0640BE9B3B12F54FE231AD832894C17F8BA678G0Y8M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354E5E8F12DB748DBF625F782151121C6CB74966624E31C5217E156825DE94D7529FC8F7B1EEB879HFT8G" TargetMode="External"/><Relationship Id="rId46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2AFB76D53056471481D18B5DFAA9BE2600D82729EBED48BA279097956A923408DF668D60E07C6255481AE6r6o6L" TargetMode="External"/><Relationship Id="rId29" Type="http://schemas.openxmlformats.org/officeDocument/2006/relationships/hyperlink" Target="consultantplus://offline/ref=08DCFB56152D4601461FAEC5B726B2A67F02D2F3260906490D4F95E1D7561ABB0CBA12934D30D662AE14E4iFwCL" TargetMode="External"/><Relationship Id="rId41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2AFB76D53056471481D18B5DFAA9BE2600D82729EBED48BA279097956A923408DF668D60E07C6255481AE6r6o6L" TargetMode="External"/><Relationship Id="rId32" Type="http://schemas.openxmlformats.org/officeDocument/2006/relationships/hyperlink" Target="consultantplus://offline/ref=C18106DD17A2578ECECDC7B33FBFAFC94402DB7A1BD4BED897F6CD6C9AC4B99C1AF21E1F7D966A8Bp2kAG" TargetMode="External"/><Relationship Id="rId37" Type="http://schemas.openxmlformats.org/officeDocument/2006/relationships/hyperlink" Target="consultantplus://offline/ref=03A1775B91AA0E9794017FD69E136815CF67420087D04D49BD6B6C90E19921CB2CD662BE3CW6Q6G" TargetMode="External"/><Relationship Id="rId40" Type="http://schemas.openxmlformats.org/officeDocument/2006/relationships/hyperlink" Target="consultantplus://offline/ref=C18106DD17A2578ECECDC7B33FBFAFC94402DB7A1BD4BED897F6CD6C9AC4B99C1AF21E1F7D966A8Bp2kAG" TargetMode="External"/><Relationship Id="rId45" Type="http://schemas.openxmlformats.org/officeDocument/2006/relationships/hyperlink" Target="consultantplus://offline/ref=C2DFE5DE8505B1D92E2F24F50E24F8B2CBCB96A73485C0B7906F0F6A93F5658A062069724CEDABB0EDUB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hyperlink" Target="consultantplus://offline/ref=2AFB76D53056471481D18B5DFAA9BE2600D82729EBED48BA279097956A923408DF668D60E07C6255481AE6r6o6L" TargetMode="External"/><Relationship Id="rId28" Type="http://schemas.openxmlformats.org/officeDocument/2006/relationships/hyperlink" Target="consultantplus://offline/ref=08DCFB56152D4601461FAEC5B726B2A67F02D2F3260906490D4F95E1D7561ABB0CBA12934D30D662AE16E9iFwDL" TargetMode="External"/><Relationship Id="rId36" Type="http://schemas.openxmlformats.org/officeDocument/2006/relationships/hyperlink" Target="consultantplus://offline/ref=BF0D6DE6B4A932EE603267A533A0A0F6ABBE8802488608F22565E26B72C8DE7E4B24A6BAF1DD9BB6S7L0H" TargetMode="External"/><Relationship Id="rId49" Type="http://schemas.openxmlformats.org/officeDocument/2006/relationships/hyperlink" Target="consultantplus://offline/ref=EA28C1D13CD1CEA3346381FBFB9A2D739ACE0DF0566BF6A2CF3AA0FB3FA357E141DF7B4C9701E1B916u2L" TargetMode="External"/><Relationship Id="rId10" Type="http://schemas.openxmlformats.org/officeDocument/2006/relationships/hyperlink" Target="http://abashevo.tk/" TargetMode="External"/><Relationship Id="rId19" Type="http://schemas.openxmlformats.org/officeDocument/2006/relationships/hyperlink" Target="consultantplus://offline/ref=2AFB76D53056471481D18B5DFAA9BE2600D82729EBED48BA279097956A923408DF668D60E07C6255481AE6r6o6L" TargetMode="External"/><Relationship Id="rId31" Type="http://schemas.openxmlformats.org/officeDocument/2006/relationships/hyperlink" Target="consultantplus://offline/ref=C18106DD17A2578ECECDC7B33FBFAFC94402DB7A1BD4BED897F6CD6C9AC4B99C1AF21E1F7D966A8Bp2kAG" TargetMode="External"/><Relationship Id="rId44" Type="http://schemas.openxmlformats.org/officeDocument/2006/relationships/hyperlink" Target="consultantplus://offline/ref=BB71E6A3A0FBE152DCE4CACC23F882462748510EBFC687E6D057DE7E78125D6086BED12EAF988568lFS4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ost-abasch@mail.ru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2AFB76D53056471481D18B5DFAA9BE2600D82729EBED48BA279097956A923408DF668D60E07C62554819E5r6o5L" TargetMode="External"/><Relationship Id="rId27" Type="http://schemas.openxmlformats.org/officeDocument/2006/relationships/hyperlink" Target="consultantplus://offline/ref=08DCFB56152D4601461FAEC5B726B2A67F02D2F3260906490D4F95E1D7561ABB0CBA12934D30D662AE16EFiFw6L" TargetMode="External"/><Relationship Id="rId30" Type="http://schemas.openxmlformats.org/officeDocument/2006/relationships/hyperlink" Target="consultantplus://offline/ref=881CA125F874FB0B9B03D243A7A90C98CE77E74ABCD94169F57986B36B52971B1AF3122D6C6B6BB582917EuFD7F" TargetMode="External"/><Relationship Id="rId35" Type="http://schemas.openxmlformats.org/officeDocument/2006/relationships/hyperlink" Target="consultantplus://offline/ref=DB357B178F0A84F0F26746C6CE32720551A8BEBBE4D9A5615A1813E55B07A5C4A043B2B95B696647i6y5H" TargetMode="External"/><Relationship Id="rId43" Type="http://schemas.openxmlformats.org/officeDocument/2006/relationships/hyperlink" Target="consultantplus://offline/ref=DB357B178F0A84F0F26746C6CE32720551A8BEBBE4D9A5615A1813E55B07A5C4A043B2B95B696647i6y5H" TargetMode="External"/><Relationship Id="rId48" Type="http://schemas.openxmlformats.org/officeDocument/2006/relationships/hyperlink" Target="consultantplus://offline/ref=45386E710EFE9907324A2F352CD533A2CEDCA683658936C96713C0970CD822CDF2F3B9E19A5DC8D2e0m0H" TargetMode="External"/><Relationship Id="rId8" Type="http://schemas.openxmlformats.org/officeDocument/2006/relationships/hyperlink" Target="http://abashevo.tk/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14770</Words>
  <Characters>84192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2021-06-07T12:13:00Z</dcterms:created>
  <dcterms:modified xsi:type="dcterms:W3CDTF">2021-06-16T04:26:00Z</dcterms:modified>
</cp:coreProperties>
</file>